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15:00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`105.88` (-1.63%)</w:t>
      </w:r>
      <w:r>
        <w:t xml:space="preserve"> | DXY: </w:t>
      </w:r>
      <w:r>
        <w:rPr>
          <w:b/>
        </w:rPr>
        <w:t>`99.09` (+0.00%)</w:t>
      </w:r>
      <w:r>
        <w:t xml:space="preserve"> | Lúa mì CBOT: </w:t>
      </w:r>
      <w:r>
        <w:rPr>
          <w:b/>
        </w:rPr>
        <w:t>`738.25` (+2.11%)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15:00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528.77 (+0.52)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(529.88 &lt; 531.23)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740.27 (+2.02)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(735.23 &lt; 737.74)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527.00 - 529.88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525.50 - 527.00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531.98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449.59 - 457.50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735.23 - 737.74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733.25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731.25 - 733.25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743.50 - 745.50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`528.77 cents`</w:t>
      </w:r>
      <w:r>
        <w:t xml:space="preserve"> (+0.52).</w:t>
      </w:r>
    </w:p>
    <w:p>
      <w:pPr>
        <w:pStyle w:val="ListBullet"/>
        <w:spacing w:before="0" w:after="60"/>
      </w:pPr>
      <w:r>
        <w:rPr>
          <w:b/>
        </w:rPr>
        <w:t>Thanh khoản phiên chốt:</w:t>
      </w:r>
      <w:r>
        <w:t xml:space="preserve"> Volume: </w:t>
      </w:r>
      <w:r>
        <w:rPr>
          <w:b/>
        </w:rPr>
        <w:t>`23,075`</w:t>
      </w:r>
      <w:r>
        <w:t xml:space="preserve"> (Chênh lệch: </w:t>
      </w:r>
      <w:r>
        <w:rPr>
          <w:b/>
        </w:rPr>
        <w:t>`-226,480`</w:t>
      </w:r>
      <w:r>
        <w:t xml:space="preserve">) | OI: </w:t>
      </w:r>
      <w:r>
        <w:rPr>
          <w:b/>
        </w:rPr>
        <w:t>`960,507`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(529.88) &lt; </w:t>
      </w:r>
      <w:r>
        <w:rPr>
          <w:rFonts w:ascii="Consolas" w:hAnsi="Consolas"/>
          <w:color w:val="D97706"/>
          <w:sz w:val="19"/>
        </w:rPr>
        <w:t xml:space="preserve"> EMA_50 </w:t>
      </w:r>
      <w:r>
        <w:t xml:space="preserve"> (531.23).</w:t>
      </w:r>
    </w:p>
    <w:p>
      <w:pPr>
        <w:pStyle w:val="ListBullet"/>
        <w:spacing w:before="0" w:after="60"/>
      </w:pPr>
      <w:r>
        <w:rPr>
          <w:b/>
        </w:rPr>
        <w:t>Động lượng &amp; Dao động:</w:t>
      </w:r>
      <w:r>
        <w:t xml:space="preserve"> RSI (14) = </w:t>
      </w:r>
      <w:r>
        <w:rPr>
          <w:b/>
        </w:rPr>
        <w:t>`43.19`</w:t>
      </w:r>
      <w:r>
        <w:t xml:space="preserve"> | ATR (14) = </w:t>
      </w:r>
      <w:r>
        <w:rPr>
          <w:b/>
        </w:rPr>
        <w:t>`1.98`</w:t>
      </w:r>
      <w:r>
        <w:t xml:space="preserve"> cents | Volatility = </w:t>
      </w:r>
      <w:r>
        <w:rPr>
          <w:b/>
        </w:rPr>
        <w:t>`1.50 cents`</w:t>
      </w:r>
      <w:r>
        <w:t>.</w:t>
      </w:r>
    </w:p>
    <w:p>
      <w:pPr>
        <w:pStyle w:val="ListBullet"/>
        <w:spacing w:before="0" w:after="60"/>
      </w:pPr>
      <w:r>
        <w:rPr>
          <w:b/>
        </w:rPr>
        <w:t>Vùng cản Pivot:</w:t>
      </w:r>
      <w:r>
        <w:t xml:space="preserve"> Hỗ trợ S1: </w:t>
      </w:r>
      <w:r>
        <w:rPr>
          <w:b/>
        </w:rPr>
        <w:t>`527.00`</w:t>
      </w:r>
      <w:r>
        <w:t xml:space="preserve"> | S2: </w:t>
      </w:r>
      <w:r>
        <w:rPr>
          <w:b/>
        </w:rPr>
        <w:t>`457.50`</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`527.00 - 529.88 cents (Canh mua vùng hỗ trợ)`</w:t>
      </w:r>
      <w:r>
        <w:t xml:space="preserve"> | SL: </w:t>
      </w:r>
      <w:r>
        <w:rPr>
          <w:b/>
        </w:rPr>
        <w:t>`454.54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`525.50 - 527.00 cents`</w:t>
      </w:r>
      <w:r>
        <w:t xml:space="preserve"> | SL: </w:t>
      </w:r>
      <w:r>
        <w:rPr>
          <w:b/>
        </w:rPr>
        <w:t>`455.52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`531.98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`449.59 - 457.50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738.25 cents | </w:t>
      </w:r>
      <w:r>
        <w:rPr>
          <w:b/>
        </w:rPr>
        <w:t>Dự báo Chốt Phiên:</w:t>
      </w:r>
      <w:r>
        <w:t xml:space="preserve"> </w:t>
      </w:r>
      <w:r>
        <w:rPr>
          <w:b/>
        </w:rPr>
        <w:t>`740.27 cents`</w:t>
      </w:r>
      <w:r>
        <w:t xml:space="preserve"> (+2.02).</w:t>
      </w:r>
    </w:p>
    <w:p>
      <w:pPr>
        <w:pStyle w:val="ListBullet"/>
        <w:spacing w:before="0" w:after="60"/>
      </w:pPr>
      <w:r>
        <w:rPr>
          <w:b/>
        </w:rPr>
        <w:t>Thanh khoản phiên chốt:</w:t>
      </w:r>
      <w:r>
        <w:t xml:space="preserve"> Volume: </w:t>
      </w:r>
      <w:r>
        <w:rPr>
          <w:b/>
        </w:rPr>
        <w:t>`6,430`</w:t>
      </w:r>
      <w:r>
        <w:t xml:space="preserve"> (Chênh lệch: </w:t>
      </w:r>
      <w:r>
        <w:rPr>
          <w:b/>
        </w:rPr>
        <w:t>`-82,774`</w:t>
      </w:r>
      <w:r>
        <w:t xml:space="preserve">) | OI: </w:t>
      </w:r>
      <w:r>
        <w:rPr>
          <w:b/>
        </w:rPr>
        <w:t>`259,897`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(735.23) &lt; </w:t>
      </w:r>
      <w:r>
        <w:rPr>
          <w:rFonts w:ascii="Consolas" w:hAnsi="Consolas"/>
          <w:color w:val="D97706"/>
          <w:sz w:val="19"/>
        </w:rPr>
        <w:t xml:space="preserve"> EMA_50 </w:t>
      </w:r>
      <w:r>
        <w:t xml:space="preserve"> (737.74).</w:t>
      </w:r>
    </w:p>
    <w:p>
      <w:pPr>
        <w:pStyle w:val="ListBullet"/>
        <w:spacing w:before="0" w:after="60"/>
      </w:pPr>
      <w:r>
        <w:rPr>
          <w:b/>
        </w:rPr>
        <w:t>Động lượng &amp; Dao động:</w:t>
      </w:r>
      <w:r>
        <w:t xml:space="preserve"> RSI (14) = </w:t>
      </w:r>
      <w:r>
        <w:rPr>
          <w:b/>
        </w:rPr>
        <w:t>`54.67`</w:t>
      </w:r>
      <w:r>
        <w:t xml:space="preserve"> | ATR (14) = </w:t>
      </w:r>
      <w:r>
        <w:rPr>
          <w:b/>
        </w:rPr>
        <w:t>`4.51`</w:t>
      </w:r>
      <w:r>
        <w:t xml:space="preserve"> cents | Volatility = </w:t>
      </w:r>
      <w:r>
        <w:rPr>
          <w:b/>
        </w:rPr>
        <w:t>`4.25 cents`</w:t>
      </w:r>
      <w:r>
        <w:t>.</w:t>
      </w:r>
    </w:p>
    <w:p>
      <w:pPr>
        <w:pStyle w:val="ListBullet"/>
        <w:spacing w:before="0" w:after="60"/>
      </w:pPr>
      <w:r>
        <w:rPr>
          <w:b/>
        </w:rPr>
        <w:t>Vùng cản Pivot:</w:t>
      </w:r>
      <w:r>
        <w:t xml:space="preserve"> Hỗ trợ S1: </w:t>
      </w:r>
      <w:r>
        <w:rPr>
          <w:b/>
        </w:rPr>
        <w:t>`733.25`</w:t>
      </w:r>
      <w:r>
        <w:t xml:space="preserve"> | S2: </w:t>
      </w:r>
      <w:r>
        <w:rPr>
          <w:b/>
        </w:rPr>
        <w:t>`645.25`</w:t>
      </w:r>
      <w:r>
        <w:t xml:space="preserve"> || Kháng cự R1: </w:t>
      </w:r>
      <w:r>
        <w:rPr>
          <w:b/>
        </w:rPr>
        <w:t>`743.50`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`735.23 - 737.74 cents (Canh bán hồi kỹ thuật H1)`</w:t>
      </w:r>
      <w:r>
        <w:t xml:space="preserve"> | SL: </w:t>
      </w:r>
      <w:r>
        <w:rPr>
          <w:b/>
        </w:rPr>
        <w:t>`801.76 cents (Trên kháng cự R2 + 1.5x ATR)`</w:t>
      </w:r>
      <w:r>
        <w:t xml:space="preserve"> | TP: </w:t>
      </w:r>
      <w:r>
        <w:rPr>
          <w:rFonts w:ascii="Consolas" w:hAnsi="Consolas"/>
          <w:color w:val="D97706"/>
          <w:sz w:val="19"/>
        </w:rPr>
        <w:t xml:space="preserve"> 733.25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`731.25 - 733.25 cents`</w:t>
      </w:r>
      <w:r>
        <w:t xml:space="preserve"> | SL: </w:t>
      </w:r>
      <w:r>
        <w:rPr>
          <w:b/>
        </w:rPr>
        <w:t>`640.74 cents`</w:t>
      </w:r>
      <w:r>
        <w:t xml:space="preserve"> | TP: </w:t>
      </w:r>
      <w:r>
        <w:rPr>
          <w:b/>
        </w:rPr>
        <w:t>`743.50 cents (Đón sóng hồi trung hạn ~14.5 giá)`</w:t>
      </w:r>
      <w:r>
        <w:t>.</w:t>
      </w:r>
    </w:p>
    <w:p>
      <w:pPr>
        <w:pStyle w:val="ListBullet"/>
        <w:spacing w:before="0" w:after="60"/>
      </w:pPr>
      <w:r>
        <w:t>*</w:t>
      </w:r>
      <w:r>
        <w:rPr>
          <w:b/>
          <w:color w:val="B91C1C"/>
        </w:rPr>
        <w:t>Short</w:t>
      </w:r>
      <w:r>
        <w:t xml:space="preserve">:* Entry: </w:t>
      </w:r>
      <w:r>
        <w:rPr>
          <w:b/>
        </w:rPr>
        <w:t>`743.50 - 745.50 cents`</w:t>
      </w:r>
      <w:r>
        <w:t xml:space="preserve"> | SL: </w:t>
      </w:r>
      <w:r>
        <w:rPr>
          <w:b/>
        </w:rPr>
        <w:t>`748.01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`627.21 - 645.25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