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16:52 ICT ngày 01/10/2026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-2.81%</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2026-09-22)</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`100.62` (-2.81%)</w:t>
      </w:r>
      <w:r>
        <w:t xml:space="preserve"> | DXY: </w:t>
      </w:r>
      <w:r>
        <w:rPr>
          <w:b/>
        </w:rPr>
        <w:t>`101.83` (+0.37%)</w:t>
      </w:r>
      <w:r>
        <w:t xml:space="preserve"> | Lúa mì CBOT: </w:t>
      </w:r>
      <w:r>
        <w:rPr>
          <w:b/>
        </w:rPr>
        <w:t>`679.50` (+0.56%)</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16:52 ICT ngày 01/10/2026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27%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01/10/2026)</w:t>
      </w:r>
    </w:p>
    <w:p>
      <w:pPr>
        <w:spacing w:before="80" w:after="240" w:line="276" w:lineRule="auto"/>
      </w:pPr>
      <w:r>
        <w:rPr>
          <w:i/>
          <w:color w:val="5C768D"/>
          <w:sz w:val="19"/>
        </w:rPr>
        <w:t>Thời gian đóng cửa phiên giao dịch được đồng bộ chính xác vào lúc 1:20 AM ICT ngày 01/10/2026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501.90 (-0.35)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(507.58 &lt; 514.45)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(ZC)](#2-báo-cáo-mã-zc-ngô---phiên-chốt-01102026)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679.83 (+0.33)</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(681.22 &lt; 686.43)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(ZW)](#3-báo-cáo-mã-zw-lúa-mì---phiên-chốt-01102026)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498.75 - 507.58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494.50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524.75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512.25 - 513.75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510.97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538.00 - 539.50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488.26 - 498.25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681.22 - 686.43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800.98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672.74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686.33 - 688.33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682.85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705.00 - 707.00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708.65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654.80 - 670.75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27%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1.03M MT (09/10/2026)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838,300 MT (Kỳ 09/17/2026)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05/10/2026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838.3 nghìn tấn, đưa lũy kế lên 4.359 triệu tấn, cao hơn 22.5%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325,900 MT (09/10/2026)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267,600 MT (Kỳ 09/17/2026)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05/10/2026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267.6 nghìn tấn, đưa lũy kế lên 6.288 triệu tấn, thấp hơn 26.2%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01/10/2026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502.25 cents | </w:t>
      </w:r>
      <w:r>
        <w:rPr>
          <w:b/>
        </w:rPr>
        <w:t>Dự báo Chốt Phiên:</w:t>
      </w:r>
      <w:r>
        <w:t xml:space="preserve"> </w:t>
      </w:r>
      <w:r>
        <w:rPr>
          <w:b/>
        </w:rPr>
        <w:t>`501.90 cents`</w:t>
      </w:r>
      <w:r>
        <w:t xml:space="preserve"> (-0.35).</w:t>
      </w:r>
    </w:p>
    <w:p>
      <w:pPr>
        <w:pStyle w:val="ListBullet"/>
        <w:spacing w:before="0" w:after="60"/>
      </w:pPr>
      <w:r>
        <w:rPr>
          <w:b/>
        </w:rPr>
        <w:t>Thanh khoản phiên chốt:</w:t>
      </w:r>
      <w:r>
        <w:t xml:space="preserve"> Volume: </w:t>
      </w:r>
      <w:r>
        <w:rPr>
          <w:b/>
        </w:rPr>
        <w:t>`33,395`</w:t>
      </w:r>
      <w:r>
        <w:t xml:space="preserve"> (Chênh lệch: </w:t>
      </w:r>
      <w:r>
        <w:rPr>
          <w:b/>
        </w:rPr>
        <w:t>`-159,648`</w:t>
      </w:r>
      <w:r>
        <w:t xml:space="preserve">) | OI: </w:t>
      </w:r>
      <w:r>
        <w:rPr>
          <w:b/>
        </w:rPr>
        <w:t>`919,540`</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(507.58) &lt; </w:t>
      </w:r>
      <w:r>
        <w:rPr>
          <w:rFonts w:ascii="Consolas" w:hAnsi="Consolas"/>
          <w:color w:val="D97706"/>
          <w:sz w:val="19"/>
        </w:rPr>
        <w:t xml:space="preserve"> EMA_50 </w:t>
      </w:r>
      <w:r>
        <w:t xml:space="preserve"> (514.45).</w:t>
      </w:r>
    </w:p>
    <w:p>
      <w:pPr>
        <w:pStyle w:val="ListBullet"/>
        <w:spacing w:before="0" w:after="60"/>
      </w:pPr>
      <w:r>
        <w:rPr>
          <w:b/>
        </w:rPr>
        <w:t>Động lượng &amp; Dao động:</w:t>
      </w:r>
      <w:r>
        <w:t xml:space="preserve"> RSI (14) = </w:t>
      </w:r>
      <w:r>
        <w:rPr>
          <w:b/>
        </w:rPr>
        <w:t>`32.15`</w:t>
      </w:r>
      <w:r>
        <w:t xml:space="preserve"> | ATR (14) = </w:t>
      </w:r>
      <w:r>
        <w:rPr>
          <w:b/>
        </w:rPr>
        <w:t>`2.50`</w:t>
      </w:r>
      <w:r>
        <w:t xml:space="preserve"> cents | Volatility = </w:t>
      </w:r>
      <w:r>
        <w:rPr>
          <w:b/>
        </w:rPr>
        <w:t>`1.25 cents`</w:t>
      </w:r>
      <w:r>
        <w:t>.</w:t>
      </w:r>
    </w:p>
    <w:p>
      <w:pPr>
        <w:pStyle w:val="ListBullet"/>
        <w:spacing w:before="0" w:after="60"/>
      </w:pPr>
      <w:r>
        <w:rPr>
          <w:b/>
        </w:rPr>
        <w:t>Vùng cản Pivot:</w:t>
      </w:r>
      <w:r>
        <w:t xml:space="preserve"> Hỗ trợ S1: </w:t>
      </w:r>
      <w:r>
        <w:rPr>
          <w:b/>
        </w:rPr>
        <w:t>`498.75`</w:t>
      </w:r>
      <w:r>
        <w:t xml:space="preserve"> | S2: </w:t>
      </w:r>
      <w:r>
        <w:rPr>
          <w:b/>
        </w:rPr>
        <w:t>`498.25`</w:t>
      </w:r>
      <w:r>
        <w:t xml:space="preserve"> || Kháng cự R1: </w:t>
      </w:r>
      <w:r>
        <w:rPr>
          <w:b/>
        </w:rPr>
        <w:t>`524.75`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`498.75 - 507.58 cents (Canh mua vùng hỗ trợ)`</w:t>
      </w:r>
      <w:r>
        <w:t xml:space="preserve"> | SL: </w:t>
      </w:r>
      <w:r>
        <w:rPr>
          <w:b/>
        </w:rPr>
        <w:t>`494.50 cents (Dưới cản S2 + 1.5x ATR)`</w:t>
      </w:r>
      <w:r>
        <w:t xml:space="preserve"> | TP: </w:t>
      </w:r>
      <w:r>
        <w:rPr>
          <w:rFonts w:ascii="Consolas" w:hAnsi="Consolas"/>
          <w:color w:val="D97706"/>
          <w:sz w:val="19"/>
        </w:rPr>
        <w:t xml:space="preserve"> 524.75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`512.25 - 513.75 cents`</w:t>
      </w:r>
      <w:r>
        <w:t xml:space="preserve"> | SL: </w:t>
      </w:r>
      <w:r>
        <w:rPr>
          <w:b/>
        </w:rPr>
        <w:t>`510.97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`538.00 - 539.50 cents`</w:t>
      </w:r>
      <w:r>
        <w:t xml:space="preserve"> | SL: </w:t>
      </w:r>
      <w:r>
        <w:rPr>
          <w:b/>
        </w:rPr>
        <w:t>`540.28 cents`</w:t>
      </w:r>
      <w:r>
        <w:t xml:space="preserve"> | TP: </w:t>
      </w:r>
      <w:r>
        <w:rPr>
          <w:b/>
        </w:rPr>
        <w:t>`514.25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`488.26 - 498.25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29/09:</w:t>
      </w:r>
      <w:r>
        <w:t xml:space="preserve"> Phản ứng USDA Ngô — *Thị trường tiêu hóa USDA Crop Progress. Pollination Risk Premium duy trì lực mua. Giá kiểm tra vùng R1 422.00.*</w:t>
      </w:r>
    </w:p>
    <w:p>
      <w:pPr>
        <w:pStyle w:val="ListBullet"/>
        <w:spacing w:before="0" w:after="60"/>
      </w:pPr>
      <w:r>
        <w:rPr>
          <w:b/>
        </w:rPr>
        <w:t>Wed 30/09: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01/10: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02/10: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01/10/2026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679.50 cents | </w:t>
      </w:r>
      <w:r>
        <w:rPr>
          <w:b/>
        </w:rPr>
        <w:t>Dự báo Chốt Phiên:</w:t>
      </w:r>
      <w:r>
        <w:t xml:space="preserve"> </w:t>
      </w:r>
      <w:r>
        <w:rPr>
          <w:b/>
        </w:rPr>
        <w:t>`679.83 cents`</w:t>
      </w:r>
      <w:r>
        <w:t xml:space="preserve"> (+0.33).</w:t>
      </w:r>
    </w:p>
    <w:p>
      <w:pPr>
        <w:pStyle w:val="ListBullet"/>
        <w:spacing w:before="0" w:after="60"/>
      </w:pPr>
      <w:r>
        <w:rPr>
          <w:b/>
        </w:rPr>
        <w:t>Thanh khoản phiên chốt:</w:t>
      </w:r>
      <w:r>
        <w:t xml:space="preserve"> Volume: </w:t>
      </w:r>
      <w:r>
        <w:rPr>
          <w:b/>
        </w:rPr>
        <w:t>`20,292`</w:t>
      </w:r>
      <w:r>
        <w:t xml:space="preserve"> (Chênh lệch: </w:t>
      </w:r>
      <w:r>
        <w:rPr>
          <w:b/>
        </w:rPr>
        <w:t>`-41,678`</w:t>
      </w:r>
      <w:r>
        <w:t xml:space="preserve">) | OI: </w:t>
      </w:r>
      <w:r>
        <w:rPr>
          <w:b/>
        </w:rPr>
        <w:t>`258,584`</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100.62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101.83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(681.22) &lt; </w:t>
      </w:r>
      <w:r>
        <w:rPr>
          <w:rFonts w:ascii="Consolas" w:hAnsi="Consolas"/>
          <w:color w:val="D97706"/>
          <w:sz w:val="19"/>
        </w:rPr>
        <w:t xml:space="preserve"> EMA_50 </w:t>
      </w:r>
      <w:r>
        <w:t xml:space="preserve"> (686.43).</w:t>
      </w:r>
    </w:p>
    <w:p>
      <w:pPr>
        <w:pStyle w:val="ListBullet"/>
        <w:spacing w:before="0" w:after="60"/>
      </w:pPr>
      <w:r>
        <w:rPr>
          <w:b/>
        </w:rPr>
        <w:t>Động lượng &amp; Dao động:</w:t>
      </w:r>
      <w:r>
        <w:t xml:space="preserve"> RSI (14) = </w:t>
      </w:r>
      <w:r>
        <w:rPr>
          <w:b/>
        </w:rPr>
        <w:t>`44.84`</w:t>
      </w:r>
      <w:r>
        <w:t xml:space="preserve"> | ATR (14) = </w:t>
      </w:r>
      <w:r>
        <w:rPr>
          <w:b/>
        </w:rPr>
        <w:t>`3.99`</w:t>
      </w:r>
      <w:r>
        <w:t xml:space="preserve"> cents | Volatility = </w:t>
      </w:r>
      <w:r>
        <w:rPr>
          <w:b/>
        </w:rPr>
        <w:t>`2.25 cents`</w:t>
      </w:r>
      <w:r>
        <w:t>.</w:t>
      </w:r>
    </w:p>
    <w:p>
      <w:pPr>
        <w:pStyle w:val="ListBullet"/>
        <w:spacing w:before="0" w:after="60"/>
      </w:pPr>
      <w:r>
        <w:rPr>
          <w:b/>
        </w:rPr>
        <w:t>Vùng cản Pivot:</w:t>
      </w:r>
      <w:r>
        <w:t xml:space="preserve"> Hỗ trợ S1: </w:t>
      </w:r>
      <w:r>
        <w:rPr>
          <w:b/>
        </w:rPr>
        <w:t>`672.74`</w:t>
      </w:r>
      <w:r>
        <w:t xml:space="preserve"> | S2: </w:t>
      </w:r>
      <w:r>
        <w:rPr>
          <w:b/>
        </w:rPr>
        <w:t>`670.75`</w:t>
      </w:r>
      <w:r>
        <w:t xml:space="preserve"> || Kháng cự R1: </w:t>
      </w:r>
      <w:r>
        <w:rPr>
          <w:b/>
        </w:rPr>
        <w:t>`690.25`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`681.22 - 686.43 cents (Canh bán hồi kỹ thuật H1)`</w:t>
      </w:r>
      <w:r>
        <w:t xml:space="preserve"> | SL: </w:t>
      </w:r>
      <w:r>
        <w:rPr>
          <w:b/>
        </w:rPr>
        <w:t>`800.98 cents (Trên kháng cự R2 + 1.5x ATR)`</w:t>
      </w:r>
      <w:r>
        <w:t xml:space="preserve"> | TP: </w:t>
      </w:r>
      <w:r>
        <w:rPr>
          <w:rFonts w:ascii="Consolas" w:hAnsi="Consolas"/>
          <w:color w:val="D97706"/>
          <w:sz w:val="19"/>
        </w:rPr>
        <w:t xml:space="preserve"> 672.74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`686.33 - 688.33 cents`</w:t>
      </w:r>
      <w:r>
        <w:t xml:space="preserve"> | SL: </w:t>
      </w:r>
      <w:r>
        <w:rPr>
          <w:b/>
        </w:rPr>
        <w:t>`682.85 cents`</w:t>
      </w:r>
      <w:r>
        <w:t xml:space="preserve"> | TP: </w:t>
      </w:r>
      <w:r>
        <w:rPr>
          <w:b/>
        </w:rPr>
        <w:t>`705.00 cents (Đón sóng hồi trung hạn ~14.5 giá)`</w:t>
      </w:r>
      <w:r>
        <w:t>.</w:t>
      </w:r>
    </w:p>
    <w:p>
      <w:pPr>
        <w:pStyle w:val="ListBullet"/>
        <w:spacing w:before="0" w:after="60"/>
      </w:pPr>
      <w:r>
        <w:t>*</w:t>
      </w:r>
      <w:r>
        <w:rPr>
          <w:b/>
          <w:color w:val="B91C1C"/>
        </w:rPr>
        <w:t>Short</w:t>
      </w:r>
      <w:r>
        <w:t xml:space="preserve">:* Entry: </w:t>
      </w:r>
      <w:r>
        <w:rPr>
          <w:b/>
        </w:rPr>
        <w:t>`705.00 - 707.00 cents`</w:t>
      </w:r>
      <w:r>
        <w:t xml:space="preserve"> | SL: </w:t>
      </w:r>
      <w:r>
        <w:rPr>
          <w:b/>
        </w:rPr>
        <w:t>`708.65 cents`</w:t>
      </w:r>
      <w:r>
        <w:t xml:space="preserve"> | TP: </w:t>
      </w:r>
      <w:r>
        <w:rPr>
          <w:b/>
        </w:rPr>
        <w:t>`686.50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`654.80 - 670.75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29/09: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30/09: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01/10: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02/10: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