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06:32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95.93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`95.93` (+0.31%)</w:t>
      </w:r>
      <w:r>
        <w:t xml:space="preserve"> | DXY: </w:t>
      </w:r>
      <w:r>
        <w:rPr>
          <w:b/>
        </w:rPr>
        <w:t>`99.00` (-0.56%)</w:t>
      </w:r>
      <w:r>
        <w:t xml:space="preserve"> | Lúa mì CBOT: </w:t>
      </w:r>
      <w:r>
        <w:rPr>
          <w:b/>
        </w:rPr>
        <w:t>`752.25` (-0.33%)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06:32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541.45 (+2.20)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(536.89 &lt; 537.74)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756.03 (+3.78)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(755.63 &lt; 763.19)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536.25 - 536.89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451.13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541.75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453.17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541.75 - 543.25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440.92 - 457.25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755.63 - 763.19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807.34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612.35 - 645.25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539.25 cents | </w:t>
      </w:r>
      <w:r>
        <w:rPr>
          <w:b/>
        </w:rPr>
        <w:t>Dự báo Chốt Phiên:</w:t>
      </w:r>
      <w:r>
        <w:t xml:space="preserve"> </w:t>
      </w:r>
      <w:r>
        <w:rPr>
          <w:b/>
        </w:rPr>
        <w:t>`541.45 cents`</w:t>
      </w:r>
      <w:r>
        <w:t xml:space="preserve"> (+2.20).</w:t>
      </w:r>
    </w:p>
    <w:p>
      <w:pPr>
        <w:pStyle w:val="ListBullet"/>
        <w:spacing w:before="0" w:after="60"/>
      </w:pPr>
      <w:r>
        <w:rPr>
          <w:b/>
        </w:rPr>
        <w:t>Thanh khoản phiên chốt:</w:t>
      </w:r>
      <w:r>
        <w:t xml:space="preserve"> Volume: </w:t>
      </w:r>
      <w:r>
        <w:rPr>
          <w:b/>
        </w:rPr>
        <w:t>`361,421`</w:t>
      </w:r>
      <w:r>
        <w:t xml:space="preserve"> (Chênh lệch: </w:t>
      </w:r>
      <w:r>
        <w:rPr>
          <w:b/>
        </w:rPr>
        <w:t>`+59,901`</w:t>
      </w:r>
      <w:r>
        <w:t xml:space="preserve">) | OI: </w:t>
      </w:r>
      <w:r>
        <w:rPr>
          <w:b/>
        </w:rPr>
        <w:t>`1,001,146`</w:t>
      </w:r>
      <w:r>
        <w:t xml:space="preserve"> (Chênh lệch: </w:t>
      </w:r>
      <w:r>
        <w:rPr>
          <w:b/>
        </w:rPr>
        <w:t>`-103`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95.93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(536.89) &lt; </w:t>
      </w:r>
      <w:r>
        <w:rPr>
          <w:rFonts w:ascii="Consolas" w:hAnsi="Consolas"/>
          <w:color w:val="D97706"/>
          <w:sz w:val="19"/>
        </w:rPr>
        <w:t xml:space="preserve"> EMA_50 </w:t>
      </w:r>
      <w:r>
        <w:t xml:space="preserve"> (537.74).</w:t>
      </w:r>
    </w:p>
    <w:p>
      <w:pPr>
        <w:pStyle w:val="ListBullet"/>
        <w:spacing w:before="0" w:after="60"/>
      </w:pPr>
      <w:r>
        <w:rPr>
          <w:b/>
        </w:rPr>
        <w:t>Động lượng &amp; Dao động:</w:t>
      </w:r>
      <w:r>
        <w:t xml:space="preserve"> RSI (14) = </w:t>
      </w:r>
      <w:r>
        <w:rPr>
          <w:b/>
        </w:rPr>
        <w:t>`53.49`</w:t>
      </w:r>
      <w:r>
        <w:t xml:space="preserve"> | ATR (14) = </w:t>
      </w:r>
      <w:r>
        <w:rPr>
          <w:b/>
        </w:rPr>
        <w:t>`4.08`</w:t>
      </w:r>
      <w:r>
        <w:t xml:space="preserve"> cents | Volatility = </w:t>
      </w:r>
      <w:r>
        <w:rPr>
          <w:b/>
        </w:rPr>
        <w:t>`3.25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`541.75`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`536.25 - 536.89 cents (Canh mua vùng hỗ trợ)`</w:t>
      </w:r>
      <w:r>
        <w:t xml:space="preserve"> | SL: </w:t>
      </w:r>
      <w:r>
        <w:rPr>
          <w:b/>
        </w:rPr>
        <w:t>`451.13 cents (Dưới cản S2 + 1.5x ATR)`</w:t>
      </w:r>
      <w:r>
        <w:t xml:space="preserve"> | TP: </w:t>
      </w:r>
      <w:r>
        <w:rPr>
          <w:rFonts w:ascii="Consolas" w:hAnsi="Consolas"/>
          <w:color w:val="D97706"/>
          <w:sz w:val="19"/>
        </w:rPr>
        <w:t xml:space="preserve"> 541.75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`453.17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`541.75 - 543.25 cents`</w:t>
      </w:r>
      <w:r>
        <w:t xml:space="preserve"> | SL: </w:t>
      </w:r>
      <w:r>
        <w:rPr>
          <w:b/>
        </w:rPr>
        <w:t>`545.83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`440.92 - 457.25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752.25 cents | </w:t>
      </w:r>
      <w:r>
        <w:rPr>
          <w:b/>
        </w:rPr>
        <w:t>Dự báo Chốt Phiên:</w:t>
      </w:r>
      <w:r>
        <w:t xml:space="preserve"> </w:t>
      </w:r>
      <w:r>
        <w:rPr>
          <w:b/>
        </w:rPr>
        <w:t>`756.03 cents`</w:t>
      </w:r>
      <w:r>
        <w:t xml:space="preserve"> (+3.78).</w:t>
      </w:r>
    </w:p>
    <w:p>
      <w:pPr>
        <w:pStyle w:val="ListBullet"/>
        <w:spacing w:before="0" w:after="60"/>
      </w:pPr>
      <w:r>
        <w:rPr>
          <w:b/>
        </w:rPr>
        <w:t>Thanh khoản phiên chốt:</w:t>
      </w:r>
      <w:r>
        <w:t xml:space="preserve"> Volume: </w:t>
      </w:r>
      <w:r>
        <w:rPr>
          <w:b/>
        </w:rPr>
        <w:t>`154,790`</w:t>
      </w:r>
      <w:r>
        <w:t xml:space="preserve"> (Chênh lệch: </w:t>
      </w:r>
      <w:r>
        <w:rPr>
          <w:b/>
        </w:rPr>
        <w:t>`+53,322`</w:t>
      </w:r>
      <w:r>
        <w:t xml:space="preserve">) | OI: </w:t>
      </w:r>
      <w:r>
        <w:rPr>
          <w:b/>
        </w:rPr>
        <w:t>`275,637`</w:t>
      </w:r>
      <w:r>
        <w:t xml:space="preserve"> (Chênh lệch: </w:t>
      </w:r>
      <w:r>
        <w:rPr>
          <w:b/>
        </w:rPr>
        <w:t>`+107`</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95.93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(755.63) &lt; </w:t>
      </w:r>
      <w:r>
        <w:rPr>
          <w:rFonts w:ascii="Consolas" w:hAnsi="Consolas"/>
          <w:color w:val="D97706"/>
          <w:sz w:val="19"/>
        </w:rPr>
        <w:t xml:space="preserve"> EMA_50 </w:t>
      </w:r>
      <w:r>
        <w:t xml:space="preserve"> (763.19).</w:t>
      </w:r>
    </w:p>
    <w:p>
      <w:pPr>
        <w:pStyle w:val="ListBullet"/>
        <w:spacing w:before="0" w:after="60"/>
      </w:pPr>
      <w:r>
        <w:rPr>
          <w:b/>
        </w:rPr>
        <w:t>Động lượng &amp; Dao động:</w:t>
      </w:r>
      <w:r>
        <w:t xml:space="preserve"> RSI (14) = </w:t>
      </w:r>
      <w:r>
        <w:rPr>
          <w:b/>
        </w:rPr>
        <w:t>`44.82`</w:t>
      </w:r>
      <w:r>
        <w:t xml:space="preserve"> | ATR (14) = </w:t>
      </w:r>
      <w:r>
        <w:rPr>
          <w:b/>
        </w:rPr>
        <w:t>`8.23`</w:t>
      </w:r>
      <w:r>
        <w:t xml:space="preserve"> cents | Volatility = </w:t>
      </w:r>
      <w:r>
        <w:rPr>
          <w:b/>
        </w:rPr>
        <w:t>`4.25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`755.63 - 763.19 cents (Canh bán hồi kỹ thuật H1)`</w:t>
      </w:r>
      <w:r>
        <w:t xml:space="preserve"> | SL: </w:t>
      </w:r>
      <w:r>
        <w:rPr>
          <w:b/>
        </w:rPr>
        <w:t>`807.34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`637.02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`766.23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`612.35 - 645.25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