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06:27 ICT ngày 17/09/2026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105.58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`105.58` (-2.92%)</w:t>
      </w:r>
      <w:r>
        <w:t xml:space="preserve"> | DXY: </w:t>
      </w:r>
      <w:r>
        <w:rPr>
          <w:b/>
        </w:rPr>
        <w:t>`100.34` (+0.69%)</w:t>
      </w:r>
      <w:r>
        <w:t xml:space="preserve"> | Lúa mì CBOT: </w:t>
      </w:r>
      <w:r>
        <w:rPr>
          <w:b/>
        </w:rPr>
        <w:t>`732.50` (+0.55%)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06:27 ICT ngày 17/09/2026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17/09/2026)</w:t>
      </w:r>
    </w:p>
    <w:p>
      <w:pPr>
        <w:spacing w:before="80" w:after="240" w:line="276" w:lineRule="auto"/>
      </w:pPr>
      <w:r>
        <w:rPr>
          <w:i/>
          <w:color w:val="5C768D"/>
          <w:sz w:val="19"/>
        </w:rPr>
        <w:t>Thời gian đóng cửa phiên giao dịch được đồng bộ chính xác vào lúc 1:20 AM ICT ngày 17/09/2026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534.76 (+0.76)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(533.81 &gt; 533.07)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734.12 (+1.62)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(728.23 &gt; 727.40)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532.00 - 533.81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458.86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450.94 - 461.50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728.23 - 727.40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802.35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727.75 cents </w:t>
            </w:r>
            <w:r>
              <w:t xml:space="preserve"> / TP2: </w:t>
            </w:r>
            <w:r>
              <w:rPr>
                <w:rFonts w:ascii="Consolas" w:hAnsi="Consolas"/>
                <w:color w:val="D97706"/>
                <w:sz w:val="19"/>
              </w:rPr>
              <w:t xml:space="preserve"> 652.00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647.10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735.00 - 737.00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632.39 - 652.00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534.00 cents | </w:t>
      </w:r>
      <w:r>
        <w:rPr>
          <w:b/>
        </w:rPr>
        <w:t>Dự báo Chốt Phiên:</w:t>
      </w:r>
      <w:r>
        <w:t xml:space="preserve"> </w:t>
      </w:r>
      <w:r>
        <w:rPr>
          <w:b/>
        </w:rPr>
        <w:t>`534.76 cents`</w:t>
      </w:r>
      <w:r>
        <w:t xml:space="preserve"> (+0.76).</w:t>
      </w:r>
    </w:p>
    <w:p>
      <w:pPr>
        <w:pStyle w:val="ListBullet"/>
        <w:spacing w:before="0" w:after="60"/>
      </w:pPr>
      <w:r>
        <w:rPr>
          <w:b/>
        </w:rPr>
        <w:t>Thanh khoản phiên chốt:</w:t>
      </w:r>
      <w:r>
        <w:t xml:space="preserve"> Volume: </w:t>
      </w:r>
      <w:r>
        <w:rPr>
          <w:b/>
        </w:rPr>
        <w:t>`189,071`</w:t>
      </w:r>
      <w:r>
        <w:t xml:space="preserve"> (Chênh lệch: </w:t>
      </w:r>
      <w:r>
        <w:rPr>
          <w:b/>
        </w:rPr>
        <w:t>`-49,807`</w:t>
      </w:r>
      <w:r>
        <w:t xml:space="preserve">) | OI: </w:t>
      </w:r>
      <w:r>
        <w:rPr>
          <w:b/>
        </w:rPr>
        <w:t>`953,196`</w:t>
      </w:r>
      <w:r>
        <w:t xml:space="preserve"> (Chênh lệch: </w:t>
      </w:r>
      <w:r>
        <w:rPr>
          <w:b/>
        </w:rPr>
        <w:t>`-3,226`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(533.81) &gt; </w:t>
      </w:r>
      <w:r>
        <w:rPr>
          <w:rFonts w:ascii="Consolas" w:hAnsi="Consolas"/>
          <w:color w:val="D97706"/>
          <w:sz w:val="19"/>
        </w:rPr>
        <w:t xml:space="preserve"> EMA_50 </w:t>
      </w:r>
      <w:r>
        <w:t xml:space="preserve"> (533.07).</w:t>
      </w:r>
    </w:p>
    <w:p>
      <w:pPr>
        <w:pStyle w:val="ListBullet"/>
        <w:spacing w:before="0" w:after="60"/>
      </w:pPr>
      <w:r>
        <w:rPr>
          <w:b/>
        </w:rPr>
        <w:t>Động lượng &amp; Dao động:</w:t>
      </w:r>
      <w:r>
        <w:t xml:space="preserve"> RSI (14) = </w:t>
      </w:r>
      <w:r>
        <w:rPr>
          <w:b/>
        </w:rPr>
        <w:t>`50.88`</w:t>
      </w:r>
      <w:r>
        <w:t xml:space="preserve"> | ATR (14) = </w:t>
      </w:r>
      <w:r>
        <w:rPr>
          <w:b/>
        </w:rPr>
        <w:t>`2.64`</w:t>
      </w:r>
      <w:r>
        <w:t xml:space="preserve"> cents | Volatility = </w:t>
      </w:r>
      <w:r>
        <w:rPr>
          <w:b/>
        </w:rPr>
        <w:t>`4.50 cents`</w:t>
      </w:r>
      <w:r>
        <w:t>.</w:t>
      </w:r>
    </w:p>
    <w:p>
      <w:pPr>
        <w:pStyle w:val="ListBullet"/>
        <w:spacing w:before="0" w:after="60"/>
      </w:pPr>
      <w:r>
        <w:rPr>
          <w:b/>
        </w:rPr>
        <w:t>Vùng cản Pivot:</w:t>
      </w:r>
      <w:r>
        <w:t xml:space="preserve"> Hỗ trợ S1: </w:t>
      </w:r>
      <w:r>
        <w:rPr>
          <w:b/>
        </w:rPr>
        <w:t>`532.00`</w:t>
      </w:r>
      <w:r>
        <w:t xml:space="preserve"> | S2: </w:t>
      </w:r>
      <w:r>
        <w:rPr>
          <w:b/>
        </w:rPr>
        <w:t>`461.50`</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`532.00 - 533.81 cents (Canh mua vùng hỗ trợ)`</w:t>
      </w:r>
      <w:r>
        <w:t xml:space="preserve"> | SL: </w:t>
      </w:r>
      <w:r>
        <w:rPr>
          <w:b/>
        </w:rPr>
        <w:t>`457.54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`458.86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`539.14 cents`</w:t>
      </w:r>
      <w:r>
        <w:t xml:space="preserve"> | TP: </w:t>
      </w:r>
      <w:r>
        <w:rPr>
          <w:b/>
        </w:rPr>
        <w:t>`462.50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`450.94 - 461.50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732.50 cents | </w:t>
      </w:r>
      <w:r>
        <w:rPr>
          <w:b/>
        </w:rPr>
        <w:t>Dự báo Chốt Phiên:</w:t>
      </w:r>
      <w:r>
        <w:t xml:space="preserve"> </w:t>
      </w:r>
      <w:r>
        <w:rPr>
          <w:b/>
        </w:rPr>
        <w:t>`734.12 cents`</w:t>
      </w:r>
      <w:r>
        <w:t xml:space="preserve"> (+1.62).</w:t>
      </w:r>
    </w:p>
    <w:p>
      <w:pPr>
        <w:pStyle w:val="ListBullet"/>
        <w:spacing w:before="0" w:after="60"/>
      </w:pPr>
      <w:r>
        <w:rPr>
          <w:b/>
        </w:rPr>
        <w:t>Thanh khoản phiên chốt:</w:t>
      </w:r>
      <w:r>
        <w:t xml:space="preserve"> Volume: </w:t>
      </w:r>
      <w:r>
        <w:rPr>
          <w:b/>
        </w:rPr>
        <w:t>`53,372`</w:t>
      </w:r>
      <w:r>
        <w:t xml:space="preserve"> (Chênh lệch: </w:t>
      </w:r>
      <w:r>
        <w:rPr>
          <w:b/>
        </w:rPr>
        <w:t>`-30,711`</w:t>
      </w:r>
      <w:r>
        <w:t xml:space="preserve">) | OI: </w:t>
      </w:r>
      <w:r>
        <w:rPr>
          <w:b/>
        </w:rPr>
        <w:t>`258,203`</w:t>
      </w:r>
      <w:r>
        <w:t xml:space="preserve"> (Chênh lệch: </w:t>
      </w:r>
      <w:r>
        <w:rPr>
          <w:b/>
        </w:rPr>
        <w:t>`-2,035`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(728.23) &gt; </w:t>
      </w:r>
      <w:r>
        <w:rPr>
          <w:rFonts w:ascii="Consolas" w:hAnsi="Consolas"/>
          <w:color w:val="D97706"/>
          <w:sz w:val="19"/>
        </w:rPr>
        <w:t xml:space="preserve"> EMA_50 </w:t>
      </w:r>
      <w:r>
        <w:t xml:space="preserve"> (727.40).</w:t>
      </w:r>
    </w:p>
    <w:p>
      <w:pPr>
        <w:pStyle w:val="ListBullet"/>
        <w:spacing w:before="0" w:after="60"/>
      </w:pPr>
      <w:r>
        <w:rPr>
          <w:b/>
        </w:rPr>
        <w:t>Động lượng &amp; Dao động:</w:t>
      </w:r>
      <w:r>
        <w:t xml:space="preserve"> RSI (14) = </w:t>
      </w:r>
      <w:r>
        <w:rPr>
          <w:b/>
        </w:rPr>
        <w:t>`56.68`</w:t>
      </w:r>
      <w:r>
        <w:t xml:space="preserve"> | ATR (14) = </w:t>
      </w:r>
      <w:r>
        <w:rPr>
          <w:b/>
        </w:rPr>
        <w:t>`4.90`</w:t>
      </w:r>
      <w:r>
        <w:t xml:space="preserve"> cents | Volatility = </w:t>
      </w:r>
      <w:r>
        <w:rPr>
          <w:b/>
        </w:rPr>
        <w:t>`8.25 cents`</w:t>
      </w:r>
      <w:r>
        <w:t>.</w:t>
      </w:r>
    </w:p>
    <w:p>
      <w:pPr>
        <w:pStyle w:val="ListBullet"/>
        <w:spacing w:before="0" w:after="60"/>
      </w:pPr>
      <w:r>
        <w:rPr>
          <w:b/>
        </w:rPr>
        <w:t>Vùng cản Pivot:</w:t>
      </w:r>
      <w:r>
        <w:t xml:space="preserve"> Hỗ trợ S1: </w:t>
      </w:r>
      <w:r>
        <w:rPr>
          <w:b/>
        </w:rPr>
        <w:t>`727.75`</w:t>
      </w:r>
      <w:r>
        <w:t xml:space="preserve"> | S2: </w:t>
      </w:r>
      <w:r>
        <w:rPr>
          <w:b/>
        </w:rPr>
        <w:t>`652.00`</w:t>
      </w:r>
      <w:r>
        <w:t xml:space="preserve"> || Kháng cự R1: </w:t>
      </w:r>
      <w:r>
        <w:rPr>
          <w:b/>
        </w:rPr>
        <w:t>`735.00`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`728.23 - 727.40 cents (Canh bán hồi kỹ thuật H1)`</w:t>
      </w:r>
      <w:r>
        <w:t xml:space="preserve"> | SL: </w:t>
      </w:r>
      <w:r>
        <w:rPr>
          <w:b/>
        </w:rPr>
        <w:t>`802.35 cents (Trên kháng cự R2 + 1.5x ATR)`</w:t>
      </w:r>
      <w:r>
        <w:t xml:space="preserve"> | TP: </w:t>
      </w:r>
      <w:r>
        <w:rPr>
          <w:rFonts w:ascii="Consolas" w:hAnsi="Consolas"/>
          <w:color w:val="D97706"/>
          <w:sz w:val="19"/>
        </w:rPr>
        <w:t xml:space="preserve"> 727.75 cents </w:t>
      </w:r>
      <w:r>
        <w:t xml:space="preserve"> / </w:t>
      </w:r>
      <w:r>
        <w:rPr>
          <w:rFonts w:ascii="Consolas" w:hAnsi="Consolas"/>
          <w:color w:val="D97706"/>
          <w:sz w:val="19"/>
        </w:rPr>
        <w:t xml:space="preserve"> 652.00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`725.75 - 727.75 cents`</w:t>
      </w:r>
      <w:r>
        <w:t xml:space="preserve"> | SL: </w:t>
      </w:r>
      <w:r>
        <w:rPr>
          <w:b/>
        </w:rPr>
        <w:t>`647.10 cents`</w:t>
      </w:r>
      <w:r>
        <w:t xml:space="preserve"> | TP: </w:t>
      </w:r>
      <w:r>
        <w:rPr>
          <w:b/>
        </w:rPr>
        <w:t>`735.00 cents (Đón sóng hồi trung hạn ~14.5 giá)`</w:t>
      </w:r>
      <w:r>
        <w:t>.</w:t>
      </w:r>
    </w:p>
    <w:p>
      <w:pPr>
        <w:pStyle w:val="ListBullet"/>
        <w:spacing w:before="0" w:after="60"/>
      </w:pPr>
      <w:r>
        <w:t>*</w:t>
      </w:r>
      <w:r>
        <w:rPr>
          <w:b/>
          <w:color w:val="B91C1C"/>
        </w:rPr>
        <w:t>Short</w:t>
      </w:r>
      <w:r>
        <w:t xml:space="preserve">:* Entry: </w:t>
      </w:r>
      <w:r>
        <w:rPr>
          <w:b/>
        </w:rPr>
        <w:t>`735.00 - 737.00 cents`</w:t>
      </w:r>
      <w:r>
        <w:t xml:space="preserve"> | SL: </w:t>
      </w:r>
      <w:r>
        <w:rPr>
          <w:b/>
        </w:rPr>
        <w:t>`739.90 cents`</w:t>
      </w:r>
      <w:r>
        <w:t xml:space="preserve"> | TP: </w:t>
      </w:r>
      <w:r>
        <w:rPr>
          <w:b/>
        </w:rPr>
        <w:t>`652.00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`632.39 - 652.00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