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`98.62` (+0.00%)</w:t>
      </w:r>
      <w:r>
        <w:t xml:space="preserve"> | DXY: </w:t>
      </w:r>
      <w:r>
        <w:rPr>
          <w:b/>
        </w:rPr>
        <w:t>`101.13` (+0.00%)</w:t>
      </w:r>
      <w:r>
        <w:t xml:space="preserve"> | Lúa mì CBOT: </w:t>
      </w:r>
      <w:r>
        <w:rPr>
          <w:b/>
        </w:rPr>
        <w:t>`697.00`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523.93 (+0.43)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(523.66 &lt; 525.34)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697.66 (+0.66)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(697.38 &lt; 700.68)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524.13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501.95 - 511.50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697.38 - 700.68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670.29 - 683.50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523.50 cents | </w:t>
      </w:r>
      <w:r>
        <w:rPr>
          <w:b/>
        </w:rPr>
        <w:t>Dự báo Chốt Phiên:</w:t>
      </w:r>
      <w:r>
        <w:t xml:space="preserve"> </w:t>
      </w:r>
      <w:r>
        <w:rPr>
          <w:b/>
        </w:rPr>
        <w:t>`523.93 cents`</w:t>
      </w:r>
      <w:r>
        <w:t xml:space="preserve"> (+0.43).</w:t>
      </w:r>
    </w:p>
    <w:p>
      <w:pPr>
        <w:pStyle w:val="ListBullet"/>
        <w:spacing w:before="0" w:after="60"/>
      </w:pPr>
      <w:r>
        <w:rPr>
          <w:b/>
        </w:rPr>
        <w:t>Thanh khoản phiên chốt:</w:t>
      </w:r>
      <w:r>
        <w:t xml:space="preserve"> Volume: </w:t>
      </w:r>
      <w:r>
        <w:rPr>
          <w:b/>
        </w:rPr>
        <w:t>`28,853`</w:t>
      </w:r>
      <w:r>
        <w:t xml:space="preserve"> (Chênh lệch: </w:t>
      </w:r>
      <w:r>
        <w:rPr>
          <w:b/>
        </w:rPr>
        <w:t>`+8,023`</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(523.66) &lt; </w:t>
      </w:r>
      <w:r>
        <w:rPr>
          <w:rFonts w:ascii="Consolas" w:hAnsi="Consolas"/>
          <w:color w:val="D97706"/>
          <w:sz w:val="19"/>
        </w:rPr>
        <w:t xml:space="preserve"> EMA_50 </w:t>
      </w:r>
      <w:r>
        <w:t xml:space="preserve"> (525.34).</w:t>
      </w:r>
    </w:p>
    <w:p>
      <w:pPr>
        <w:pStyle w:val="ListBullet"/>
        <w:spacing w:before="0" w:after="60"/>
      </w:pPr>
      <w:r>
        <w:rPr>
          <w:b/>
        </w:rPr>
        <w:t>Động lượng &amp; Dao động:</w:t>
      </w:r>
      <w:r>
        <w:t xml:space="preserve"> RSI (14) = </w:t>
      </w:r>
      <w:r>
        <w:rPr>
          <w:b/>
        </w:rPr>
        <w:t>`48.94`</w:t>
      </w:r>
      <w:r>
        <w:t xml:space="preserve"> | ATR (14) = </w:t>
      </w:r>
      <w:r>
        <w:rPr>
          <w:b/>
        </w:rPr>
        <w:t>`2.39`</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`518.25 - 523.66 cents (Canh mua vùng hỗ trợ)`</w:t>
      </w:r>
      <w:r>
        <w:t xml:space="preserve"> | SL: </w:t>
      </w:r>
      <w:r>
        <w:rPr>
          <w:b/>
        </w:rPr>
        <w:t>`507.92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`524.13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`540.87 cents`</w:t>
      </w:r>
      <w:r>
        <w:t xml:space="preserve"> | TP: </w:t>
      </w:r>
      <w:r>
        <w:rPr>
          <w:b/>
        </w:rPr>
        <w:t>`527.25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`501.95 - 511.50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697.00 cents | </w:t>
      </w:r>
      <w:r>
        <w:rPr>
          <w:b/>
        </w:rPr>
        <w:t>Dự báo Chốt Phiên:</w:t>
      </w:r>
      <w:r>
        <w:t xml:space="preserve"> </w:t>
      </w:r>
      <w:r>
        <w:rPr>
          <w:b/>
        </w:rPr>
        <w:t>`697.66 cents`</w:t>
      </w:r>
      <w:r>
        <w:t xml:space="preserve"> (+0.66).</w:t>
      </w:r>
    </w:p>
    <w:p>
      <w:pPr>
        <w:pStyle w:val="ListBullet"/>
        <w:spacing w:before="0" w:after="60"/>
      </w:pPr>
      <w:r>
        <w:rPr>
          <w:b/>
        </w:rPr>
        <w:t>Thanh khoản phiên chốt:</w:t>
      </w:r>
      <w:r>
        <w:t xml:space="preserve"> Volume: </w:t>
      </w:r>
      <w:r>
        <w:rPr>
          <w:b/>
        </w:rPr>
        <w:t>`5,119`</w:t>
      </w:r>
      <w:r>
        <w:t xml:space="preserve"> (Chênh lệch: </w:t>
      </w:r>
      <w:r>
        <w:rPr>
          <w:b/>
        </w:rPr>
        <w:t>`+1,665`</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(697.38) &lt; </w:t>
      </w:r>
      <w:r>
        <w:rPr>
          <w:rFonts w:ascii="Consolas" w:hAnsi="Consolas"/>
          <w:color w:val="D97706"/>
          <w:sz w:val="19"/>
        </w:rPr>
        <w:t xml:space="preserve"> EMA_50 </w:t>
      </w:r>
      <w:r>
        <w:t xml:space="preserve"> (700.68).</w:t>
      </w:r>
    </w:p>
    <w:p>
      <w:pPr>
        <w:pStyle w:val="ListBullet"/>
        <w:spacing w:before="0" w:after="60"/>
      </w:pPr>
      <w:r>
        <w:rPr>
          <w:b/>
        </w:rPr>
        <w:t>Động lượng &amp; Dao động:</w:t>
      </w:r>
      <w:r>
        <w:t xml:space="preserve"> RSI (14) = </w:t>
      </w:r>
      <w:r>
        <w:rPr>
          <w:b/>
        </w:rPr>
        <w:t>`48.08`</w:t>
      </w:r>
      <w:r>
        <w:t xml:space="preserve"> | ATR (14) = </w:t>
      </w:r>
      <w:r>
        <w:rPr>
          <w:b/>
        </w:rPr>
        <w:t>`3.30`</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`697.38 - 700.68 cents (Canh bán hồi kỹ thuật H1)`</w:t>
      </w:r>
      <w:r>
        <w:t xml:space="preserve"> | SL: </w:t>
      </w:r>
      <w:r>
        <w:rPr>
          <w:b/>
        </w:rPr>
        <w:t>`799.95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`695.76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`722.24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`670.29 - 683.50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