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15:01 ICT ngày 13/08/2026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87.80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`87.80` (-1.33%)</w:t>
      </w:r>
      <w:r>
        <w:t xml:space="preserve"> | DXY: </w:t>
      </w:r>
      <w:r>
        <w:rPr>
          <w:b/>
        </w:rPr>
        <w:t>`99.97` (-0.04%)</w:t>
      </w:r>
      <w:r>
        <w:t xml:space="preserve"> | Lúa mì CBOT: </w:t>
      </w:r>
      <w:r>
        <w:rPr>
          <w:b/>
        </w:rPr>
        <w:t>`649.25` (-0.46%)</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15:01 ICT ngày 13/08/2026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13/08/2026)</w:t>
      </w:r>
    </w:p>
    <w:p>
      <w:pPr>
        <w:spacing w:before="80" w:after="240" w:line="276" w:lineRule="auto"/>
      </w:pPr>
      <w:r>
        <w:rPr>
          <w:i/>
          <w:color w:val="5C768D"/>
          <w:sz w:val="19"/>
        </w:rPr>
        <w:t>Thời gian đóng cửa phiên giao dịch được đồng bộ chính xác vào lúc 1:20 AM ICT ngày 13/08/2026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454.47 (+1.47)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(449.62 &gt; 445.10)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(ZC)](#2-báo-cáo-mã-zc-ngô---phiên-chốt-13082026)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651.74 (+2.24)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(649.63 &gt; 646.12)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(ZW)](#3-báo-cáo-mã-zw-lúa-mì---phiên-chốt-13082026)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451.50 - 449.62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423.94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455.00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450.00 - 451.50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424.87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455.00 - 456.50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456.88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427.75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439.58 - 447.50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649.63 - 646.12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716.94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647.00 cents </w:t>
            </w:r>
            <w:r>
              <w:t xml:space="preserve"> / TP2: </w:t>
            </w:r>
            <w:r>
              <w:rPr>
                <w:rFonts w:ascii="Consolas" w:hAnsi="Consolas"/>
                <w:color w:val="D97706"/>
                <w:sz w:val="19"/>
              </w:rPr>
              <w:t xml:space="preserve"> 614.00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645.00 - 647.00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610.21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652.50 - 654.50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656.29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614.00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613.80 - 628.50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91% thu hoạch, Xuân 24%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91% thu hoạch, Xuân 24%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13/08/2026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453.00 cents | </w:t>
      </w:r>
      <w:r>
        <w:rPr>
          <w:b/>
        </w:rPr>
        <w:t>Dự báo Chốt Phiên:</w:t>
      </w:r>
      <w:r>
        <w:t xml:space="preserve"> </w:t>
      </w:r>
      <w:r>
        <w:rPr>
          <w:b/>
        </w:rPr>
        <w:t>`454.47 cents`</w:t>
      </w:r>
      <w:r>
        <w:t xml:space="preserve"> (+1.47).</w:t>
      </w:r>
    </w:p>
    <w:p>
      <w:pPr>
        <w:pStyle w:val="ListBullet"/>
        <w:spacing w:before="0" w:after="60"/>
      </w:pPr>
      <w:r>
        <w:rPr>
          <w:b/>
        </w:rPr>
        <w:t>Thanh khoản phiên chốt:</w:t>
      </w:r>
      <w:r>
        <w:t xml:space="preserve"> Volume: </w:t>
      </w:r>
      <w:r>
        <w:rPr>
          <w:b/>
        </w:rPr>
        <w:t>`8,022`</w:t>
      </w:r>
      <w:r>
        <w:t xml:space="preserve"> (Chênh lệch: </w:t>
      </w:r>
      <w:r>
        <w:rPr>
          <w:b/>
        </w:rPr>
        <w:t>`-202,136`</w:t>
      </w:r>
      <w:r>
        <w:t xml:space="preserve">) | OI: </w:t>
      </w:r>
      <w:r>
        <w:rPr>
          <w:b/>
        </w:rPr>
        <w:t>`320,226`</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87.80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(449.62) &gt; </w:t>
      </w:r>
      <w:r>
        <w:rPr>
          <w:rFonts w:ascii="Consolas" w:hAnsi="Consolas"/>
          <w:color w:val="D97706"/>
          <w:sz w:val="19"/>
        </w:rPr>
        <w:t xml:space="preserve"> EMA_50 </w:t>
      </w:r>
      <w:r>
        <w:t xml:space="preserve"> (445.10).</w:t>
      </w:r>
    </w:p>
    <w:p>
      <w:pPr>
        <w:pStyle w:val="ListBullet"/>
        <w:spacing w:before="0" w:after="60"/>
      </w:pPr>
      <w:r>
        <w:rPr>
          <w:b/>
        </w:rPr>
        <w:t>Động lượng &amp; Dao động:</w:t>
      </w:r>
      <w:r>
        <w:t xml:space="preserve"> RSI (14) = </w:t>
      </w:r>
      <w:r>
        <w:rPr>
          <w:b/>
        </w:rPr>
        <w:t>`66.20`</w:t>
      </w:r>
      <w:r>
        <w:t xml:space="preserve"> | ATR (14) = </w:t>
      </w:r>
      <w:r>
        <w:rPr>
          <w:b/>
        </w:rPr>
        <w:t>`1.88`</w:t>
      </w:r>
      <w:r>
        <w:t xml:space="preserve"> cents | Volatility = </w:t>
      </w:r>
      <w:r>
        <w:rPr>
          <w:b/>
        </w:rPr>
        <w:t>`2.00 cents`</w:t>
      </w:r>
      <w:r>
        <w:t>.</w:t>
      </w:r>
    </w:p>
    <w:p>
      <w:pPr>
        <w:pStyle w:val="ListBullet"/>
        <w:spacing w:before="0" w:after="60"/>
      </w:pPr>
      <w:r>
        <w:rPr>
          <w:b/>
        </w:rPr>
        <w:t>Vùng cản Pivot:</w:t>
      </w:r>
      <w:r>
        <w:t xml:space="preserve"> Hỗ trợ S1: </w:t>
      </w:r>
      <w:r>
        <w:rPr>
          <w:b/>
        </w:rPr>
        <w:t>`451.50`</w:t>
      </w:r>
      <w:r>
        <w:t xml:space="preserve"> | S2: </w:t>
      </w:r>
      <w:r>
        <w:rPr>
          <w:b/>
        </w:rPr>
        <w:t>`426.75`</w:t>
      </w:r>
      <w:r>
        <w:t xml:space="preserve"> || Kháng cự R1: </w:t>
      </w:r>
      <w:r>
        <w:rPr>
          <w:b/>
        </w:rPr>
        <w:t>`455.00`</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`451.50 - 449.62 cents (Canh mua vùng hỗ trợ)`</w:t>
      </w:r>
      <w:r>
        <w:t xml:space="preserve"> | SL: </w:t>
      </w:r>
      <w:r>
        <w:rPr>
          <w:b/>
        </w:rPr>
        <w:t>`423.94 cents (Dưới cản S2 + 1.5x ATR)`</w:t>
      </w:r>
      <w:r>
        <w:t xml:space="preserve"> | TP: </w:t>
      </w:r>
      <w:r>
        <w:rPr>
          <w:rFonts w:ascii="Consolas" w:hAnsi="Consolas"/>
          <w:color w:val="D97706"/>
          <w:sz w:val="19"/>
        </w:rPr>
        <w:t xml:space="preserve"> 455.00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`450.00 - 451.50 cents`</w:t>
      </w:r>
      <w:r>
        <w:t xml:space="preserve"> | SL: </w:t>
      </w:r>
      <w:r>
        <w:rPr>
          <w:b/>
        </w:rPr>
        <w:t>`424.87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`455.00 - 456.50 cents`</w:t>
      </w:r>
      <w:r>
        <w:t xml:space="preserve"> | SL: </w:t>
      </w:r>
      <w:r>
        <w:rPr>
          <w:b/>
        </w:rPr>
        <w:t>`456.88 cents`</w:t>
      </w:r>
      <w:r>
        <w:t xml:space="preserve"> | TP: </w:t>
      </w:r>
      <w:r>
        <w:rPr>
          <w:b/>
        </w:rPr>
        <w:t>`427.75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`439.58 - 447.50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13/08/2026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649.50 cents | </w:t>
      </w:r>
      <w:r>
        <w:rPr>
          <w:b/>
        </w:rPr>
        <w:t>Dự báo Chốt Phiên:</w:t>
      </w:r>
      <w:r>
        <w:t xml:space="preserve"> </w:t>
      </w:r>
      <w:r>
        <w:rPr>
          <w:b/>
        </w:rPr>
        <w:t>`651.74 cents`</w:t>
      </w:r>
      <w:r>
        <w:t xml:space="preserve"> (+2.24).</w:t>
      </w:r>
    </w:p>
    <w:p>
      <w:pPr>
        <w:pStyle w:val="ListBullet"/>
        <w:spacing w:before="0" w:after="60"/>
      </w:pPr>
      <w:r>
        <w:rPr>
          <w:b/>
        </w:rPr>
        <w:t>Thanh khoản phiên chốt:</w:t>
      </w:r>
      <w:r>
        <w:t xml:space="preserve"> Volume: </w:t>
      </w:r>
      <w:r>
        <w:rPr>
          <w:b/>
        </w:rPr>
        <w:t>`5,416`</w:t>
      </w:r>
      <w:r>
        <w:t xml:space="preserve"> (Chênh lệch: </w:t>
      </w:r>
      <w:r>
        <w:rPr>
          <w:b/>
        </w:rPr>
        <w:t>`-119,220`</w:t>
      </w:r>
      <w:r>
        <w:t xml:space="preserve">) | OI: </w:t>
      </w:r>
      <w:r>
        <w:rPr>
          <w:b/>
        </w:rPr>
        <w:t>`113,806`</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87.80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(649.63) &gt; </w:t>
      </w:r>
      <w:r>
        <w:rPr>
          <w:rFonts w:ascii="Consolas" w:hAnsi="Consolas"/>
          <w:color w:val="D97706"/>
          <w:sz w:val="19"/>
        </w:rPr>
        <w:t xml:space="preserve"> EMA_50 </w:t>
      </w:r>
      <w:r>
        <w:t xml:space="preserve"> (646.12).</w:t>
      </w:r>
    </w:p>
    <w:p>
      <w:pPr>
        <w:pStyle w:val="ListBullet"/>
        <w:spacing w:before="0" w:after="60"/>
      </w:pPr>
      <w:r>
        <w:rPr>
          <w:b/>
        </w:rPr>
        <w:t>Động lượng &amp; Dao động:</w:t>
      </w:r>
      <w:r>
        <w:t xml:space="preserve"> RSI (14) = </w:t>
      </w:r>
      <w:r>
        <w:rPr>
          <w:b/>
        </w:rPr>
        <w:t>`51.92`</w:t>
      </w:r>
      <w:r>
        <w:t xml:space="preserve"> | ATR (14) = </w:t>
      </w:r>
      <w:r>
        <w:rPr>
          <w:b/>
        </w:rPr>
        <w:t>`3.79`</w:t>
      </w:r>
      <w:r>
        <w:t xml:space="preserve"> cents | Volatility = </w:t>
      </w:r>
      <w:r>
        <w:rPr>
          <w:b/>
        </w:rPr>
        <w:t>`7.50 cents`</w:t>
      </w:r>
      <w:r>
        <w:t>.</w:t>
      </w:r>
    </w:p>
    <w:p>
      <w:pPr>
        <w:pStyle w:val="ListBullet"/>
        <w:spacing w:before="0" w:after="60"/>
      </w:pPr>
      <w:r>
        <w:rPr>
          <w:b/>
        </w:rPr>
        <w:t>Vùng cản Pivot:</w:t>
      </w:r>
      <w:r>
        <w:t xml:space="preserve"> Hỗ trợ S1: </w:t>
      </w:r>
      <w:r>
        <w:rPr>
          <w:b/>
        </w:rPr>
        <w:t>`647.00`</w:t>
      </w:r>
      <w:r>
        <w:t xml:space="preserve"> | S2: </w:t>
      </w:r>
      <w:r>
        <w:rPr>
          <w:b/>
        </w:rPr>
        <w:t>`614.00`</w:t>
      </w:r>
      <w:r>
        <w:t xml:space="preserve"> || Kháng cự R1: </w:t>
      </w:r>
      <w:r>
        <w:rPr>
          <w:b/>
        </w:rPr>
        <w:t>`652.50`</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91% thu hoạch, Xuân 24%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`649.63 - 646.12 cents (Canh bán hồi kỹ thuật H1)`</w:t>
      </w:r>
      <w:r>
        <w:t xml:space="preserve"> | SL: </w:t>
      </w:r>
      <w:r>
        <w:rPr>
          <w:b/>
        </w:rPr>
        <w:t>`716.94 cents (Trên kháng cự R2 + 1.5x ATR)`</w:t>
      </w:r>
      <w:r>
        <w:t xml:space="preserve"> | TP: </w:t>
      </w:r>
      <w:r>
        <w:rPr>
          <w:rFonts w:ascii="Consolas" w:hAnsi="Consolas"/>
          <w:color w:val="D97706"/>
          <w:sz w:val="19"/>
        </w:rPr>
        <w:t xml:space="preserve"> 647.00 cents </w:t>
      </w:r>
      <w:r>
        <w:t xml:space="preserve"> / </w:t>
      </w:r>
      <w:r>
        <w:rPr>
          <w:rFonts w:ascii="Consolas" w:hAnsi="Consolas"/>
          <w:color w:val="D97706"/>
          <w:sz w:val="19"/>
        </w:rPr>
        <w:t xml:space="preserve"> 614.00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`645.00 - 647.00 cents`</w:t>
      </w:r>
      <w:r>
        <w:t xml:space="preserve"> | SL: </w:t>
      </w:r>
      <w:r>
        <w:rPr>
          <w:b/>
        </w:rPr>
        <w:t>`610.21 cents`</w:t>
      </w:r>
      <w:r>
        <w:t xml:space="preserve"> | TP: </w:t>
      </w:r>
      <w:r>
        <w:rPr>
          <w:b/>
        </w:rPr>
        <w:t>`652.50 cents (Đón sóng hồi trung hạn ~14.5 giá)`</w:t>
      </w:r>
      <w:r>
        <w:t>.</w:t>
      </w:r>
    </w:p>
    <w:p>
      <w:pPr>
        <w:pStyle w:val="ListBullet"/>
        <w:spacing w:before="0" w:after="60"/>
      </w:pPr>
      <w:r>
        <w:t>*</w:t>
      </w:r>
      <w:r>
        <w:rPr>
          <w:b/>
          <w:color w:val="B91C1C"/>
        </w:rPr>
        <w:t>Short</w:t>
      </w:r>
      <w:r>
        <w:t xml:space="preserve">:* Entry: </w:t>
      </w:r>
      <w:r>
        <w:rPr>
          <w:b/>
        </w:rPr>
        <w:t>`652.50 - 654.50 cents`</w:t>
      </w:r>
      <w:r>
        <w:t xml:space="preserve"> | SL: </w:t>
      </w:r>
      <w:r>
        <w:rPr>
          <w:b/>
        </w:rPr>
        <w:t>`656.29 cents`</w:t>
      </w:r>
      <w:r>
        <w:t xml:space="preserve"> | TP: </w:t>
      </w:r>
      <w:r>
        <w:rPr>
          <w:b/>
        </w:rPr>
        <w:t>`614.00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`613.80 - 628.50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