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18:39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`96.95` (+0.00%)</w:t>
      </w:r>
      <w:r>
        <w:t xml:space="preserve"> | DXY: </w:t>
      </w:r>
      <w:r>
        <w:rPr>
          <w:b/>
        </w:rPr>
        <w:t>`100.27` (+0.00%)</w:t>
      </w:r>
      <w:r>
        <w:t xml:space="preserve"> | Lúa mì CBOT: </w:t>
      </w:r>
      <w:r>
        <w:rPr>
          <w:b/>
        </w:rPr>
        <w:t>`721.50`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18:39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533.95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(531.92 &gt; 531.68)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722.49 (+0.99)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(722.72 &lt; 723.74)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532.00 - 531.92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534.00 - 535.50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477.83 - 483.25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722.72 - 723.74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665.10 - 677.00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533.25 cents | </w:t>
      </w:r>
      <w:r>
        <w:rPr>
          <w:b/>
        </w:rPr>
        <w:t>Dự báo Chốt Phiên:</w:t>
      </w:r>
      <w:r>
        <w:t xml:space="preserve"> </w:t>
      </w:r>
      <w:r>
        <w:rPr>
          <w:b/>
        </w:rPr>
        <w:t>`533.95 cents`</w:t>
      </w:r>
      <w:r>
        <w:t xml:space="preserve"> (+0.70).</w:t>
      </w:r>
    </w:p>
    <w:p>
      <w:pPr>
        <w:pStyle w:val="ListBullet"/>
        <w:spacing w:before="0" w:after="60"/>
      </w:pPr>
      <w:r>
        <w:rPr>
          <w:b/>
        </w:rPr>
        <w:t>Thanh khoản phiên chốt:</w:t>
      </w:r>
      <w:r>
        <w:t xml:space="preserve"> Volume: </w:t>
      </w:r>
      <w:r>
        <w:rPr>
          <w:b/>
        </w:rPr>
        <w:t>`34,978`</w:t>
      </w:r>
      <w:r>
        <w:t xml:space="preserve"> (Chênh lệch: </w:t>
      </w:r>
      <w:r>
        <w:rPr>
          <w:b/>
        </w:rPr>
        <w:t>`+9,698`</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(531.92) &gt; </w:t>
      </w:r>
      <w:r>
        <w:rPr>
          <w:rFonts w:ascii="Consolas" w:hAnsi="Consolas"/>
          <w:color w:val="D97706"/>
          <w:sz w:val="19"/>
        </w:rPr>
        <w:t xml:space="preserve"> EMA_50 </w:t>
      </w:r>
      <w:r>
        <w:t xml:space="preserve"> (531.68).</w:t>
      </w:r>
    </w:p>
    <w:p>
      <w:pPr>
        <w:pStyle w:val="ListBullet"/>
        <w:spacing w:before="0" w:after="60"/>
      </w:pPr>
      <w:r>
        <w:rPr>
          <w:b/>
        </w:rPr>
        <w:t>Động lượng &amp; Dao động:</w:t>
      </w:r>
      <w:r>
        <w:t xml:space="preserve"> RSI (14) = </w:t>
      </w:r>
      <w:r>
        <w:rPr>
          <w:b/>
        </w:rPr>
        <w:t>`57.31`</w:t>
      </w:r>
      <w:r>
        <w:t xml:space="preserve"> | ATR (14) = </w:t>
      </w:r>
      <w:r>
        <w:rPr>
          <w:b/>
        </w:rPr>
        <w:t>`1.36`</w:t>
      </w:r>
      <w:r>
        <w:t xml:space="preserve"> cents | Volatility = </w:t>
      </w:r>
      <w:r>
        <w:rPr>
          <w:b/>
        </w:rPr>
        <w:t>`0.75 cents`</w:t>
      </w:r>
      <w:r>
        <w:t>.</w:t>
      </w:r>
    </w:p>
    <w:p>
      <w:pPr>
        <w:pStyle w:val="ListBullet"/>
        <w:spacing w:before="0" w:after="60"/>
      </w:pPr>
      <w:r>
        <w:rPr>
          <w:b/>
        </w:rPr>
        <w:t>Vùng cản Pivot:</w:t>
      </w:r>
      <w:r>
        <w:t xml:space="preserve"> Hỗ trợ S1: </w:t>
      </w:r>
      <w:r>
        <w:rPr>
          <w:b/>
        </w:rPr>
        <w:t>`532.00`</w:t>
      </w:r>
      <w:r>
        <w:t xml:space="preserve"> | S2: </w:t>
      </w:r>
      <w:r>
        <w:rPr>
          <w:b/>
        </w:rPr>
        <w:t>`483.25`</w:t>
      </w:r>
      <w:r>
        <w:t xml:space="preserve"> || Kháng cự R1: </w:t>
      </w:r>
      <w:r>
        <w:rPr>
          <w:b/>
        </w:rPr>
        <w:t>`534.00`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`532.00 - 531.92 cents (Canh mua vùng hỗ trợ)`</w:t>
      </w:r>
      <w:r>
        <w:t xml:space="preserve"> | SL: </w:t>
      </w:r>
      <w:r>
        <w:rPr>
          <w:b/>
        </w:rPr>
        <w:t>`481.22 cents (Dưới cản S2 + 1.5x ATR)`</w:t>
      </w:r>
      <w:r>
        <w:t xml:space="preserve"> | TP: </w:t>
      </w:r>
      <w:r>
        <w:rPr>
          <w:rFonts w:ascii="Consolas" w:hAnsi="Consolas"/>
          <w:color w:val="D97706"/>
          <w:sz w:val="19"/>
        </w:rPr>
        <w:t xml:space="preserve"> 534.00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`481.89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`534.00 - 535.50 cents`</w:t>
      </w:r>
      <w:r>
        <w:t xml:space="preserve"> | SL: </w:t>
      </w:r>
      <w:r>
        <w:rPr>
          <w:b/>
        </w:rPr>
        <w:t>`535.36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`477.83 - 483.25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721.50 cents | </w:t>
      </w:r>
      <w:r>
        <w:rPr>
          <w:b/>
        </w:rPr>
        <w:t>Dự báo Chốt Phiên:</w:t>
      </w:r>
      <w:r>
        <w:t xml:space="preserve"> </w:t>
      </w:r>
      <w:r>
        <w:rPr>
          <w:b/>
        </w:rPr>
        <w:t>`722.49 cents`</w:t>
      </w:r>
      <w:r>
        <w:t xml:space="preserve"> (+0.99).</w:t>
      </w:r>
    </w:p>
    <w:p>
      <w:pPr>
        <w:pStyle w:val="ListBullet"/>
        <w:spacing w:before="0" w:after="60"/>
      </w:pPr>
      <w:r>
        <w:rPr>
          <w:b/>
        </w:rPr>
        <w:t>Thanh khoản phiên chốt:</w:t>
      </w:r>
      <w:r>
        <w:t xml:space="preserve"> Volume: </w:t>
      </w:r>
      <w:r>
        <w:rPr>
          <w:b/>
        </w:rPr>
        <w:t>`12,920`</w:t>
      </w:r>
      <w:r>
        <w:t xml:space="preserve"> (Chênh lệch: </w:t>
      </w:r>
      <w:r>
        <w:rPr>
          <w:b/>
        </w:rPr>
        <w:t>`+6,751`</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(722.72) &lt; </w:t>
      </w:r>
      <w:r>
        <w:rPr>
          <w:rFonts w:ascii="Consolas" w:hAnsi="Consolas"/>
          <w:color w:val="D97706"/>
          <w:sz w:val="19"/>
        </w:rPr>
        <w:t xml:space="preserve"> EMA_50 </w:t>
      </w:r>
      <w:r>
        <w:t xml:space="preserve"> (723.74).</w:t>
      </w:r>
    </w:p>
    <w:p>
      <w:pPr>
        <w:pStyle w:val="ListBullet"/>
        <w:spacing w:before="0" w:after="60"/>
      </w:pPr>
      <w:r>
        <w:rPr>
          <w:b/>
        </w:rPr>
        <w:t>Động lượng &amp; Dao động:</w:t>
      </w:r>
      <w:r>
        <w:t xml:space="preserve"> RSI (14) = </w:t>
      </w:r>
      <w:r>
        <w:rPr>
          <w:b/>
        </w:rPr>
        <w:t>`46.59`</w:t>
      </w:r>
      <w:r>
        <w:t xml:space="preserve"> | ATR (14) = </w:t>
      </w:r>
      <w:r>
        <w:rPr>
          <w:b/>
        </w:rPr>
        <w:t>`2.98`</w:t>
      </w:r>
      <w:r>
        <w:t xml:space="preserve"> cents | Volatility = </w:t>
      </w:r>
      <w:r>
        <w:rPr>
          <w:b/>
        </w:rPr>
        <w:t>`1.75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`722.72 - 723.74 cents (Canh bán hồi kỹ thuật H1)`</w:t>
      </w:r>
      <w:r>
        <w:t xml:space="preserve"> | SL: </w:t>
      </w:r>
      <w:r>
        <w:rPr>
          <w:b/>
        </w:rPr>
        <w:t>`799.46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`674.02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`728.73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`665.10 - 677.00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