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15:00 ICT ngày 15/10/2026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`104.06` (-1.89%)</w:t>
      </w:r>
      <w:r>
        <w:t xml:space="preserve"> | DXY: </w:t>
      </w:r>
      <w:r>
        <w:rPr>
          <w:b/>
        </w:rPr>
        <w:t>`102.11` (-0.43%)</w:t>
      </w:r>
      <w:r>
        <w:t xml:space="preserve"> | Lúa mì CBOT: </w:t>
      </w:r>
      <w:r>
        <w:rPr>
          <w:b/>
        </w:rPr>
        <w:t>`670.25` (-0.45%)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15:00 ICT ngày 15/10/2026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15/10/2026)</w:t>
      </w:r>
    </w:p>
    <w:p>
      <w:pPr>
        <w:spacing w:before="80" w:after="240" w:line="276" w:lineRule="auto"/>
      </w:pPr>
      <w:r>
        <w:rPr>
          <w:i/>
          <w:color w:val="5C768D"/>
          <w:sz w:val="19"/>
        </w:rPr>
        <w:t>Thời gian đóng cửa phiên giao dịch được đồng bộ chính xác vào lúc 1:20 AM ICT ngày 15/10/2026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 (+0.00)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(479.98 &lt; 482.04)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671.16 (+0.91)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(668.71 &lt; 669.88)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470.96 - 479.98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484.38 - 485.88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483.99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496.25 - 497.75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464.56 - 470.25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668.71 - 669.88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744.93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669.00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667.00 - 669.00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673.50 - 675.50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675.95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651.69 - 661.50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478.50 cents | </w:t>
      </w:r>
      <w:r>
        <w:rPr>
          <w:b/>
        </w:rPr>
        <w:t>Dự báo Chốt Phiên:</w:t>
      </w:r>
      <w:r>
        <w:t xml:space="preserve"> </w:t>
      </w:r>
      <w:r>
        <w:rPr>
          <w:b/>
        </w:rPr>
        <w:t>`478.50 cents`</w:t>
      </w:r>
      <w:r>
        <w:t xml:space="preserve"> (+0.00).</w:t>
      </w:r>
    </w:p>
    <w:p>
      <w:pPr>
        <w:pStyle w:val="ListBullet"/>
        <w:spacing w:before="0" w:after="60"/>
      </w:pPr>
      <w:r>
        <w:rPr>
          <w:b/>
        </w:rPr>
        <w:t>Thanh khoản phiên chốt:</w:t>
      </w:r>
      <w:r>
        <w:t xml:space="preserve"> Volume: </w:t>
      </w:r>
      <w:r>
        <w:rPr>
          <w:b/>
        </w:rPr>
        <w:t>`13,316`</w:t>
      </w:r>
      <w:r>
        <w:t xml:space="preserve"> (Chênh lệch: </w:t>
      </w:r>
      <w:r>
        <w:rPr>
          <w:b/>
        </w:rPr>
        <w:t>`-239,004`</w:t>
      </w:r>
      <w:r>
        <w:t xml:space="preserve">) | OI: </w:t>
      </w:r>
      <w:r>
        <w:rPr>
          <w:b/>
        </w:rPr>
        <w:t>`843,594`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(479.98) &lt; </w:t>
      </w:r>
      <w:r>
        <w:rPr>
          <w:rFonts w:ascii="Consolas" w:hAnsi="Consolas"/>
          <w:color w:val="D97706"/>
          <w:sz w:val="19"/>
        </w:rPr>
        <w:t xml:space="preserve"> EMA_50 </w:t>
      </w:r>
      <w:r>
        <w:t xml:space="preserve"> (482.04).</w:t>
      </w:r>
    </w:p>
    <w:p>
      <w:pPr>
        <w:pStyle w:val="ListBullet"/>
        <w:spacing w:before="0" w:after="60"/>
      </w:pPr>
      <w:r>
        <w:rPr>
          <w:b/>
        </w:rPr>
        <w:t>Động lượng &amp; Dao động:</w:t>
      </w:r>
      <w:r>
        <w:t xml:space="preserve"> RSI (14) = </w:t>
      </w:r>
      <w:r>
        <w:rPr>
          <w:b/>
        </w:rPr>
        <w:t>`42.01`</w:t>
      </w:r>
      <w:r>
        <w:t xml:space="preserve"> | ATR (14) = </w:t>
      </w:r>
      <w:r>
        <w:rPr>
          <w:b/>
        </w:rPr>
        <w:t>`1.42`</w:t>
      </w:r>
      <w:r>
        <w:t xml:space="preserve"> cents | Volatility = </w:t>
      </w:r>
      <w:r>
        <w:rPr>
          <w:b/>
        </w:rPr>
        <w:t>`0.75 cents`</w:t>
      </w:r>
      <w:r>
        <w:t>.</w:t>
      </w:r>
    </w:p>
    <w:p>
      <w:pPr>
        <w:pStyle w:val="ListBullet"/>
        <w:spacing w:before="0" w:after="60"/>
      </w:pPr>
      <w:r>
        <w:rPr>
          <w:b/>
        </w:rPr>
        <w:t>Vùng cản Pivot:</w:t>
      </w:r>
      <w:r>
        <w:t xml:space="preserve"> Hỗ trợ S1: </w:t>
      </w:r>
      <w:r>
        <w:rPr>
          <w:b/>
        </w:rPr>
        <w:t>`470.96`</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`470.96 - 479.98 cents (Canh mua vùng hỗ trợ)`</w:t>
      </w:r>
      <w:r>
        <w:t xml:space="preserve"> | SL: </w:t>
      </w:r>
      <w:r>
        <w:rPr>
          <w:b/>
        </w:rPr>
        <w:t>`468.11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`484.38 - 485.88 cents`</w:t>
      </w:r>
      <w:r>
        <w:t xml:space="preserve"> | SL: </w:t>
      </w:r>
      <w:r>
        <w:rPr>
          <w:b/>
        </w:rPr>
        <w:t>`483.99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`496.25 - 497.75 cents`</w:t>
      </w:r>
      <w:r>
        <w:t xml:space="preserve"> | SL: </w:t>
      </w:r>
      <w:r>
        <w:rPr>
          <w:b/>
        </w:rPr>
        <w:t>`497.51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`464.56 - 470.25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670.25 cents | </w:t>
      </w:r>
      <w:r>
        <w:rPr>
          <w:b/>
        </w:rPr>
        <w:t>Dự báo Chốt Phiên:</w:t>
      </w:r>
      <w:r>
        <w:t xml:space="preserve"> </w:t>
      </w:r>
      <w:r>
        <w:rPr>
          <w:b/>
        </w:rPr>
        <w:t>`671.16 cents`</w:t>
      </w:r>
      <w:r>
        <w:t xml:space="preserve"> (+0.91).</w:t>
      </w:r>
    </w:p>
    <w:p>
      <w:pPr>
        <w:pStyle w:val="ListBullet"/>
        <w:spacing w:before="0" w:after="60"/>
      </w:pPr>
      <w:r>
        <w:rPr>
          <w:b/>
        </w:rPr>
        <w:t>Thanh khoản phiên chốt:</w:t>
      </w:r>
      <w:r>
        <w:t xml:space="preserve"> Volume: </w:t>
      </w:r>
      <w:r>
        <w:rPr>
          <w:b/>
        </w:rPr>
        <w:t>`5,167`</w:t>
      </w:r>
      <w:r>
        <w:t xml:space="preserve"> (Chênh lệch: </w:t>
      </w:r>
      <w:r>
        <w:rPr>
          <w:b/>
        </w:rPr>
        <w:t>`-59,577`</w:t>
      </w:r>
      <w:r>
        <w:t xml:space="preserve">) | OI: </w:t>
      </w:r>
      <w:r>
        <w:rPr>
          <w:b/>
        </w:rPr>
        <w:t>`252,404`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(668.71) &lt; </w:t>
      </w:r>
      <w:r>
        <w:rPr>
          <w:rFonts w:ascii="Consolas" w:hAnsi="Consolas"/>
          <w:color w:val="D97706"/>
          <w:sz w:val="19"/>
        </w:rPr>
        <w:t xml:space="preserve"> EMA_50 </w:t>
      </w:r>
      <w:r>
        <w:t xml:space="preserve"> (669.88).</w:t>
      </w:r>
    </w:p>
    <w:p>
      <w:pPr>
        <w:pStyle w:val="ListBullet"/>
        <w:spacing w:before="0" w:after="60"/>
      </w:pPr>
      <w:r>
        <w:rPr>
          <w:b/>
        </w:rPr>
        <w:t>Động lượng &amp; Dao động:</w:t>
      </w:r>
      <w:r>
        <w:t xml:space="preserve"> RSI (14) = </w:t>
      </w:r>
      <w:r>
        <w:rPr>
          <w:b/>
        </w:rPr>
        <w:t>`54.12`</w:t>
      </w:r>
      <w:r>
        <w:t xml:space="preserve"> | ATR (14) = </w:t>
      </w:r>
      <w:r>
        <w:rPr>
          <w:b/>
        </w:rPr>
        <w:t>`2.45`</w:t>
      </w:r>
      <w:r>
        <w:t xml:space="preserve"> cents | Volatility = </w:t>
      </w:r>
      <w:r>
        <w:rPr>
          <w:b/>
        </w:rPr>
        <w:t>`2.75 cents`</w:t>
      </w:r>
      <w:r>
        <w:t>.</w:t>
      </w:r>
    </w:p>
    <w:p>
      <w:pPr>
        <w:pStyle w:val="ListBullet"/>
        <w:spacing w:before="0" w:after="60"/>
      </w:pPr>
      <w:r>
        <w:rPr>
          <w:b/>
        </w:rPr>
        <w:t>Vùng cản Pivot:</w:t>
      </w:r>
      <w:r>
        <w:t xml:space="preserve"> Hỗ trợ S1: </w:t>
      </w:r>
      <w:r>
        <w:rPr>
          <w:b/>
        </w:rPr>
        <w:t>`669.00`</w:t>
      </w:r>
      <w:r>
        <w:t xml:space="preserve"> | S2: </w:t>
      </w:r>
      <w:r>
        <w:rPr>
          <w:b/>
        </w:rPr>
        <w:t>`661.50`</w:t>
      </w:r>
      <w:r>
        <w:t xml:space="preserve"> || Kháng cự R1: </w:t>
      </w:r>
      <w:r>
        <w:rPr>
          <w:b/>
        </w:rPr>
        <w:t>`673.50`</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`668.71 - 669.88 cents (Canh bán hồi kỹ thuật H1)`</w:t>
      </w:r>
      <w:r>
        <w:t xml:space="preserve"> | SL: </w:t>
      </w:r>
      <w:r>
        <w:rPr>
          <w:b/>
        </w:rPr>
        <w:t>`744.93 cents (Trên kháng cự R2 + 1.5x ATR)`</w:t>
      </w:r>
      <w:r>
        <w:t xml:space="preserve"> | TP: </w:t>
      </w:r>
      <w:r>
        <w:rPr>
          <w:rFonts w:ascii="Consolas" w:hAnsi="Consolas"/>
          <w:color w:val="D97706"/>
          <w:sz w:val="19"/>
        </w:rPr>
        <w:t xml:space="preserve"> 669.00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`667.00 - 669.00 cents`</w:t>
      </w:r>
      <w:r>
        <w:t xml:space="preserve"> | SL: </w:t>
      </w:r>
      <w:r>
        <w:rPr>
          <w:b/>
        </w:rPr>
        <w:t>`659.05 cents`</w:t>
      </w:r>
      <w:r>
        <w:t xml:space="preserve"> | TP: </w:t>
      </w:r>
      <w:r>
        <w:rPr>
          <w:b/>
        </w:rPr>
        <w:t>`673.50 cents (Đón sóng hồi trung hạn ~14.5 giá)`</w:t>
      </w:r>
      <w:r>
        <w:t>.</w:t>
      </w:r>
    </w:p>
    <w:p>
      <w:pPr>
        <w:pStyle w:val="ListBullet"/>
        <w:spacing w:before="0" w:after="60"/>
      </w:pPr>
      <w:r>
        <w:t>*</w:t>
      </w:r>
      <w:r>
        <w:rPr>
          <w:b/>
          <w:color w:val="B91C1C"/>
        </w:rPr>
        <w:t>Short</w:t>
      </w:r>
      <w:r>
        <w:t xml:space="preserve">:* Entry: </w:t>
      </w:r>
      <w:r>
        <w:rPr>
          <w:b/>
        </w:rPr>
        <w:t>`673.50 - 675.50 cents`</w:t>
      </w:r>
      <w:r>
        <w:t xml:space="preserve"> | SL: </w:t>
      </w:r>
      <w:r>
        <w:rPr>
          <w:b/>
        </w:rPr>
        <w:t>`675.95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`651.69 - 661.50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