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00:01 ICT ngày 22/08/2026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94.19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+0.44%</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2026-08-11)</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-18,946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-8,530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`94.19` (+0.44%)</w:t>
      </w:r>
      <w:r>
        <w:t xml:space="preserve"> | DXY: </w:t>
      </w:r>
      <w:r>
        <w:rPr>
          <w:b/>
        </w:rPr>
        <w:t>`98.80` (-0.10%)</w:t>
      </w:r>
      <w:r>
        <w:t xml:space="preserve"> | Lúa mì CBOT: </w:t>
      </w:r>
      <w:r>
        <w:rPr>
          <w:b/>
        </w:rPr>
        <w:t>`695.25` (+1.79%)</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00:01 ICT ngày 22/08/2026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22/08/2026)</w:t>
      </w:r>
    </w:p>
    <w:p>
      <w:pPr>
        <w:spacing w:before="80" w:after="240" w:line="276" w:lineRule="auto"/>
      </w:pPr>
      <w:r>
        <w:rPr>
          <w:i/>
          <w:color w:val="5C768D"/>
          <w:sz w:val="19"/>
        </w:rPr>
        <w:t>Thời gian đóng cửa phiên giao dịch được đồng bộ chính xác vào lúc 1:20 AM ICT ngày 22/08/2026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506.91 (+1.66)</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(503.21 &gt; 499.73)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(ZC)](#2-báo-cáo-mã-zc-ngô---phiên-chốt-22082026)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697.61 (+2.36)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(698.94 &gt; 696.70)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(ZW)](#3-báo-cáo-mã-zw-lúa-mì---phiên-chốt-22082026)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500.25 - 503.21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453.21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506.90 cents </w:t>
            </w:r>
            <w:r>
              <w:t xml:space="preserve"> / TP2: </w:t>
            </w:r>
            <w:r>
              <w:rPr>
                <w:rFonts w:ascii="Consolas" w:hAnsi="Consolas"/>
                <w:color w:val="D97706"/>
                <w:sz w:val="19"/>
              </w:rPr>
              <w:t xml:space="preserve"> 508.25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515.50 - 517.00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470.43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521.72 - 523.22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524.28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446.48 - 457.25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698.94 - 696.70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735.17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692.25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690.25 - 692.25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640.64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698.25 - 700.25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702.86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626.80 - 645.25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96% thu hoạch, Xuân 41%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52%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410,700 MT (08/06/2026)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232,900 MT (Kỳ 08/13/2026)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232.9 nghìn tấn, đưa lũy kế lên 82.042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255,900 MT (08/06/2026)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393,700 MT (Kỳ 08/13/2026)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393.7 nghìn tấn, đưa lũy kế lên 4.007 triệu tấn, thấp hơn 12.8%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96% thu hoạch, Xuân 41%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22/08/2026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505.25 cents | </w:t>
      </w:r>
      <w:r>
        <w:rPr>
          <w:b/>
        </w:rPr>
        <w:t>Dự báo Chốt Phiên:</w:t>
      </w:r>
      <w:r>
        <w:t xml:space="preserve"> </w:t>
      </w:r>
      <w:r>
        <w:rPr>
          <w:b/>
        </w:rPr>
        <w:t>`506.91 cents`</w:t>
      </w:r>
      <w:r>
        <w:t xml:space="preserve"> (+1.66).</w:t>
      </w:r>
    </w:p>
    <w:p>
      <w:pPr>
        <w:pStyle w:val="ListBullet"/>
        <w:spacing w:before="0" w:after="60"/>
      </w:pPr>
      <w:r>
        <w:rPr>
          <w:b/>
        </w:rPr>
        <w:t>Thanh khoản phiên chốt:</w:t>
      </w:r>
      <w:r>
        <w:t xml:space="preserve"> Volume: </w:t>
      </w:r>
      <w:r>
        <w:rPr>
          <w:b/>
        </w:rPr>
        <w:t>`205,827`</w:t>
      </w:r>
      <w:r>
        <w:t xml:space="preserve"> (Chênh lệch: </w:t>
      </w:r>
      <w:r>
        <w:rPr>
          <w:b/>
        </w:rPr>
        <w:t>`-86,072`</w:t>
      </w:r>
      <w:r>
        <w:t xml:space="preserve">) | OI: </w:t>
      </w:r>
      <w:r>
        <w:rPr>
          <w:b/>
        </w:rPr>
        <w:t>`925,509`</w:t>
      </w:r>
      <w:r>
        <w:t xml:space="preserve"> (Chênh lệch: </w:t>
      </w:r>
      <w:r>
        <w:rPr>
          <w:b/>
        </w:rPr>
        <w:t>`-53`</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94.19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125,875</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-18,946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(503.21) &gt; </w:t>
      </w:r>
      <w:r>
        <w:rPr>
          <w:rFonts w:ascii="Consolas" w:hAnsi="Consolas"/>
          <w:color w:val="D97706"/>
          <w:sz w:val="19"/>
        </w:rPr>
        <w:t xml:space="preserve"> EMA_50 </w:t>
      </w:r>
      <w:r>
        <w:t xml:space="preserve"> (499.73).</w:t>
      </w:r>
    </w:p>
    <w:p>
      <w:pPr>
        <w:pStyle w:val="ListBullet"/>
        <w:spacing w:before="0" w:after="60"/>
      </w:pPr>
      <w:r>
        <w:rPr>
          <w:b/>
        </w:rPr>
        <w:t>Động lượng &amp; Dao động:</w:t>
      </w:r>
      <w:r>
        <w:t xml:space="preserve"> RSI (14) = </w:t>
      </w:r>
      <w:r>
        <w:rPr>
          <w:b/>
        </w:rPr>
        <w:t>`61.07`</w:t>
      </w:r>
      <w:r>
        <w:t xml:space="preserve"> | ATR (14) = </w:t>
      </w:r>
      <w:r>
        <w:rPr>
          <w:b/>
        </w:rPr>
        <w:t>`2.69`</w:t>
      </w:r>
      <w:r>
        <w:t xml:space="preserve"> cents | Volatility = </w:t>
      </w:r>
      <w:r>
        <w:rPr>
          <w:b/>
        </w:rPr>
        <w:t>`3.25 cents`</w:t>
      </w:r>
      <w:r>
        <w:t>.</w:t>
      </w:r>
    </w:p>
    <w:p>
      <w:pPr>
        <w:pStyle w:val="ListBullet"/>
        <w:spacing w:before="0" w:after="60"/>
      </w:pPr>
      <w:r>
        <w:rPr>
          <w:b/>
        </w:rPr>
        <w:t>Vùng cản Pivot:</w:t>
      </w:r>
      <w:r>
        <w:t xml:space="preserve"> Hỗ trợ S1: </w:t>
      </w:r>
      <w:r>
        <w:rPr>
          <w:b/>
        </w:rPr>
        <w:t>`500.25`</w:t>
      </w:r>
      <w:r>
        <w:t xml:space="preserve"> | S2: </w:t>
      </w:r>
      <w:r>
        <w:rPr>
          <w:b/>
        </w:rPr>
        <w:t>`457.25`</w:t>
      </w:r>
      <w:r>
        <w:t xml:space="preserve"> || Kháng cự R1: </w:t>
      </w:r>
      <w:r>
        <w:rPr>
          <w:b/>
        </w:rPr>
        <w:t>`506.90`</w:t>
      </w:r>
      <w:r>
        <w:t xml:space="preserve"> | R2: </w:t>
      </w:r>
      <w:r>
        <w:rPr>
          <w:b/>
        </w:rPr>
        <w:t>`508.25`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`500.25 - 503.21 cents (Canh mua vùng hỗ trợ)`</w:t>
      </w:r>
      <w:r>
        <w:t xml:space="preserve"> | SL: </w:t>
      </w:r>
      <w:r>
        <w:rPr>
          <w:b/>
        </w:rPr>
        <w:t>`453.21 cents (Dưới cản S2 + 1.5x ATR)`</w:t>
      </w:r>
      <w:r>
        <w:t xml:space="preserve"> | TP: </w:t>
      </w:r>
      <w:r>
        <w:rPr>
          <w:rFonts w:ascii="Consolas" w:hAnsi="Consolas"/>
          <w:color w:val="D97706"/>
          <w:sz w:val="19"/>
        </w:rPr>
        <w:t xml:space="preserve"> 506.90 cents </w:t>
      </w:r>
      <w:r>
        <w:t xml:space="preserve"> / </w:t>
      </w:r>
      <w:r>
        <w:rPr>
          <w:rFonts w:ascii="Consolas" w:hAnsi="Consolas"/>
          <w:color w:val="D97706"/>
          <w:sz w:val="19"/>
        </w:rPr>
        <w:t xml:space="preserve"> 508.25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`515.50 - 517.00 cents`</w:t>
      </w:r>
      <w:r>
        <w:t xml:space="preserve"> | SL: </w:t>
      </w:r>
      <w:r>
        <w:rPr>
          <w:b/>
        </w:rPr>
        <w:t>`470.43 cents (Chống quét SL tuyệt đối)`</w:t>
      </w:r>
      <w:r>
        <w:t xml:space="preserve"> | TP: </w:t>
      </w:r>
      <w:r>
        <w:rPr>
          <w:b/>
        </w:rPr>
        <w:t>`522.00 cents (Ăn trọn biên độ ngô ~10.5 giá)`</w:t>
      </w:r>
      <w:r>
        <w:t>.</w:t>
      </w:r>
    </w:p>
    <w:p>
      <w:pPr>
        <w:pStyle w:val="ListBullet"/>
        <w:spacing w:before="0" w:after="60"/>
      </w:pPr>
      <w:r>
        <w:t>*</w:t>
      </w:r>
      <w:r>
        <w:rPr>
          <w:b/>
          <w:color w:val="B91C1C"/>
        </w:rPr>
        <w:t>Short</w:t>
      </w:r>
      <w:r>
        <w:t xml:space="preserve">:* Entry: </w:t>
      </w:r>
      <w:r>
        <w:rPr>
          <w:b/>
        </w:rPr>
        <w:t>`521.72 - 523.22 cents`</w:t>
      </w:r>
      <w:r>
        <w:t xml:space="preserve"> | SL: </w:t>
      </w:r>
      <w:r>
        <w:rPr>
          <w:b/>
        </w:rPr>
        <w:t>`524.28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`446.48 - 457.25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509.25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25/08:</w:t>
      </w:r>
      <w:r>
        <w:t xml:space="preserve"> Phản ứng USDA Ngô — *Thị trường tiêu hóa USDA Crop Progress. Pollination Risk Premium duy trì lực mua. Giá kiểm tra vùng R1 422.00.*</w:t>
      </w:r>
    </w:p>
    <w:p>
      <w:pPr>
        <w:pStyle w:val="ListBullet"/>
        <w:spacing w:before="0" w:after="60"/>
      </w:pPr>
      <w:r>
        <w:rPr>
          <w:b/>
        </w:rPr>
        <w:t>Wed 26/08: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27/08: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28/08: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22/08/2026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695.25 cents | </w:t>
      </w:r>
      <w:r>
        <w:rPr>
          <w:b/>
        </w:rPr>
        <w:t>Dự báo Chốt Phiên:</w:t>
      </w:r>
      <w:r>
        <w:t xml:space="preserve"> </w:t>
      </w:r>
      <w:r>
        <w:rPr>
          <w:b/>
        </w:rPr>
        <w:t>`697.61 cents`</w:t>
      </w:r>
      <w:r>
        <w:t xml:space="preserve"> (+2.36).</w:t>
      </w:r>
    </w:p>
    <w:p>
      <w:pPr>
        <w:pStyle w:val="ListBullet"/>
        <w:spacing w:before="0" w:after="60"/>
      </w:pPr>
      <w:r>
        <w:rPr>
          <w:b/>
        </w:rPr>
        <w:t>Thanh khoản phiên chốt:</w:t>
      </w:r>
      <w:r>
        <w:t xml:space="preserve"> Volume: </w:t>
      </w:r>
      <w:r>
        <w:rPr>
          <w:b/>
        </w:rPr>
        <w:t>`44,409`</w:t>
      </w:r>
      <w:r>
        <w:t xml:space="preserve"> (Chênh lệch: </w:t>
      </w:r>
      <w:r>
        <w:rPr>
          <w:b/>
        </w:rPr>
        <w:t>`-56,527`</w:t>
      </w:r>
      <w:r>
        <w:t xml:space="preserve">) | OI: </w:t>
      </w:r>
      <w:r>
        <w:rPr>
          <w:b/>
        </w:rPr>
        <w:t>`240,733`</w:t>
      </w:r>
      <w:r>
        <w:t xml:space="preserve"> (Chênh lệch: </w:t>
      </w:r>
      <w:r>
        <w:rPr>
          <w:b/>
        </w:rPr>
        <w:t>`+30`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94.19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98.80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-33,400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-8,530</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(698.94) &gt; </w:t>
      </w:r>
      <w:r>
        <w:rPr>
          <w:rFonts w:ascii="Consolas" w:hAnsi="Consolas"/>
          <w:color w:val="D97706"/>
          <w:sz w:val="19"/>
        </w:rPr>
        <w:t xml:space="preserve"> EMA_50 </w:t>
      </w:r>
      <w:r>
        <w:t xml:space="preserve"> (696.70).</w:t>
      </w:r>
    </w:p>
    <w:p>
      <w:pPr>
        <w:pStyle w:val="ListBullet"/>
        <w:spacing w:before="0" w:after="60"/>
      </w:pPr>
      <w:r>
        <w:rPr>
          <w:b/>
        </w:rPr>
        <w:t>Động lượng &amp; Dao động:</w:t>
      </w:r>
      <w:r>
        <w:t xml:space="preserve"> RSI (14) = </w:t>
      </w:r>
      <w:r>
        <w:rPr>
          <w:b/>
        </w:rPr>
        <w:t>`42.82`</w:t>
      </w:r>
      <w:r>
        <w:t xml:space="preserve"> | ATR (14) = </w:t>
      </w:r>
      <w:r>
        <w:rPr>
          <w:b/>
        </w:rPr>
        <w:t>`4.61`</w:t>
      </w:r>
      <w:r>
        <w:t xml:space="preserve"> cents | Volatility = </w:t>
      </w:r>
      <w:r>
        <w:rPr>
          <w:b/>
        </w:rPr>
        <w:t>`5.00 cents`</w:t>
      </w:r>
      <w:r>
        <w:t>.</w:t>
      </w:r>
    </w:p>
    <w:p>
      <w:pPr>
        <w:pStyle w:val="ListBullet"/>
        <w:spacing w:before="0" w:after="60"/>
      </w:pPr>
      <w:r>
        <w:rPr>
          <w:b/>
        </w:rPr>
        <w:t>Vùng cản Pivot:</w:t>
      </w:r>
      <w:r>
        <w:t xml:space="preserve"> Hỗ trợ S1: </w:t>
      </w:r>
      <w:r>
        <w:rPr>
          <w:b/>
        </w:rPr>
        <w:t>`692.25`</w:t>
      </w:r>
      <w:r>
        <w:t xml:space="preserve"> | S2: </w:t>
      </w:r>
      <w:r>
        <w:rPr>
          <w:b/>
        </w:rPr>
        <w:t>`645.25`</w:t>
      </w:r>
      <w:r>
        <w:t xml:space="preserve"> || Kháng cự R1: </w:t>
      </w:r>
      <w:r>
        <w:rPr>
          <w:b/>
        </w:rPr>
        <w:t>`698.25`</w:t>
      </w:r>
      <w:r>
        <w:t xml:space="preserve"> | R2: </w:t>
      </w:r>
      <w:r>
        <w:rPr>
          <w:b/>
        </w:rPr>
        <w:t>`728.25`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96% thu hoạch, Xuân 41%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52%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`698.94 - 696.70 cents (Canh bán hồi kỹ thuật H1)`</w:t>
      </w:r>
      <w:r>
        <w:t xml:space="preserve"> | SL: </w:t>
      </w:r>
      <w:r>
        <w:rPr>
          <w:b/>
        </w:rPr>
        <w:t>`735.17 cents (Trên kháng cự R2 + 1.5x ATR)`</w:t>
      </w:r>
      <w:r>
        <w:t xml:space="preserve"> | TP: </w:t>
      </w:r>
      <w:r>
        <w:rPr>
          <w:rFonts w:ascii="Consolas" w:hAnsi="Consolas"/>
          <w:color w:val="D97706"/>
          <w:sz w:val="19"/>
        </w:rPr>
        <w:t xml:space="preserve"> 692.25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`690.25 - 692.25 cents`</w:t>
      </w:r>
      <w:r>
        <w:t xml:space="preserve"> | SL: </w:t>
      </w:r>
      <w:r>
        <w:rPr>
          <w:b/>
        </w:rPr>
        <w:t>`640.64 cents`</w:t>
      </w:r>
      <w:r>
        <w:t xml:space="preserve"> | TP: </w:t>
      </w:r>
      <w:r>
        <w:rPr>
          <w:b/>
        </w:rPr>
        <w:t>`698.25 cents (Đón sóng hồi trung hạn ~14.5 giá)`</w:t>
      </w:r>
      <w:r>
        <w:t>.</w:t>
      </w:r>
    </w:p>
    <w:p>
      <w:pPr>
        <w:pStyle w:val="ListBullet"/>
        <w:spacing w:before="0" w:after="60"/>
      </w:pPr>
      <w:r>
        <w:t>*</w:t>
      </w:r>
      <w:r>
        <w:rPr>
          <w:b/>
          <w:color w:val="B91C1C"/>
        </w:rPr>
        <w:t>Short</w:t>
      </w:r>
      <w:r>
        <w:t xml:space="preserve">:* Entry: </w:t>
      </w:r>
      <w:r>
        <w:rPr>
          <w:b/>
        </w:rPr>
        <w:t>`698.25 - 700.25 cents`</w:t>
      </w:r>
      <w:r>
        <w:t xml:space="preserve"> | SL: </w:t>
      </w:r>
      <w:r>
        <w:rPr>
          <w:b/>
        </w:rPr>
        <w:t>`702.86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`626.80 - 645.25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25/08: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26/08: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27/08: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28/08: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