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08:03 ICT ngày 28/08/2026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`88.36` (+0.59%)</w:t>
      </w:r>
      <w:r>
        <w:t xml:space="preserve"> | DXY: </w:t>
      </w:r>
      <w:r>
        <w:rPr>
          <w:b/>
        </w:rPr>
        <w:t>`99.11` (-0.06%)</w:t>
      </w:r>
      <w:r>
        <w:t xml:space="preserve"> | Lúa mì CBOT: </w:t>
      </w:r>
      <w:r>
        <w:rPr>
          <w:b/>
        </w:rPr>
        <w:t>`761.75` (+4.31%)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08:03 ICT ngày 28/08/2026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28/08/2026)</w:t>
      </w:r>
    </w:p>
    <w:p>
      <w:pPr>
        <w:spacing w:before="80" w:after="240" w:line="276" w:lineRule="auto"/>
      </w:pPr>
      <w:r>
        <w:rPr>
          <w:i/>
          <w:color w:val="5C768D"/>
          <w:sz w:val="19"/>
        </w:rPr>
        <w:t>Thời gian đóng cửa phiên giao dịch được đồng bộ chính xác vào lúc 1:20 AM ICT ngày 28/08/2026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537.88 (+2.88)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(533.13 &gt; 528.99)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(ZC)](#2-báo-cáo-mã-zc-ngô---phiên-chốt-28082026)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769.24 (+7.49)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(751.51 &gt; 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(ZW)](#3-báo-cáo-mã-zw-lúa-mì---phiên-chốt-28082026)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531.50 - 533.13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451.30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536.77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536.77 - 538.27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441.39 - 457.25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751.51 - 736.50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779.33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743.50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757.50 - 759.50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655.10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779.55 - 781.55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786.95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613.70 - 645.25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535.00 cents | </w:t>
      </w:r>
      <w:r>
        <w:rPr>
          <w:b/>
        </w:rPr>
        <w:t>Dự báo Chốt Phiên:</w:t>
      </w:r>
      <w:r>
        <w:t xml:space="preserve"> </w:t>
      </w:r>
      <w:r>
        <w:rPr>
          <w:b/>
        </w:rPr>
        <w:t>`537.88 cents`</w:t>
      </w:r>
      <w:r>
        <w:t xml:space="preserve"> (+2.88).</w:t>
      </w:r>
    </w:p>
    <w:p>
      <w:pPr>
        <w:pStyle w:val="ListBullet"/>
        <w:spacing w:before="0" w:after="60"/>
      </w:pPr>
      <w:r>
        <w:rPr>
          <w:b/>
        </w:rPr>
        <w:t>Thanh khoản phiên chốt:</w:t>
      </w:r>
      <w:r>
        <w:t xml:space="preserve"> Volume: </w:t>
      </w:r>
      <w:r>
        <w:rPr>
          <w:b/>
        </w:rPr>
        <w:t>`11,364`</w:t>
      </w:r>
      <w:r>
        <w:t xml:space="preserve"> (Chênh lệch: </w:t>
      </w:r>
      <w:r>
        <w:rPr>
          <w:b/>
        </w:rPr>
        <w:t>`-365,317`</w:t>
      </w:r>
      <w:r>
        <w:t xml:space="preserve">) | OI: </w:t>
      </w:r>
      <w:r>
        <w:rPr>
          <w:b/>
        </w:rPr>
        <w:t>`959,167`</w:t>
      </w:r>
      <w:r>
        <w:t xml:space="preserve"> (Chênh lệch: </w:t>
      </w:r>
      <w:r>
        <w:rPr>
          <w:b/>
        </w:rPr>
        <w:t>`-393`</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(533.13) &gt; </w:t>
      </w:r>
      <w:r>
        <w:rPr>
          <w:rFonts w:ascii="Consolas" w:hAnsi="Consolas"/>
          <w:color w:val="D97706"/>
          <w:sz w:val="19"/>
        </w:rPr>
        <w:t xml:space="preserve"> EMA_50 </w:t>
      </w:r>
      <w:r>
        <w:t xml:space="preserve"> (528.99).</w:t>
      </w:r>
    </w:p>
    <w:p>
      <w:pPr>
        <w:pStyle w:val="ListBullet"/>
        <w:spacing w:before="0" w:after="60"/>
      </w:pPr>
      <w:r>
        <w:rPr>
          <w:b/>
        </w:rPr>
        <w:t>Động lượng &amp; Dao động:</w:t>
      </w:r>
      <w:r>
        <w:t xml:space="preserve"> RSI (14) = </w:t>
      </w:r>
      <w:r>
        <w:rPr>
          <w:b/>
        </w:rPr>
        <w:t>`55.14`</w:t>
      </w:r>
      <w:r>
        <w:t xml:space="preserve"> | ATR (14) = </w:t>
      </w:r>
      <w:r>
        <w:rPr>
          <w:b/>
        </w:rPr>
        <w:t>`3.97`</w:t>
      </w:r>
      <w:r>
        <w:t xml:space="preserve"> cents | Volatility = </w:t>
      </w:r>
      <w:r>
        <w:rPr>
          <w:b/>
        </w:rPr>
        <w:t>`5.25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`536.77`</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`531.50 - 533.13 cents (Canh mua vùng hỗ trợ)`</w:t>
      </w:r>
      <w:r>
        <w:t xml:space="preserve"> | SL: </w:t>
      </w:r>
      <w:r>
        <w:rPr>
          <w:b/>
        </w:rPr>
        <w:t>`451.30 cents (Dưới cản S2 + 1.5x ATR)`</w:t>
      </w:r>
      <w:r>
        <w:t xml:space="preserve"> | TP: </w:t>
      </w:r>
      <w:r>
        <w:rPr>
          <w:rFonts w:ascii="Consolas" w:hAnsi="Consolas"/>
          <w:color w:val="D97706"/>
          <w:sz w:val="19"/>
        </w:rPr>
        <w:t xml:space="preserve"> 536.77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`453.28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`536.77 - 538.27 cents`</w:t>
      </w:r>
      <w:r>
        <w:t xml:space="preserve"> | SL: </w:t>
      </w:r>
      <w:r>
        <w:rPr>
          <w:b/>
        </w:rPr>
        <w:t>`540.73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`441.39 - 457.25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28/08/2026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761.75 cents | </w:t>
      </w:r>
      <w:r>
        <w:rPr>
          <w:b/>
        </w:rPr>
        <w:t>Dự báo Chốt Phiên:</w:t>
      </w:r>
      <w:r>
        <w:t xml:space="preserve"> </w:t>
      </w:r>
      <w:r>
        <w:rPr>
          <w:b/>
        </w:rPr>
        <w:t>`769.24 cents`</w:t>
      </w:r>
      <w:r>
        <w:t xml:space="preserve"> (+7.49).</w:t>
      </w:r>
    </w:p>
    <w:p>
      <w:pPr>
        <w:pStyle w:val="ListBullet"/>
        <w:spacing w:before="0" w:after="60"/>
      </w:pPr>
      <w:r>
        <w:rPr>
          <w:b/>
        </w:rPr>
        <w:t>Thanh khoản phiên chốt:</w:t>
      </w:r>
      <w:r>
        <w:t xml:space="preserve"> Volume: </w:t>
      </w:r>
      <w:r>
        <w:rPr>
          <w:b/>
        </w:rPr>
        <w:t>`2,946`</w:t>
      </w:r>
      <w:r>
        <w:t xml:space="preserve"> (Chênh lệch: </w:t>
      </w:r>
      <w:r>
        <w:rPr>
          <w:b/>
        </w:rPr>
        <w:t>`-73,976`</w:t>
      </w:r>
      <w:r>
        <w:t xml:space="preserve">) | OI: </w:t>
      </w:r>
      <w:r>
        <w:rPr>
          <w:b/>
        </w:rPr>
        <w:t>`263,665`</w:t>
      </w:r>
      <w:r>
        <w:t xml:space="preserve"> (Chênh lệch: </w:t>
      </w:r>
      <w:r>
        <w:rPr>
          <w:b/>
        </w:rPr>
        <w:t>`-12`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88.36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(751.51) &gt; </w:t>
      </w:r>
      <w:r>
        <w:rPr>
          <w:rFonts w:ascii="Consolas" w:hAnsi="Consolas"/>
          <w:color w:val="D97706"/>
          <w:sz w:val="19"/>
        </w:rPr>
        <w:t xml:space="preserve"> EMA_50 </w:t>
      </w:r>
      <w:r>
        <w:t xml:space="preserve"> (736.50).</w:t>
      </w:r>
    </w:p>
    <w:p>
      <w:pPr>
        <w:pStyle w:val="ListBullet"/>
        <w:spacing w:before="0" w:after="60"/>
      </w:pPr>
      <w:r>
        <w:rPr>
          <w:b/>
        </w:rPr>
        <w:t>Động lượng &amp; Dao động:</w:t>
      </w:r>
      <w:r>
        <w:t xml:space="preserve"> RSI (14) = </w:t>
      </w:r>
      <w:r>
        <w:rPr>
          <w:b/>
        </w:rPr>
        <w:t>`63.35`</w:t>
      </w:r>
      <w:r>
        <w:t xml:space="preserve"> | ATR (14) = </w:t>
      </w:r>
      <w:r>
        <w:rPr>
          <w:b/>
        </w:rPr>
        <w:t>`7.89`</w:t>
      </w:r>
      <w:r>
        <w:t xml:space="preserve"> cents | Volatility = </w:t>
      </w:r>
      <w:r>
        <w:rPr>
          <w:b/>
        </w:rPr>
        <w:t>`8.50 cents`</w:t>
      </w:r>
      <w:r>
        <w:t>.</w:t>
      </w:r>
    </w:p>
    <w:p>
      <w:pPr>
        <w:pStyle w:val="ListBullet"/>
        <w:spacing w:before="0" w:after="60"/>
      </w:pPr>
      <w:r>
        <w:rPr>
          <w:b/>
        </w:rPr>
        <w:t>Vùng cản Pivot:</w:t>
      </w:r>
      <w:r>
        <w:t xml:space="preserve"> Hỗ trợ S1: </w:t>
      </w:r>
      <w:r>
        <w:rPr>
          <w:b/>
        </w:rPr>
        <w:t>`743.50`</w:t>
      </w:r>
      <w:r>
        <w:t xml:space="preserve"> | S2: </w:t>
      </w:r>
      <w:r>
        <w:rPr>
          <w:b/>
        </w:rPr>
        <w:t>`645.25`</w:t>
      </w:r>
      <w:r>
        <w:t xml:space="preserve"> || Kháng cự R1: </w:t>
      </w:r>
      <w:r>
        <w:rPr>
          <w:b/>
        </w:rPr>
        <w:t>`763.56`</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`751.51 - 736.50 cents (Canh bán hồi kỹ thuật H1)`</w:t>
      </w:r>
      <w:r>
        <w:t xml:space="preserve"> | SL: </w:t>
      </w:r>
      <w:r>
        <w:rPr>
          <w:b/>
        </w:rPr>
        <w:t>`779.33 cents (Trên kháng cự R2 + 1.5x ATR)`</w:t>
      </w:r>
      <w:r>
        <w:t xml:space="preserve"> | TP: </w:t>
      </w:r>
      <w:r>
        <w:rPr>
          <w:rFonts w:ascii="Consolas" w:hAnsi="Consolas"/>
          <w:color w:val="D97706"/>
          <w:sz w:val="19"/>
        </w:rPr>
        <w:t xml:space="preserve"> 743.50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`757.50 - 759.50 cents`</w:t>
      </w:r>
      <w:r>
        <w:t xml:space="preserve"> | SL: </w:t>
      </w:r>
      <w:r>
        <w:rPr>
          <w:b/>
        </w:rPr>
        <w:t>`655.10 cents`</w:t>
      </w:r>
      <w:r>
        <w:t xml:space="preserve"> | TP: </w:t>
      </w:r>
      <w:r>
        <w:rPr>
          <w:b/>
        </w:rPr>
        <w:t>`779.55 cents (Đón sóng hồi trung hạn ~14.5 giá)`</w:t>
      </w:r>
      <w:r>
        <w:t>.</w:t>
      </w:r>
    </w:p>
    <w:p>
      <w:pPr>
        <w:pStyle w:val="ListBullet"/>
        <w:spacing w:before="0" w:after="60"/>
      </w:pPr>
      <w:r>
        <w:t>*</w:t>
      </w:r>
      <w:r>
        <w:rPr>
          <w:b/>
          <w:color w:val="B91C1C"/>
        </w:rPr>
        <w:t>Short</w:t>
      </w:r>
      <w:r>
        <w:t xml:space="preserve">:* Entry: </w:t>
      </w:r>
      <w:r>
        <w:rPr>
          <w:b/>
        </w:rPr>
        <w:t>`779.55 - 781.55 cents`</w:t>
      </w:r>
      <w:r>
        <w:t xml:space="preserve"> | SL: </w:t>
      </w:r>
      <w:r>
        <w:rPr>
          <w:b/>
        </w:rPr>
        <w:t>`786.95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`613.70 - 645.25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