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18:26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`85.08` (-3.95%)</w:t>
      </w:r>
      <w:r>
        <w:t xml:space="preserve"> | DXY: </w:t>
      </w:r>
      <w:r>
        <w:rPr>
          <w:b/>
        </w:rPr>
        <w:t>`99.01` (+0.09%)</w:t>
      </w:r>
      <w:r>
        <w:t xml:space="preserve"> | Lúa mì CBOT: </w:t>
      </w:r>
      <w:r>
        <w:rPr>
          <w:b/>
        </w:rPr>
        <w:t>`714.25` (+4.19%)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18:26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529.85 (+1.60)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(524.81 &gt; 519.57)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717.14 (+2.89)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(708.99 &gt; 705.19)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526.75 - 524.81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528.97 cents </w:t>
            </w:r>
            <w:r>
              <w:t xml:space="preserve"> / TP2: </w:t>
            </w:r>
            <w:r>
              <w:rPr>
                <w:rFonts w:ascii="Consolas" w:hAnsi="Consolas"/>
                <w:color w:val="D97706"/>
                <w:sz w:val="19"/>
              </w:rPr>
              <w:t xml:space="preserve"> 530.00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528.97 - 530.47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708.99 - 705.19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711.25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709.25 - 711.25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730.41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629.63 - 645.25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`529.85 cents`</w:t>
      </w:r>
      <w:r>
        <w:t xml:space="preserve"> (+1.60).</w:t>
      </w:r>
    </w:p>
    <w:p>
      <w:pPr>
        <w:pStyle w:val="ListBullet"/>
        <w:spacing w:before="0" w:after="60"/>
      </w:pPr>
      <w:r>
        <w:rPr>
          <w:b/>
        </w:rPr>
        <w:t>Thanh khoản phiên chốt:</w:t>
      </w:r>
      <w:r>
        <w:t xml:space="preserve"> Volume: </w:t>
      </w:r>
      <w:r>
        <w:rPr>
          <w:b/>
        </w:rPr>
        <w:t>`64,596`</w:t>
      </w:r>
      <w:r>
        <w:t xml:space="preserve"> (Chênh lệch: </w:t>
      </w:r>
      <w:r>
        <w:rPr>
          <w:b/>
        </w:rPr>
        <w:t>`-445,176`</w:t>
      </w:r>
      <w:r>
        <w:t xml:space="preserve">) | OI: </w:t>
      </w:r>
      <w:r>
        <w:rPr>
          <w:b/>
        </w:rPr>
        <w:t>`949,574`</w:t>
      </w:r>
      <w:r>
        <w:t xml:space="preserve"> (Chênh lệch: </w:t>
      </w:r>
      <w:r>
        <w:rPr>
          <w:b/>
        </w:rPr>
        <w:t>`+2,476`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(524.81) &gt; </w:t>
      </w:r>
      <w:r>
        <w:rPr>
          <w:rFonts w:ascii="Consolas" w:hAnsi="Consolas"/>
          <w:color w:val="D97706"/>
          <w:sz w:val="19"/>
        </w:rPr>
        <w:t xml:space="preserve"> EMA_50 </w:t>
      </w:r>
      <w:r>
        <w:t xml:space="preserve"> (519.57).</w:t>
      </w:r>
    </w:p>
    <w:p>
      <w:pPr>
        <w:pStyle w:val="ListBullet"/>
        <w:spacing w:before="0" w:after="60"/>
      </w:pPr>
      <w:r>
        <w:rPr>
          <w:b/>
        </w:rPr>
        <w:t>Động lượng &amp; Dao động:</w:t>
      </w:r>
      <w:r>
        <w:t xml:space="preserve"> RSI (14) = </w:t>
      </w:r>
      <w:r>
        <w:rPr>
          <w:b/>
        </w:rPr>
        <w:t>`64.97`</w:t>
      </w:r>
      <w:r>
        <w:t xml:space="preserve"> | ATR (14) = </w:t>
      </w:r>
      <w:r>
        <w:rPr>
          <w:b/>
        </w:rPr>
        <w:t>`2.06`</w:t>
      </w:r>
      <w:r>
        <w:t xml:space="preserve"> cents | Volatility = </w:t>
      </w:r>
      <w:r>
        <w:rPr>
          <w:b/>
        </w:rPr>
        <w:t>`1.50 cents`</w:t>
      </w:r>
      <w:r>
        <w:t>.</w:t>
      </w:r>
    </w:p>
    <w:p>
      <w:pPr>
        <w:pStyle w:val="ListBullet"/>
        <w:spacing w:before="0" w:after="60"/>
      </w:pPr>
      <w:r>
        <w:rPr>
          <w:b/>
        </w:rPr>
        <w:t>Vùng cản Pivot:</w:t>
      </w:r>
      <w:r>
        <w:t xml:space="preserve"> Hỗ trợ S1: </w:t>
      </w:r>
      <w:r>
        <w:rPr>
          <w:b/>
        </w:rPr>
        <w:t>`526.75`</w:t>
      </w:r>
      <w:r>
        <w:t xml:space="preserve"> | S2: </w:t>
      </w:r>
      <w:r>
        <w:rPr>
          <w:b/>
        </w:rPr>
        <w:t>`457.25`</w:t>
      </w:r>
      <w:r>
        <w:t xml:space="preserve"> || Kháng cự R1: </w:t>
      </w:r>
      <w:r>
        <w:rPr>
          <w:b/>
        </w:rPr>
        <w:t>`528.97`</w:t>
      </w:r>
      <w:r>
        <w:t xml:space="preserve"> | R2: </w:t>
      </w:r>
      <w:r>
        <w:rPr>
          <w:b/>
        </w:rPr>
        <w:t>`530.00`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`526.75 - 524.81 cents (Canh mua vùng hỗ trợ)`</w:t>
      </w:r>
      <w:r>
        <w:t xml:space="preserve"> | SL: </w:t>
      </w:r>
      <w:r>
        <w:rPr>
          <w:b/>
        </w:rPr>
        <w:t>`454.16 cents (Dưới cản S2 + 1.5x ATR)`</w:t>
      </w:r>
      <w:r>
        <w:t xml:space="preserve"> | TP: </w:t>
      </w:r>
      <w:r>
        <w:rPr>
          <w:rFonts w:ascii="Consolas" w:hAnsi="Consolas"/>
          <w:color w:val="D97706"/>
          <w:sz w:val="19"/>
        </w:rPr>
        <w:t xml:space="preserve"> 528.97 cents </w:t>
      </w:r>
      <w:r>
        <w:t xml:space="preserve"> / </w:t>
      </w:r>
      <w:r>
        <w:rPr>
          <w:rFonts w:ascii="Consolas" w:hAnsi="Consolas"/>
          <w:color w:val="D97706"/>
          <w:sz w:val="19"/>
        </w:rPr>
        <w:t xml:space="preserve"> 530.00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`455.19 cents (Chống quét SL tuyệt đối)`</w:t>
      </w:r>
      <w:r>
        <w:t xml:space="preserve"> | TP: </w:t>
      </w:r>
      <w:r>
        <w:rPr>
          <w:b/>
        </w:rPr>
        <w:t>`529.00 cents (Ăn trọn biên độ ngô ~10.5 giá)`</w:t>
      </w:r>
      <w:r>
        <w:t>.</w:t>
      </w:r>
    </w:p>
    <w:p>
      <w:pPr>
        <w:pStyle w:val="ListBullet"/>
        <w:spacing w:before="0" w:after="60"/>
      </w:pPr>
      <w:r>
        <w:t>*</w:t>
      </w:r>
      <w:r>
        <w:rPr>
          <w:b/>
          <w:color w:val="B91C1C"/>
        </w:rPr>
        <w:t>Short</w:t>
      </w:r>
      <w:r>
        <w:t xml:space="preserve">:* Entry: </w:t>
      </w:r>
      <w:r>
        <w:rPr>
          <w:b/>
        </w:rPr>
        <w:t>`528.97 - 530.47 cents`</w:t>
      </w:r>
      <w:r>
        <w:t xml:space="preserve"> | SL: </w:t>
      </w:r>
      <w:r>
        <w:rPr>
          <w:b/>
        </w:rPr>
        <w:t>`531.03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`449.00 - 457.25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714.25 cents | </w:t>
      </w:r>
      <w:r>
        <w:rPr>
          <w:b/>
        </w:rPr>
        <w:t>Dự báo Chốt Phiên:</w:t>
      </w:r>
      <w:r>
        <w:t xml:space="preserve"> </w:t>
      </w:r>
      <w:r>
        <w:rPr>
          <w:b/>
        </w:rPr>
        <w:t>`717.14 cents`</w:t>
      </w:r>
      <w:r>
        <w:t xml:space="preserve"> (+2.89).</w:t>
      </w:r>
    </w:p>
    <w:p>
      <w:pPr>
        <w:pStyle w:val="ListBullet"/>
        <w:spacing w:before="0" w:after="60"/>
      </w:pPr>
      <w:r>
        <w:rPr>
          <w:b/>
        </w:rPr>
        <w:t>Thanh khoản phiên chốt:</w:t>
      </w:r>
      <w:r>
        <w:t xml:space="preserve"> Volume: </w:t>
      </w:r>
      <w:r>
        <w:rPr>
          <w:b/>
        </w:rPr>
        <w:t>`17,965`</w:t>
      </w:r>
      <w:r>
        <w:t xml:space="preserve"> (Chênh lệch: </w:t>
      </w:r>
      <w:r>
        <w:rPr>
          <w:b/>
        </w:rPr>
        <w:t>`-75,370`</w:t>
      </w:r>
      <w:r>
        <w:t xml:space="preserve">) | OI: </w:t>
      </w:r>
      <w:r>
        <w:rPr>
          <w:b/>
        </w:rPr>
        <w:t>`256,877`</w:t>
      </w:r>
      <w:r>
        <w:t xml:space="preserve"> (Chênh lệch: </w:t>
      </w:r>
      <w:r>
        <w:rPr>
          <w:b/>
        </w:rPr>
        <w:t>`+1,046`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-3.95%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(708.99) &gt; </w:t>
      </w:r>
      <w:r>
        <w:rPr>
          <w:rFonts w:ascii="Consolas" w:hAnsi="Consolas"/>
          <w:color w:val="D97706"/>
          <w:sz w:val="19"/>
        </w:rPr>
        <w:t xml:space="preserve"> EMA_50 </w:t>
      </w:r>
      <w:r>
        <w:t xml:space="preserve"> (705.19).</w:t>
      </w:r>
    </w:p>
    <w:p>
      <w:pPr>
        <w:pStyle w:val="ListBullet"/>
        <w:spacing w:before="0" w:after="60"/>
      </w:pPr>
      <w:r>
        <w:rPr>
          <w:b/>
        </w:rPr>
        <w:t>Động lượng &amp; Dao động:</w:t>
      </w:r>
      <w:r>
        <w:t xml:space="preserve"> RSI (14) = </w:t>
      </w:r>
      <w:r>
        <w:rPr>
          <w:b/>
        </w:rPr>
        <w:t>`60.84`</w:t>
      </w:r>
      <w:r>
        <w:t xml:space="preserve"> | ATR (14) = </w:t>
      </w:r>
      <w:r>
        <w:rPr>
          <w:b/>
        </w:rPr>
        <w:t>`3.91`</w:t>
      </w:r>
      <w:r>
        <w:t xml:space="preserve"> cents | Volatility = </w:t>
      </w:r>
      <w:r>
        <w:rPr>
          <w:b/>
        </w:rPr>
        <w:t>`1.75 cents`</w:t>
      </w:r>
      <w:r>
        <w:t>.</w:t>
      </w:r>
    </w:p>
    <w:p>
      <w:pPr>
        <w:pStyle w:val="ListBullet"/>
        <w:spacing w:before="0" w:after="60"/>
      </w:pPr>
      <w:r>
        <w:rPr>
          <w:b/>
        </w:rPr>
        <w:t>Vùng cản Pivot:</w:t>
      </w:r>
      <w:r>
        <w:t xml:space="preserve"> Hỗ trợ S1: </w:t>
      </w:r>
      <w:r>
        <w:rPr>
          <w:b/>
        </w:rPr>
        <w:t>`711.25`</w:t>
      </w:r>
      <w:r>
        <w:t xml:space="preserve"> | S2: </w:t>
      </w:r>
      <w:r>
        <w:rPr>
          <w:b/>
        </w:rPr>
        <w:t>`645.25`</w:t>
      </w:r>
      <w:r>
        <w:t xml:space="preserve"> || Kháng cự R1: </w:t>
      </w:r>
      <w:r>
        <w:rPr>
          <w:b/>
        </w:rPr>
        <w:t>`726.50`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`708.99 - 705.19 cents (Canh bán hồi kỹ thuật H1)`</w:t>
      </w:r>
      <w:r>
        <w:t xml:space="preserve"> | SL: </w:t>
      </w:r>
      <w:r>
        <w:rPr>
          <w:b/>
        </w:rPr>
        <w:t>`734.11 cents (Trên kháng cự R2 + 1.5x ATR)`</w:t>
      </w:r>
      <w:r>
        <w:t xml:space="preserve"> | TP: </w:t>
      </w:r>
      <w:r>
        <w:rPr>
          <w:rFonts w:ascii="Consolas" w:hAnsi="Consolas"/>
          <w:color w:val="D97706"/>
          <w:sz w:val="19"/>
        </w:rPr>
        <w:t xml:space="preserve"> 711.25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`709.25 - 711.25 cents`</w:t>
      </w:r>
      <w:r>
        <w:t xml:space="preserve"> | SL: </w:t>
      </w:r>
      <w:r>
        <w:rPr>
          <w:b/>
        </w:rPr>
        <w:t>`641.34 cents`</w:t>
      </w:r>
      <w:r>
        <w:t xml:space="preserve"> | TP: </w:t>
      </w:r>
      <w:r>
        <w:rPr>
          <w:b/>
        </w:rPr>
        <w:t>`726.50 cents (Đón sóng hồi trung hạn ~14.5 giá)`</w:t>
      </w:r>
      <w:r>
        <w:t>.</w:t>
      </w:r>
    </w:p>
    <w:p>
      <w:pPr>
        <w:pStyle w:val="ListBullet"/>
        <w:spacing w:before="0" w:after="60"/>
      </w:pPr>
      <w:r>
        <w:t>*</w:t>
      </w:r>
      <w:r>
        <w:rPr>
          <w:b/>
          <w:color w:val="B91C1C"/>
        </w:rPr>
        <w:t>Short</w:t>
      </w:r>
      <w:r>
        <w:t xml:space="preserve">:* Entry: </w:t>
      </w:r>
      <w:r>
        <w:rPr>
          <w:b/>
        </w:rPr>
        <w:t>`726.50 - 728.50 cents`</w:t>
      </w:r>
      <w:r>
        <w:t xml:space="preserve"> | SL: </w:t>
      </w:r>
      <w:r>
        <w:rPr>
          <w:b/>
        </w:rPr>
        <w:t>`730.41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`629.63 - 645.25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