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15:44 ICT ngày 22/10/2026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112.48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`112.48` (+3.36%)</w:t>
      </w:r>
      <w:r>
        <w:t xml:space="preserve"> | DXY: </w:t>
      </w:r>
      <w:r>
        <w:rPr>
          <w:b/>
        </w:rPr>
        <w:t>`101.53` (+0.00%)</w:t>
      </w:r>
      <w:r>
        <w:t xml:space="preserve"> | Lúa mì CBOT: </w:t>
      </w:r>
      <w:r>
        <w:rPr>
          <w:b/>
        </w:rPr>
        <w:t>`629.25` (+0.12%)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15:44 ICT ngày 22/10/2026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22/10/2026)</w:t>
      </w:r>
    </w:p>
    <w:p>
      <w:pPr>
        <w:spacing w:before="80" w:after="240" w:line="276" w:lineRule="auto"/>
      </w:pPr>
      <w:r>
        <w:rPr>
          <w:i/>
          <w:color w:val="5C768D"/>
          <w:sz w:val="19"/>
        </w:rPr>
        <w:t>Thời gian đóng cửa phiên giao dịch được đồng bộ chính xác vào lúc 1:20 AM ICT ngày 22/10/2026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465.01 (+0.51)</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(463.02 &lt; 464.37)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(ZC)](#2-báo-cáo-mã-zc-ngô---phiên-chốt-22102026)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627.88 (-1.12)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(631.35 &lt; 639.79)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(ZW)](#3-báo-cáo-mã-zw-lúa-mì---phiên-chốt-22102026)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463.50 - 463.02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451.10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466.00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462.00 - 463.50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451.90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466.00 - 467.50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467.60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447.09 - 453.50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631.35 - 639.79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733.56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627.00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625.00 - 627.00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618.63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631.00 - 633.00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633.37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621.00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611.51 - 621.00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769,500 MT (10/01/2026)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1.12M MT (Kỳ 10/08/2026)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1,122.4 nghìn tấn, đưa lũy kế lên 8.764 triệu tấn, cao hơn 10.4%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451,600 MT (10/01/2026)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319,900 MT (Kỳ 10/08/2026)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26/10/2026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319.9 nghìn tấn, đưa lũy kế lên 7.145 triệu tấn, thấp hơn 31.3%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464.50 cents | </w:t>
      </w:r>
      <w:r>
        <w:rPr>
          <w:b/>
        </w:rPr>
        <w:t>Dự báo Chốt Phiên:</w:t>
      </w:r>
      <w:r>
        <w:t xml:space="preserve"> </w:t>
      </w:r>
      <w:r>
        <w:rPr>
          <w:b/>
        </w:rPr>
        <w:t>`465.01 cents`</w:t>
      </w:r>
      <w:r>
        <w:t xml:space="preserve"> (+0.51).</w:t>
      </w:r>
    </w:p>
    <w:p>
      <w:pPr>
        <w:pStyle w:val="ListBullet"/>
        <w:spacing w:before="0" w:after="60"/>
      </w:pPr>
      <w:r>
        <w:rPr>
          <w:b/>
        </w:rPr>
        <w:t>Thanh khoản phiên chốt:</w:t>
      </w:r>
      <w:r>
        <w:t xml:space="preserve"> Volume: </w:t>
      </w:r>
      <w:r>
        <w:rPr>
          <w:b/>
        </w:rPr>
        <w:t>`22,970`</w:t>
      </w:r>
      <w:r>
        <w:t xml:space="preserve"> (Chênh lệch: </w:t>
      </w:r>
      <w:r>
        <w:rPr>
          <w:b/>
        </w:rPr>
        <w:t>`-249,726`</w:t>
      </w:r>
      <w:r>
        <w:t xml:space="preserve">) | OI: </w:t>
      </w:r>
      <w:r>
        <w:rPr>
          <w:b/>
        </w:rPr>
        <w:t>`798,716`</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112.48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(463.02) &lt; </w:t>
      </w:r>
      <w:r>
        <w:rPr>
          <w:rFonts w:ascii="Consolas" w:hAnsi="Consolas"/>
          <w:color w:val="D97706"/>
          <w:sz w:val="19"/>
        </w:rPr>
        <w:t xml:space="preserve"> EMA_50 </w:t>
      </w:r>
      <w:r>
        <w:t xml:space="preserve"> (464.37).</w:t>
      </w:r>
    </w:p>
    <w:p>
      <w:pPr>
        <w:pStyle w:val="ListBullet"/>
        <w:spacing w:before="0" w:after="60"/>
      </w:pPr>
      <w:r>
        <w:rPr>
          <w:b/>
        </w:rPr>
        <w:t>Động lượng &amp; Dao động:</w:t>
      </w:r>
      <w:r>
        <w:t xml:space="preserve"> RSI (14) = </w:t>
      </w:r>
      <w:r>
        <w:rPr>
          <w:b/>
        </w:rPr>
        <w:t>`56.62`</w:t>
      </w:r>
      <w:r>
        <w:t xml:space="preserve"> | ATR (14) = </w:t>
      </w:r>
      <w:r>
        <w:rPr>
          <w:b/>
        </w:rPr>
        <w:t>`1.60`</w:t>
      </w:r>
      <w:r>
        <w:t xml:space="preserve"> cents | Volatility = </w:t>
      </w:r>
      <w:r>
        <w:rPr>
          <w:b/>
        </w:rPr>
        <w:t>`1.50 cents`</w:t>
      </w:r>
      <w:r>
        <w:t>.</w:t>
      </w:r>
    </w:p>
    <w:p>
      <w:pPr>
        <w:pStyle w:val="ListBullet"/>
        <w:spacing w:before="0" w:after="60"/>
      </w:pPr>
      <w:r>
        <w:rPr>
          <w:b/>
        </w:rPr>
        <w:t>Vùng cản Pivot:</w:t>
      </w:r>
      <w:r>
        <w:t xml:space="preserve"> Hỗ trợ S1: </w:t>
      </w:r>
      <w:r>
        <w:rPr>
          <w:b/>
        </w:rPr>
        <w:t>`463.50`</w:t>
      </w:r>
      <w:r>
        <w:t xml:space="preserve"> | S2: </w:t>
      </w:r>
      <w:r>
        <w:rPr>
          <w:b/>
        </w:rPr>
        <w:t>`453.50`</w:t>
      </w:r>
      <w:r>
        <w:t xml:space="preserve"> || Kháng cự R1: </w:t>
      </w:r>
      <w:r>
        <w:rPr>
          <w:b/>
        </w:rPr>
        <w:t>`466.00`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`463.50 - 463.02 cents (Canh mua vùng hỗ trợ)`</w:t>
      </w:r>
      <w:r>
        <w:t xml:space="preserve"> | SL: </w:t>
      </w:r>
      <w:r>
        <w:rPr>
          <w:b/>
        </w:rPr>
        <w:t>`451.10 cents (Dưới cản S2 + 1.5x ATR)`</w:t>
      </w:r>
      <w:r>
        <w:t xml:space="preserve"> | TP: </w:t>
      </w:r>
      <w:r>
        <w:rPr>
          <w:rFonts w:ascii="Consolas" w:hAnsi="Consolas"/>
          <w:color w:val="D97706"/>
          <w:sz w:val="19"/>
        </w:rPr>
        <w:t xml:space="preserve"> 466.00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`462.00 - 463.50 cents`</w:t>
      </w:r>
      <w:r>
        <w:t xml:space="preserve"> | SL: </w:t>
      </w:r>
      <w:r>
        <w:rPr>
          <w:b/>
        </w:rPr>
        <w:t>`451.90 cents (Chống quét SL tuyệt đối)`</w:t>
      </w:r>
      <w:r>
        <w:t xml:space="preserve"> | TP: </w:t>
      </w:r>
      <w:r>
        <w:rPr>
          <w:b/>
        </w:rPr>
        <w:t>`543.50 cents (Ăn trọn biên độ ngô ~10.5 giá)`</w:t>
      </w:r>
      <w:r>
        <w:t>.</w:t>
      </w:r>
    </w:p>
    <w:p>
      <w:pPr>
        <w:pStyle w:val="ListBullet"/>
        <w:spacing w:before="0" w:after="60"/>
      </w:pPr>
      <w:r>
        <w:t>*</w:t>
      </w:r>
      <w:r>
        <w:rPr>
          <w:b/>
          <w:color w:val="B91C1C"/>
        </w:rPr>
        <w:t>Short</w:t>
      </w:r>
      <w:r>
        <w:t xml:space="preserve">:* Entry: </w:t>
      </w:r>
      <w:r>
        <w:rPr>
          <w:b/>
        </w:rPr>
        <w:t>`466.00 - 467.50 cents`</w:t>
      </w:r>
      <w:r>
        <w:t xml:space="preserve"> | SL: </w:t>
      </w:r>
      <w:r>
        <w:rPr>
          <w:b/>
        </w:rPr>
        <w:t>`467.60 cents`</w:t>
      </w:r>
      <w:r>
        <w:t xml:space="preserve"> | TP: </w:t>
      </w:r>
      <w:r>
        <w:rPr>
          <w:b/>
        </w:rPr>
        <w:t>`454.50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`447.09 - 453.50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22/10/2026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629.00 cents | </w:t>
      </w:r>
      <w:r>
        <w:rPr>
          <w:b/>
        </w:rPr>
        <w:t>Dự báo Chốt Phiên:</w:t>
      </w:r>
      <w:r>
        <w:t xml:space="preserve"> </w:t>
      </w:r>
      <w:r>
        <w:rPr>
          <w:b/>
        </w:rPr>
        <w:t>`627.88 cents`</w:t>
      </w:r>
      <w:r>
        <w:t xml:space="preserve"> (-1.12).</w:t>
      </w:r>
    </w:p>
    <w:p>
      <w:pPr>
        <w:pStyle w:val="ListBullet"/>
        <w:spacing w:before="0" w:after="60"/>
      </w:pPr>
      <w:r>
        <w:rPr>
          <w:b/>
        </w:rPr>
        <w:t>Thanh khoản phiên chốt:</w:t>
      </w:r>
      <w:r>
        <w:t xml:space="preserve"> Volume: </w:t>
      </w:r>
      <w:r>
        <w:rPr>
          <w:b/>
        </w:rPr>
        <w:t>`6,472`</w:t>
      </w:r>
      <w:r>
        <w:t xml:space="preserve"> (Chênh lệch: </w:t>
      </w:r>
      <w:r>
        <w:rPr>
          <w:b/>
        </w:rPr>
        <w:t>`-68,662`</w:t>
      </w:r>
      <w:r>
        <w:t xml:space="preserve">) | OI: </w:t>
      </w:r>
      <w:r>
        <w:rPr>
          <w:b/>
        </w:rPr>
        <w:t>`251,110`</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112.48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101.53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(631.35) &lt; </w:t>
      </w:r>
      <w:r>
        <w:rPr>
          <w:rFonts w:ascii="Consolas" w:hAnsi="Consolas"/>
          <w:color w:val="D97706"/>
          <w:sz w:val="19"/>
        </w:rPr>
        <w:t xml:space="preserve"> EMA_50 </w:t>
      </w:r>
      <w:r>
        <w:t xml:space="preserve"> (639.79).</w:t>
      </w:r>
    </w:p>
    <w:p>
      <w:pPr>
        <w:pStyle w:val="ListBullet"/>
        <w:spacing w:before="0" w:after="60"/>
      </w:pPr>
      <w:r>
        <w:rPr>
          <w:b/>
        </w:rPr>
        <w:t>Động lượng &amp; Dao động:</w:t>
      </w:r>
      <w:r>
        <w:t xml:space="preserve"> RSI (14) = </w:t>
      </w:r>
      <w:r>
        <w:rPr>
          <w:b/>
        </w:rPr>
        <w:t>`37.74`</w:t>
      </w:r>
      <w:r>
        <w:t xml:space="preserve"> | ATR (14) = </w:t>
      </w:r>
      <w:r>
        <w:rPr>
          <w:b/>
        </w:rPr>
        <w:t>`2.37`</w:t>
      </w:r>
      <w:r>
        <w:t xml:space="preserve"> cents | Volatility = </w:t>
      </w:r>
      <w:r>
        <w:rPr>
          <w:b/>
        </w:rPr>
        <w:t>`2.25 cents`</w:t>
      </w:r>
      <w:r>
        <w:t>.</w:t>
      </w:r>
    </w:p>
    <w:p>
      <w:pPr>
        <w:pStyle w:val="ListBullet"/>
        <w:spacing w:before="0" w:after="60"/>
      </w:pPr>
      <w:r>
        <w:rPr>
          <w:b/>
        </w:rPr>
        <w:t>Vùng cản Pivot:</w:t>
      </w:r>
      <w:r>
        <w:t xml:space="preserve"> Hỗ trợ S1: </w:t>
      </w:r>
      <w:r>
        <w:rPr>
          <w:b/>
        </w:rPr>
        <w:t>`627.00`</w:t>
      </w:r>
      <w:r>
        <w:t xml:space="preserve"> | S2: </w:t>
      </w:r>
      <w:r>
        <w:rPr>
          <w:b/>
        </w:rPr>
        <w:t>`621.00`</w:t>
      </w:r>
      <w:r>
        <w:t xml:space="preserve"> || Kháng cự R1: </w:t>
      </w:r>
      <w:r>
        <w:rPr>
          <w:b/>
        </w:rPr>
        <w:t>`631.00`</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`631.35 - 639.79 cents (Canh bán hồi kỹ thuật H1)`</w:t>
      </w:r>
      <w:r>
        <w:t xml:space="preserve"> | SL: </w:t>
      </w:r>
      <w:r>
        <w:rPr>
          <w:b/>
        </w:rPr>
        <w:t>`733.56 cents (Trên kháng cự R2 + 1.5x ATR)`</w:t>
      </w:r>
      <w:r>
        <w:t xml:space="preserve"> | TP: </w:t>
      </w:r>
      <w:r>
        <w:rPr>
          <w:rFonts w:ascii="Consolas" w:hAnsi="Consolas"/>
          <w:color w:val="D97706"/>
          <w:sz w:val="19"/>
        </w:rPr>
        <w:t xml:space="preserve"> 627.00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`625.00 - 627.00 cents`</w:t>
      </w:r>
      <w:r>
        <w:t xml:space="preserve"> | SL: </w:t>
      </w:r>
      <w:r>
        <w:rPr>
          <w:b/>
        </w:rPr>
        <w:t>`618.63 cents`</w:t>
      </w:r>
      <w:r>
        <w:t xml:space="preserve"> | TP: </w:t>
      </w:r>
      <w:r>
        <w:rPr>
          <w:b/>
        </w:rPr>
        <w:t>`631.00 cents (Đón sóng hồi trung hạn ~14.5 giá)`</w:t>
      </w:r>
      <w:r>
        <w:t>.</w:t>
      </w:r>
    </w:p>
    <w:p>
      <w:pPr>
        <w:pStyle w:val="ListBullet"/>
        <w:spacing w:before="0" w:after="60"/>
      </w:pPr>
      <w:r>
        <w:t>*</w:t>
      </w:r>
      <w:r>
        <w:rPr>
          <w:b/>
          <w:color w:val="B91C1C"/>
        </w:rPr>
        <w:t>Short</w:t>
      </w:r>
      <w:r>
        <w:t xml:space="preserve">:* Entry: </w:t>
      </w:r>
      <w:r>
        <w:rPr>
          <w:b/>
        </w:rPr>
        <w:t>`631.00 - 633.00 cents`</w:t>
      </w:r>
      <w:r>
        <w:t xml:space="preserve"> | SL: </w:t>
      </w:r>
      <w:r>
        <w:rPr>
          <w:b/>
        </w:rPr>
        <w:t>`633.37 cents`</w:t>
      </w:r>
      <w:r>
        <w:t xml:space="preserve"> | TP: </w:t>
      </w:r>
      <w:r>
        <w:rPr>
          <w:b/>
        </w:rPr>
        <w:t>`621.00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`611.51 - 621.00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