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`78.91` (-0.57%)</w:t>
      </w:r>
      <w:r>
        <w:t xml:space="preserve"> | DXY: </w:t>
      </w:r>
      <w:r>
        <w:rPr>
          <w:b/>
        </w:rPr>
        <w:t>`99.69` (-0.20%)</w:t>
      </w:r>
      <w:r>
        <w:t xml:space="preserve"> | Lúa mì CBOT: </w:t>
      </w:r>
      <w:r>
        <w:rPr>
          <w:b/>
        </w:rPr>
        <w:t>`645.50` (+1.02%)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437.92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(440.25 &lt; 442.55)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(641.53 &lt; 643.95)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436.00 - 440.25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427.00 - 436.50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641.53 - 643.95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642.75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640.75 - 642.75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648.25 - 650.25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585.14 - 606.00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437.25 cents | </w:t>
      </w:r>
      <w:r>
        <w:rPr>
          <w:b/>
        </w:rPr>
        <w:t>Dự báo Chốt Phiên:</w:t>
      </w:r>
      <w:r>
        <w:t xml:space="preserve"> </w:t>
      </w:r>
      <w:r>
        <w:rPr>
          <w:b/>
        </w:rPr>
        <w:t>`437.92 cents`</w:t>
      </w:r>
      <w:r>
        <w:t xml:space="preserve"> (+0.67).</w:t>
      </w:r>
    </w:p>
    <w:p>
      <w:pPr>
        <w:pStyle w:val="ListBullet"/>
        <w:spacing w:before="0" w:after="60"/>
      </w:pPr>
      <w:r>
        <w:rPr>
          <w:b/>
        </w:rPr>
        <w:t>Thanh khoản phiên chốt:</w:t>
      </w:r>
      <w:r>
        <w:t xml:space="preserve"> Volume: </w:t>
      </w:r>
      <w:r>
        <w:rPr>
          <w:b/>
        </w:rPr>
        <w:t>`41,239`</w:t>
      </w:r>
      <w:r>
        <w:t xml:space="preserve"> (Chênh lệch: </w:t>
      </w:r>
      <w:r>
        <w:rPr>
          <w:b/>
        </w:rPr>
        <w:t>`-87,104`</w:t>
      </w:r>
      <w:r>
        <w:t xml:space="preserve">) | OI: </w:t>
      </w:r>
      <w:r>
        <w:rPr>
          <w:b/>
        </w:rPr>
        <w:t>`510,780`</w:t>
      </w:r>
      <w:r>
        <w:t xml:space="preserve"> (Chênh lệch: </w:t>
      </w:r>
      <w:r>
        <w:rPr>
          <w:b/>
        </w:rPr>
        <w:t>`-267,822`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(440.25) &lt; </w:t>
      </w:r>
      <w:r>
        <w:rPr>
          <w:rFonts w:ascii="Consolas" w:hAnsi="Consolas"/>
          <w:color w:val="D97706"/>
          <w:sz w:val="19"/>
        </w:rPr>
        <w:t xml:space="preserve"> EMA_50 </w:t>
      </w:r>
      <w:r>
        <w:t xml:space="preserve"> (442.55).</w:t>
      </w:r>
    </w:p>
    <w:p>
      <w:pPr>
        <w:pStyle w:val="ListBullet"/>
        <w:spacing w:before="0" w:after="60"/>
      </w:pPr>
      <w:r>
        <w:rPr>
          <w:b/>
        </w:rPr>
        <w:t>Động lượng &amp; Dao động:</w:t>
      </w:r>
      <w:r>
        <w:t xml:space="preserve"> RSI (14) = </w:t>
      </w:r>
      <w:r>
        <w:rPr>
          <w:b/>
        </w:rPr>
        <w:t>`35.38`</w:t>
      </w:r>
      <w:r>
        <w:t xml:space="preserve"> | ATR (14) = </w:t>
      </w:r>
      <w:r>
        <w:rPr>
          <w:b/>
        </w:rPr>
        <w:t>`2.35`</w:t>
      </w:r>
      <w:r>
        <w:t xml:space="preserve"> cents | Volatility = </w:t>
      </w:r>
      <w:r>
        <w:rPr>
          <w:b/>
        </w:rPr>
        <w:t>`2.50 cents`</w:t>
      </w:r>
      <w:r>
        <w:t>.</w:t>
      </w:r>
    </w:p>
    <w:p>
      <w:pPr>
        <w:pStyle w:val="ListBullet"/>
        <w:spacing w:before="0" w:after="60"/>
      </w:pPr>
      <w:r>
        <w:rPr>
          <w:b/>
        </w:rPr>
        <w:t>Vùng cản Pivot:</w:t>
      </w:r>
      <w:r>
        <w:t xml:space="preserve"> Hỗ trợ S1: </w:t>
      </w:r>
      <w:r>
        <w:rPr>
          <w:b/>
        </w:rPr>
        <w:t>`436.00`</w:t>
      </w:r>
      <w:r>
        <w:t xml:space="preserve"> | S2: </w:t>
      </w:r>
      <w:r>
        <w:rPr>
          <w:b/>
        </w:rPr>
        <w:t>`417.25`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`436.00 - 440.25 cents (Canh mua vùng hỗ trợ)`</w:t>
      </w:r>
      <w:r>
        <w:t xml:space="preserve"> | SL: </w:t>
      </w:r>
      <w:r>
        <w:rPr>
          <w:b/>
        </w:rPr>
        <w:t>`413.73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`414.90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`440.85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`427.00 - 436.50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645.50 cents | </w:t>
      </w:r>
      <w:r>
        <w:rPr>
          <w:b/>
        </w:rPr>
        <w:t>Dự báo Chốt Phiên:</w:t>
      </w:r>
      <w:r>
        <w:t xml:space="preserve"> </w:t>
      </w:r>
      <w:r>
        <w:rPr>
          <w:b/>
        </w:rPr>
        <w:t>`648.25 cents`</w:t>
      </w:r>
      <w:r>
        <w:t xml:space="preserve"> (+2.75).</w:t>
      </w:r>
    </w:p>
    <w:p>
      <w:pPr>
        <w:pStyle w:val="ListBullet"/>
        <w:spacing w:before="0" w:after="60"/>
      </w:pPr>
      <w:r>
        <w:rPr>
          <w:b/>
        </w:rPr>
        <w:t>Thanh khoản phiên chốt:</w:t>
      </w:r>
      <w:r>
        <w:t xml:space="preserve"> Volume: </w:t>
      </w:r>
      <w:r>
        <w:rPr>
          <w:b/>
        </w:rPr>
        <w:t>`33,676`</w:t>
      </w:r>
      <w:r>
        <w:t xml:space="preserve"> (Chênh lệch: </w:t>
      </w:r>
      <w:r>
        <w:rPr>
          <w:b/>
        </w:rPr>
        <w:t>`-36,832`</w:t>
      </w:r>
      <w:r>
        <w:t xml:space="preserve">) | OI: </w:t>
      </w:r>
      <w:r>
        <w:rPr>
          <w:b/>
        </w:rPr>
        <w:t>`191,819`</w:t>
      </w:r>
      <w:r>
        <w:t xml:space="preserve"> (Chênh lệch: </w:t>
      </w:r>
      <w:r>
        <w:rPr>
          <w:b/>
        </w:rPr>
        <w:t>`+28`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(641.53) &lt; </w:t>
      </w:r>
      <w:r>
        <w:rPr>
          <w:rFonts w:ascii="Consolas" w:hAnsi="Consolas"/>
          <w:color w:val="D97706"/>
          <w:sz w:val="19"/>
        </w:rPr>
        <w:t xml:space="preserve"> EMA_50 </w:t>
      </w:r>
      <w:r>
        <w:t xml:space="preserve"> (643.95).</w:t>
      </w:r>
    </w:p>
    <w:p>
      <w:pPr>
        <w:pStyle w:val="ListBullet"/>
        <w:spacing w:before="0" w:after="60"/>
      </w:pPr>
      <w:r>
        <w:rPr>
          <w:b/>
        </w:rPr>
        <w:t>Động lượng &amp; Dao động:</w:t>
      </w:r>
      <w:r>
        <w:t xml:space="preserve"> RSI (14) = </w:t>
      </w:r>
      <w:r>
        <w:rPr>
          <w:b/>
        </w:rPr>
        <w:t>`57.46`</w:t>
      </w:r>
      <w:r>
        <w:t xml:space="preserve"> | ATR (14) = </w:t>
      </w:r>
      <w:r>
        <w:rPr>
          <w:b/>
        </w:rPr>
        <w:t>`5.47`</w:t>
      </w:r>
      <w:r>
        <w:t xml:space="preserve"> cents | Volatility = </w:t>
      </w:r>
      <w:r>
        <w:rPr>
          <w:b/>
        </w:rPr>
        <w:t>`8.25 cents`</w:t>
      </w:r>
      <w:r>
        <w:t>.</w:t>
      </w:r>
    </w:p>
    <w:p>
      <w:pPr>
        <w:pStyle w:val="ListBullet"/>
        <w:spacing w:before="0" w:after="60"/>
      </w:pPr>
      <w:r>
        <w:rPr>
          <w:b/>
        </w:rPr>
        <w:t>Vùng cản Pivot:</w:t>
      </w:r>
      <w:r>
        <w:t xml:space="preserve"> Hỗ trợ S1: </w:t>
      </w:r>
      <w:r>
        <w:rPr>
          <w:b/>
        </w:rPr>
        <w:t>`642.75`</w:t>
      </w:r>
      <w:r>
        <w:t xml:space="preserve"> | S2: </w:t>
      </w:r>
      <w:r>
        <w:rPr>
          <w:b/>
        </w:rPr>
        <w:t>`590.50`</w:t>
      </w:r>
      <w:r>
        <w:t xml:space="preserve"> || Kháng cự R1: </w:t>
      </w:r>
      <w:r>
        <w:rPr>
          <w:b/>
        </w:rPr>
        <w:t>`648.25`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`641.53 - 643.95 cents (Canh bán hồi kỹ thuật H1)`</w:t>
      </w:r>
      <w:r>
        <w:t xml:space="preserve"> | SL: </w:t>
      </w:r>
      <w:r>
        <w:rPr>
          <w:b/>
        </w:rPr>
        <w:t>`719.46 cents (Trên kháng cự R2 + 1.5x ATR)`</w:t>
      </w:r>
      <w:r>
        <w:t xml:space="preserve"> | TP: </w:t>
      </w:r>
      <w:r>
        <w:rPr>
          <w:rFonts w:ascii="Consolas" w:hAnsi="Consolas"/>
          <w:color w:val="D97706"/>
          <w:sz w:val="19"/>
        </w:rPr>
        <w:t xml:space="preserve"> 642.75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`640.75 - 642.75 cents`</w:t>
      </w:r>
      <w:r>
        <w:t xml:space="preserve"> | SL: </w:t>
      </w:r>
      <w:r>
        <w:rPr>
          <w:b/>
        </w:rPr>
        <w:t>`585.03 cents`</w:t>
      </w:r>
      <w:r>
        <w:t xml:space="preserve"> | TP: </w:t>
      </w:r>
      <w:r>
        <w:rPr>
          <w:b/>
        </w:rPr>
        <w:t>`648.25 cents (Đón sóng hồi trung hạn ~14.5 giá)`</w:t>
      </w:r>
      <w:r>
        <w:t>.</w:t>
      </w:r>
    </w:p>
    <w:p>
      <w:pPr>
        <w:pStyle w:val="ListBullet"/>
        <w:spacing w:before="0" w:after="60"/>
      </w:pPr>
      <w:r>
        <w:t>*</w:t>
      </w:r>
      <w:r>
        <w:rPr>
          <w:b/>
          <w:color w:val="B91C1C"/>
        </w:rPr>
        <w:t>Short</w:t>
      </w:r>
      <w:r>
        <w:t xml:space="preserve">:* Entry: </w:t>
      </w:r>
      <w:r>
        <w:rPr>
          <w:b/>
        </w:rPr>
        <w:t>`648.25 - 650.25 cents`</w:t>
      </w:r>
      <w:r>
        <w:t xml:space="preserve"> | SL: </w:t>
      </w:r>
      <w:r>
        <w:rPr>
          <w:b/>
        </w:rPr>
        <w:t>`653.72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`585.14 - 606.00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