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15:22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`94.57` (-1.11%)</w:t>
      </w:r>
      <w:r>
        <w:t xml:space="preserve"> | DXY: </w:t>
      </w:r>
      <w:r>
        <w:rPr>
          <w:b/>
        </w:rPr>
        <w:t>`99.27` (-0.29%)</w:t>
      </w:r>
      <w:r>
        <w:t xml:space="preserve"> | Lúa mì CBOT: </w:t>
      </w:r>
      <w:r>
        <w:rPr>
          <w:b/>
        </w:rPr>
        <w:t>`753.75`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15:22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536.95 (+1.45)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(540.31 &gt; 539.55)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761.76 (+7.76)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(771.89 &lt; 772.27)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532.00 - 540.31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771.89 - 772.27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535.50 cents | </w:t>
      </w:r>
      <w:r>
        <w:rPr>
          <w:b/>
        </w:rPr>
        <w:t>Dự báo Chốt Phiên:</w:t>
      </w:r>
      <w:r>
        <w:t xml:space="preserve"> </w:t>
      </w:r>
      <w:r>
        <w:rPr>
          <w:b/>
        </w:rPr>
        <w:t>`536.95 cents`</w:t>
      </w:r>
      <w:r>
        <w:t xml:space="preserve"> (+1.45).</w:t>
      </w:r>
    </w:p>
    <w:p>
      <w:pPr>
        <w:pStyle w:val="ListBullet"/>
        <w:spacing w:before="0" w:after="60"/>
      </w:pPr>
      <w:r>
        <w:rPr>
          <w:b/>
        </w:rPr>
        <w:t>Thanh khoản phiên chốt:</w:t>
      </w:r>
      <w:r>
        <w:t xml:space="preserve"> Volume: </w:t>
      </w:r>
      <w:r>
        <w:rPr>
          <w:b/>
        </w:rPr>
        <w:t>`36,483`</w:t>
      </w:r>
      <w:r>
        <w:t xml:space="preserve"> (Chênh lệch: </w:t>
      </w:r>
      <w:r>
        <w:rPr>
          <w:b/>
        </w:rPr>
        <w:t>`-265,037`</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(540.31) &gt; </w:t>
      </w:r>
      <w:r>
        <w:rPr>
          <w:rFonts w:ascii="Consolas" w:hAnsi="Consolas"/>
          <w:color w:val="D97706"/>
          <w:sz w:val="19"/>
        </w:rPr>
        <w:t xml:space="preserve"> EMA_50 </w:t>
      </w:r>
      <w:r>
        <w:t xml:space="preserve"> (539.55).</w:t>
      </w:r>
    </w:p>
    <w:p>
      <w:pPr>
        <w:pStyle w:val="ListBullet"/>
        <w:spacing w:before="0" w:after="60"/>
      </w:pPr>
      <w:r>
        <w:rPr>
          <w:b/>
        </w:rPr>
        <w:t>Động lượng &amp; Dao động:</w:t>
      </w:r>
      <w:r>
        <w:t xml:space="preserve"> RSI (14) = </w:t>
      </w:r>
      <w:r>
        <w:rPr>
          <w:b/>
        </w:rPr>
        <w:t>`38.50`</w:t>
      </w:r>
      <w:r>
        <w:t xml:space="preserve"> | ATR (14) = </w:t>
      </w:r>
      <w:r>
        <w:rPr>
          <w:b/>
        </w:rPr>
        <w:t>`2.78`</w:t>
      </w:r>
      <w:r>
        <w:t xml:space="preserve"> cents | Volatility = </w:t>
      </w:r>
      <w:r>
        <w:rPr>
          <w:b/>
        </w:rPr>
        <w:t>`4.25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`537.50`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`532.00 - 540.31 cents (Canh mua vùng hỗ trợ)`</w:t>
      </w:r>
      <w:r>
        <w:t xml:space="preserve"> | SL: </w:t>
      </w:r>
      <w:r>
        <w:rPr>
          <w:b/>
        </w:rPr>
        <w:t>`453.09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`454.47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`540.28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754.00 cents | </w:t>
      </w:r>
      <w:r>
        <w:rPr>
          <w:b/>
        </w:rPr>
        <w:t>Dự báo Chốt Phiên:</w:t>
      </w:r>
      <w:r>
        <w:t xml:space="preserve"> </w:t>
      </w:r>
      <w:r>
        <w:rPr>
          <w:b/>
        </w:rPr>
        <w:t>`761.76 cents`</w:t>
      </w:r>
      <w:r>
        <w:t xml:space="preserve"> (+7.76).</w:t>
      </w:r>
    </w:p>
    <w:p>
      <w:pPr>
        <w:pStyle w:val="ListBullet"/>
        <w:spacing w:before="0" w:after="60"/>
      </w:pPr>
      <w:r>
        <w:rPr>
          <w:b/>
        </w:rPr>
        <w:t>Thanh khoản phiên chốt:</w:t>
      </w:r>
      <w:r>
        <w:t xml:space="preserve"> Volume: </w:t>
      </w:r>
      <w:r>
        <w:rPr>
          <w:b/>
        </w:rPr>
        <w:t>`22,339`</w:t>
      </w:r>
      <w:r>
        <w:t xml:space="preserve"> (Chênh lệch: </w:t>
      </w:r>
      <w:r>
        <w:rPr>
          <w:b/>
        </w:rPr>
        <w:t>`-79,129`</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(771.89) &lt; </w:t>
      </w:r>
      <w:r>
        <w:rPr>
          <w:rFonts w:ascii="Consolas" w:hAnsi="Consolas"/>
          <w:color w:val="D97706"/>
          <w:sz w:val="19"/>
        </w:rPr>
        <w:t xml:space="preserve"> EMA_50 </w:t>
      </w:r>
      <w:r>
        <w:t xml:space="preserve"> (772.27).</w:t>
      </w:r>
    </w:p>
    <w:p>
      <w:pPr>
        <w:pStyle w:val="ListBullet"/>
        <w:spacing w:before="0" w:after="60"/>
      </w:pPr>
      <w:r>
        <w:rPr>
          <w:b/>
        </w:rPr>
        <w:t>Động lượng &amp; Dao động:</w:t>
      </w:r>
      <w:r>
        <w:t xml:space="preserve"> RSI (14) = </w:t>
      </w:r>
      <w:r>
        <w:rPr>
          <w:b/>
        </w:rPr>
        <w:t>`30.59`</w:t>
      </w:r>
      <w:r>
        <w:t xml:space="preserve"> | ATR (14) = </w:t>
      </w:r>
      <w:r>
        <w:rPr>
          <w:b/>
        </w:rPr>
        <w:t>`7.51`</w:t>
      </w:r>
      <w:r>
        <w:t xml:space="preserve"> cents | Volatility = </w:t>
      </w:r>
      <w:r>
        <w:rPr>
          <w:b/>
        </w:rPr>
        <w:t>`19.75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`771.89 - 772.27 cents (Canh bán hồi kỹ thuật H1)`</w:t>
      </w:r>
      <w:r>
        <w:t xml:space="preserve"> | SL: </w:t>
      </w:r>
      <w:r>
        <w:rPr>
          <w:b/>
        </w:rPr>
        <w:t>`806.26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`637.74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`765.51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`615.22 - 645.25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