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Times New Roman" w:hAnsi="Times New Roman" w:eastAsia="Times New Roman"/>
          <w:b/>
          <w:sz w:val="32"/>
        </w:rPr>
        <w:t>BÁO CÁO LAB - MÔN PHÁT TRIỂN ỨNG DỤNG WEB NÂNG CAO</w:t>
      </w:r>
    </w:p>
    <w:p>
      <w:pPr>
        <w:tabs>
          <w:tab w:pos="3685" w:val="left"/>
          <w:tab w:pos="8164" w:val="left"/>
        </w:tabs>
        <w:spacing w:after="240"/>
      </w:pPr>
      <w:r>
        <w:rPr>
          <w:rFonts w:ascii="Times New Roman" w:hAnsi="Times New Roman" w:eastAsia="Times New Roman"/>
          <w:b w:val="0"/>
        </w:rPr>
        <w:t xml:space="preserve">Lab: </w:t>
      </w:r>
      <w:r>
        <w:rPr>
          <w:rFonts w:ascii="Times New Roman" w:hAnsi="Times New Roman" w:eastAsia="Times New Roman"/>
          <w:b/>
        </w:rPr>
        <w:t>01</w:t>
      </w:r>
      <w:r>
        <w:rPr>
          <w:rFonts w:ascii="Times New Roman" w:hAnsi="Times New Roman" w:eastAsia="Times New Roman"/>
          <w:b w:val="0"/>
        </w:rPr>
        <w:tab/>
        <w:t xml:space="preserve">Từ ngày: </w:t>
      </w:r>
      <w:r>
        <w:rPr>
          <w:rFonts w:ascii="Times New Roman" w:hAnsi="Times New Roman" w:eastAsia="Times New Roman"/>
          <w:b/>
        </w:rPr>
        <w:t>09/09/2026</w:t>
      </w:r>
      <w:r>
        <w:rPr>
          <w:rFonts w:ascii="Times New Roman" w:hAnsi="Times New Roman" w:eastAsia="Times New Roman"/>
          <w:b w:val="0"/>
        </w:rPr>
        <w:tab/>
        <w:t xml:space="preserve">đến ngày: </w:t>
      </w:r>
      <w:r>
        <w:rPr>
          <w:rFonts w:ascii="Times New Roman" w:hAnsi="Times New Roman" w:eastAsia="Times New Roman"/>
          <w:b/>
        </w:rPr>
        <w:t>15/09/2026</w:t>
      </w:r>
    </w:p>
    <w:p>
      <w:pPr>
        <w:tabs>
          <w:tab w:pos="3685" w:val="left"/>
        </w:tabs>
        <w:spacing w:after="240"/>
      </w:pPr>
      <w:r>
        <w:rPr>
          <w:rFonts w:ascii="Times New Roman" w:hAnsi="Times New Roman" w:eastAsia="Times New Roman"/>
          <w:b w:val="0"/>
        </w:rPr>
        <w:t>MSSV: 2312755</w:t>
      </w:r>
      <w:r>
        <w:rPr>
          <w:rFonts w:ascii="Times New Roman" w:hAnsi="Times New Roman" w:eastAsia="Times New Roman"/>
          <w:b w:val="0"/>
        </w:rPr>
        <w:tab/>
        <w:t>Họ và tên: Nguyễn Thăng Thiêng</w:t>
      </w:r>
    </w:p>
    <w:p>
      <w:pPr>
        <w:spacing w:after="240"/>
      </w:pPr>
      <w:r>
        <w:rPr>
          <w:rFonts w:ascii="Times New Roman" w:hAnsi="Times New Roman" w:eastAsia="Times New Roman"/>
          <w:b w:val="0"/>
        </w:rPr>
        <w:t xml:space="preserve">Nhóm: </w:t>
      </w:r>
      <w:r>
        <w:rPr>
          <w:rFonts w:ascii="Times New Roman" w:hAnsi="Times New Roman" w:eastAsia="Times New Roman"/>
          <w:b/>
        </w:rPr>
        <w:t>20</w:t>
      </w:r>
    </w:p>
    <w:p>
      <w:pPr>
        <w:spacing w:after="240"/>
      </w:pPr>
      <w:r>
        <w:rPr>
          <w:rFonts w:ascii="Times New Roman" w:hAnsi="Times New Roman" w:eastAsia="Times New Roman"/>
          <w:b w:val="0"/>
        </w:rPr>
        <w:t>Công việc: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"/>
        <w:gridCol w:w="6022"/>
        <w:gridCol w:w="6099"/>
        <w:gridCol w:w="1450"/>
      </w:tblGrid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STT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Công việc được giao</w:t>
            </w:r>
          </w:p>
        </w:tc>
        <w:tc>
          <w:tcPr>
            <w:tcW w:type="dxa" w:w="6099"/>
          </w:tcPr>
          <w:p>
            <w:r>
              <w:rPr>
                <w:rFonts w:ascii="Times New Roman" w:hAnsi="Times New Roman" w:eastAsia="Times New Roman"/>
                <w:b w:val="0"/>
              </w:rPr>
              <w:t>Liên kết đến github branch</w:t>
            </w:r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Tiến độ 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Khởi tạo nền tảng dự án cho cả nhóm (commit bootstrap – 30 phút đầu buổi, 3 dev còn lại tạo nhánh từ commit này)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Tạo solution .NET 10 theo Clean Architecture 4 tầng (Domain, Application, Infrastructure, API) và 4 project test; cấu hình Directory.Build.props (TreatWarningsAsErrors, StyleCop, SonarAnalyzer), global.json, .editorconfig.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BaseEntity (Id, CreatedAt, UpdatedAt, IsDeleted, RowVersion) và DomainException.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4 Pipeline Behavior của MediatR: LoggingBehavior, ValidationBehavior, CachingBehavior, CacheInvalidationBehavior.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CulinaryBlogDbContext, AuditInterceptor, GlobalExceptionMiddleware (RFC 7807), PagedResult&lt;T&gt;, ErrorCodes (SRS Phụ lục B) và các interface ICacheService, ICacheable, ICurrentUser, IUnitOfWork.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Khởi tạo Frontend Next.js 15 App Router (ESLint Airbnb, Prettier, Jest) cùng lib/api-client.ts, lib/query-client.ts, providers.tsx.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Cấu hình repository: .gitignore, .env.example, gitleaks pre-commit hook, README; viết LayerDependencyTests (ArchUnit.NET) kiểm tra Dependency Rule.</w:t>
            </w:r>
          </w:p>
        </w:tc>
        <w:tc>
          <w:tcPr>
            <w:tcW w:type="dxa" w:w="6099"/>
          </w:tcPr>
          <w:p>
            <w:hyperlink r:id="rId9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https://github.com/ThangThieng/Phat_trien_ung_dung_web_nang_cao/tree/main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b058654: </w:t>
            </w:r>
            <w:hyperlink r:id="rId10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https://github.com/ThangThieng/Phat_trien_ung_dung_web_nang_cao/commit/b058654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Dựng hạ tầng Docker Compose (8 service + mailhog) và reverse proxy Nginx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Viết docker-compose.yml gồm nginx, api, frontend, postgres:16-alpine, redis:7-alpine, minio, hangfire (worker riêng), seq và mailhog (profile dev); khai báo volume và healthcheck.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Viết Dockerfile multi-stage cho API và Frontend, chạy bằng user non-root (CONS-009).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Viết docker/postgres/init.sql bật extension unaccent, pg_trgm.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Cấu hình nginx/nginx.conf: rate limit 100 request/phút, security header, gzip.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Tạo migration EF Core B1_InitialSchema cho toàn bộ schema Buổi 1.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9dc3d81: </w:t>
            </w:r>
            <w:hyperlink r:id="rId12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https://github.com/ThangThieng/Phat_trien_ung_dung_web_nang_cao/commit/9dc3d81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Cài đặt API upload ảnh lên MinIO (FR-FILE-001 Upload File)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interface IFileStorageService và lớp MinioFileStorageService (AWSSDK.S3, ForcePathStyle), MinioOptions.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MinioBucketInitializer tự tạo bucket culinary-blog và đặt policy public-read khi khởi động.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ImageFileInspector kiểm tra magic bytes JPEG/PNG/WebP/AVIF và lớp PrefixedReadStream (ghép header đã đọc với phần còn lại của stream).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các lớp UploadFileCommand, UploadFileCommandHandler: kiểm tra ≤ 5MB, MIME whitelist, magic bytes; tên file do server sinh uploads/{userId}/{Guid}{ext} (chống path traversal).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endpoint POST /api/v1/files/upload (AuthorPolicy) trong lớp FilesEndpoints.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Viết unit test ImageFileInspectorTests.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9dc3d81: </w:t>
            </w:r>
            <w:hyperlink r:id="rId12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https://github.com/ThangThieng/Phat_trien_ung_dung_web_nang_cao/commit/9dc3d81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Cài đặt API xóa ảnh khỏi MinIO (FR-FILE-002 Delete File)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các lớp DeleteFileCommand, DeleteFileCommandValidator (chặn '..' và đường dẫn tuyệt đối), DeleteFileCommandHandler (chỉ chủ file hoặc Admin được xóa, trả 403 FILE_FORBIDDEN).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hàm DeleteAsync trong lớp MinioFileStorageService: trích object key từ URL, xóa idempotent.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endpoint DELETE /api/v1/files/{**fileId} trong lớp FilesEndpoints.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9dc3d81: </w:t>
            </w:r>
            <w:hyperlink r:id="rId12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https://github.com/ThangThieng/Phat_trien_ung_dung_web_nang_cao/commit/9dc3d81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Cài đặt component upload ảnh tái sử dụng ImageUploader và trang /dashboard/media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component components/ui/ImageUploader.tsx: kéo-thả, chọn bằng bàn phím, xem trước, kiểm tra kích thước/MIME phía client, thanh tiến trình % qua XHR upload.onprogress (NFR-USE-004), nút xóa ảnh, thuộc tính ARIA.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trang /dashboard/media: upload ảnh, xem danh sách ảnh đã tải, sao chép URL công khai.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9dc3d81: </w:t>
            </w:r>
            <w:hyperlink r:id="rId12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https://github.com/ThangThieng/Phat_trien_ung_dung_web_nang_cao/commit/9dc3d81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Cài đặt job gửi email chào mừng (FR-JOB-001 – làm sớm so với kế hoạch Buổi 2)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MailKitEmailService (SMTP qua MailKit, dev gửi tới Mailhog).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WelcomeEmailJob và HangfireWelcomeEmailScheduler (Hangfire, retry 1′/5′/30′), Hangfire lưu trên PostgreSQL schema hangfire, chạy ở container worker riêng.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9dc3d81: </w:t>
            </w:r>
            <w:hyperlink r:id="rId12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https://github.com/ThangThieng/Phat_trien_ung_dung_web_nang_cao/commit/9dc3d81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Rà soát và sửa lỗi khi chạy container sau lần merge đầu (14/09/2026)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Cài đặt lớp DatabaseReadiness (hàm WaitForDatabaseAsync) để API và worker chờ PostgreSQL sẵn sàng; bật EnableRetryOnFailure; healthcheck pg_isready -h 127.0.0.1.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Sửa lỗi Nginx trả 502 khi container api được tạo lại: resolver 127.0.0.11 + proxy_pass qua biến.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Thêm GSS Encryption Mode=Disable, dùng ASPNETCORE_HTTP_PORTS, lưu khóa DataProtection trên volume dpkeys dùng chung cho api và hangfire.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Sửa pre-commit hook gitleaks chặn nhầm mọi commit trên Windows (MSYS_NO_PATHCONV, pwd -W).</w:t>
            </w:r>
          </w:p>
        </w:tc>
        <w:tc>
          <w:tcPr>
            <w:tcW w:type="dxa" w:w="6099"/>
          </w:tcPr>
          <w:p>
            <w:hyperlink r:id="rId13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https://github.com/ThangThieng/Phat_trien_ung_dung_web_nang_cao/tree/fix/b1-runtime-hardening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064f582: </w:t>
            </w:r>
            <w:hyperlink r:id="rId14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https://github.com/ThangThieng/Phat_trien_ung_dung_web_nang_cao/commit/064f582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  <w:tr>
        <w:tc>
          <w:tcPr>
            <w:tcW w:type="dxa" w:w="997"/>
          </w:tcPr>
          <w:p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6022"/>
          </w:tcPr>
          <w:p>
            <w:r>
              <w:rPr>
                <w:rFonts w:ascii="Times New Roman" w:hAnsi="Times New Roman" w:eastAsia="Times New Roman"/>
                <w:b w:val="0"/>
              </w:rPr>
              <w:t>Rà soát lại Buổi 1 theo kế hoạch 7 buổi và sửa lỗi (20/09/2026)</w:t>
            </w:r>
          </w:p>
          <w:p>
            <w:r>
              <w:rPr>
                <w:rFonts w:ascii="Times New Roman" w:hAnsi="Times New Roman" w:eastAsia="Times New Roman"/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Sửa lỗi ảnh hợp lệ gần 5MB bị Nginx chặn bằng trang HTML 413: client_max_body_size 5m → 10m (khớp giới hạn của endpoint), API trả 400 FILE_SIZE_EXCEEDED cho file 5–10MB.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File &gt; 10MB trả lỗi JSON RFC 7807 type FILE_SIZE_EXCEEDED ở cả Nginx và API (cấu hình CustomizeProblemDetails trong Program.cs).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Sửa hàm WaitForDatabaseAsync trong lớp DatabaseReadiness dùng NpgsqlConnection trực tiếp, bỏ log stack trace lặp lại mỗi lần khởi động.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Kiểm chứng: backend build 0 warning, 44/44 test; frontend lint, tsc, Jest 15/15, next build đạt; chạy thử trên Docker.</w:t>
            </w:r>
          </w:p>
          <w:p>
            <w:pPr>
              <w:numPr>
                <w:ilvl w:val="0"/>
                <w:numId w:val="90"/>
              </w:numPr>
            </w:pPr>
            <w:r>
              <w:rPr>
                <w:rFonts w:ascii="Times New Roman" w:hAnsi="Times New Roman" w:eastAsia="Times New Roman"/>
                <w:b w:val="0"/>
              </w:rPr>
              <w:t>Đối chiếu Buổi 1 với kế hoạch 7 buổi, cập nhật BAO_CAO_BUOI_1.md.</w:t>
            </w:r>
          </w:p>
        </w:tc>
        <w:tc>
          <w:tcPr>
            <w:tcW w:type="dxa" w:w="6099"/>
          </w:tcPr>
          <w:p>
            <w:hyperlink r:id="rId11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https://github.com/ThangThieng/Phat_trien_ung_dung_web_nang_cao/tree/feature/b1-dev4-infra-file</w:t>
              </w:r>
            </w:hyperlink>
          </w:p>
          <w:p>
            <w:r>
              <w:rPr>
                <w:rFonts w:ascii="Times New Roman" w:hAnsi="Times New Roman" w:eastAsia="Times New Roman"/>
                <w:b w:val="0"/>
              </w:rPr>
              <w:t xml:space="preserve">Commit 6137d3e: </w:t>
            </w:r>
            <w:hyperlink r:id="rId15">
              <w:r>
                <w:rPr>
                  <w:rFonts w:ascii="Times New Roman" w:hAnsi="Times New Roman" w:eastAsia="Times New Roman" w:cs="Times New Roman"/>
                  <w:color w:val="0563C1"/>
                  <w:u w:val="single"/>
                </w:rPr>
                <w:t xml:space="preserve">https://github.com/ThangThieng/Phat_trien_ung_dung_web_nang_cao/commit/6137d3e</w:t>
              </w:r>
            </w:hyperlink>
          </w:p>
        </w:tc>
        <w:tc>
          <w:tcPr>
            <w:tcW w:type="dxa" w:w="1450"/>
          </w:tcPr>
          <w:p>
            <w:r>
              <w:rPr>
                <w:rFonts w:ascii="Times New Roman" w:hAnsi="Times New Roman" w:eastAsia="Times New Roman"/>
                <w:b w:val="0"/>
              </w:rPr>
              <w:t>100%</w:t>
            </w:r>
          </w:p>
        </w:tc>
      </w:tr>
    </w:tbl>
    <w:p>
      <w:pPr>
        <w:keepNext/>
        <w:spacing w:before="360" w:after="200"/>
      </w:pPr>
      <w:r>
        <w:rPr>
          <w:rFonts w:ascii="Times New Roman" w:hAnsi="Times New Roman" w:eastAsia="Times New Roman"/>
          <w:b w:val="0"/>
        </w:rPr>
        <w:t>Lưu ý:</w:t>
      </w:r>
    </w:p>
    <w:p>
      <w:pPr>
        <w:keepNext/>
        <w:numPr>
          <w:ilvl w:val="0"/>
          <w:numId w:val="90"/>
        </w:numPr>
      </w:pPr>
      <w:r>
        <w:rPr>
          <w:rFonts w:ascii="Times New Roman" w:hAnsi="Times New Roman" w:eastAsia="Times New Roman"/>
          <w:b w:val="0"/>
        </w:rPr>
        <w:t>Công việc được giao: Liệt kê mỗi tính năng/chức năng/công việc được giao trên một dòng. Trong mỗi dòng, ghi cụ thể các bước/công đoạn đã thực hiện để hoàn thành công việc đó và những việc chưa hoàn thành.</w:t>
      </w:r>
    </w:p>
    <w:p>
      <w:pPr>
        <w:keepNext/>
        <w:numPr>
          <w:ilvl w:val="0"/>
          <w:numId w:val="90"/>
        </w:numPr>
      </w:pPr>
      <w:r>
        <w:rPr>
          <w:rFonts w:ascii="Times New Roman" w:hAnsi="Times New Roman" w:eastAsia="Times New Roman"/>
          <w:b w:val="0"/>
        </w:rPr>
        <w:t>Tự đánh giá mức độ hoàn thành và ghi vào cột Tiến độ %.</w:t>
      </w:r>
    </w:p>
    <w:p>
      <w:pPr>
        <w:spacing w:after="120"/>
      </w:pPr>
      <w:r>
        <w:br w:type="page"/>
      </w:r>
      <w:r>
        <w:rPr>
          <w:rFonts w:ascii="Times New Roman" w:hAnsi="Times New Roman" w:eastAsia="Times New Roman"/>
          <w:b/>
        </w:rPr>
        <w:t>Minh chứng commit trên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17757" cy="47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s_bra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7757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1. Lịch sử commit của nhánh feature/b1-dev4-infra-file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Link: </w:t>
      </w:r>
      <w:hyperlink r:id="rId17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https://github.com/ThangThieng/Phat_trien_ung_dung_web_nang_cao/commits/feature/b1-dev4-infra-file</w:t>
        </w:r>
      </w:hyperlink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417757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865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7757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2. Commit b058654 – chore: bootstrap clean architecture solution &amp; nextjs app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Link: </w:t>
      </w:r>
      <w:hyperlink r:id="rId10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https://github.com/ThangThieng/Phat_trien_ung_dung_web_nang_cao/commit/b058654</w:t>
        </w:r>
      </w:hyperlink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417757" cy="47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c3d8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7757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3. Commit 9dc3d81 – feat(infra): complete docker compose setup and FR-FILE minio upload component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Link: </w:t>
      </w:r>
      <w:hyperlink r:id="rId12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https://github.com/ThangThieng/Phat_trien_ung_dung_web_nang_cao/commit/9dc3d81</w:t>
        </w:r>
      </w:hyperlink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417757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4f58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17757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4. Commit 064f582 – fix(infra): harden runtime startup, nginx upstream DNS and gitleaks hook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Link: </w:t>
      </w:r>
      <w:hyperlink r:id="rId14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https://github.com/ThangThieng/Phat_trien_ung_dung_web_nang_cao/commit/064f582</w:t>
        </w:r>
      </w:hyperlink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417757" cy="47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37d3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17757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Hình 5. Commit 6137d3e – fix(infra): accept near-5MB uploads through nginx and quiet DB readiness logs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 xml:space="preserve">Link: </w:t>
      </w:r>
      <w:hyperlink r:id="rId15">
        <w:r>
          <w:rPr>
            <w:rFonts w:ascii="Times New Roman" w:hAnsi="Times New Roman" w:eastAsia="Times New Roman" w:cs="Times New Roman"/>
            <w:color w:val="0563C1"/>
            <w:u w:val="single"/>
          </w:rPr>
          <w:t xml:space="preserve">https://github.com/ThangThieng/Phat_trien_ung_dung_web_nang_cao/commit/6137d3e</w:t>
        </w:r>
      </w:hyperlink>
    </w:p>
    <w:sectPr w:rsidR="00FC693F" w:rsidRPr="0006063C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hangThieng/Phat_trien_ung_dung_web_nang_cao/tree/main" TargetMode="External"/><Relationship Id="rId10" Type="http://schemas.openxmlformats.org/officeDocument/2006/relationships/hyperlink" Target="https://github.com/ThangThieng/Phat_trien_ung_dung_web_nang_cao/commit/b058654" TargetMode="External"/><Relationship Id="rId11" Type="http://schemas.openxmlformats.org/officeDocument/2006/relationships/hyperlink" Target="https://github.com/ThangThieng/Phat_trien_ung_dung_web_nang_cao/tree/feature/b1-dev4-infra-file" TargetMode="External"/><Relationship Id="rId12" Type="http://schemas.openxmlformats.org/officeDocument/2006/relationships/hyperlink" Target="https://github.com/ThangThieng/Phat_trien_ung_dung_web_nang_cao/commit/9dc3d81" TargetMode="External"/><Relationship Id="rId13" Type="http://schemas.openxmlformats.org/officeDocument/2006/relationships/hyperlink" Target="https://github.com/ThangThieng/Phat_trien_ung_dung_web_nang_cao/tree/fix/b1-runtime-hardening" TargetMode="External"/><Relationship Id="rId14" Type="http://schemas.openxmlformats.org/officeDocument/2006/relationships/hyperlink" Target="https://github.com/ThangThieng/Phat_trien_ung_dung_web_nang_cao/commit/064f582" TargetMode="External"/><Relationship Id="rId15" Type="http://schemas.openxmlformats.org/officeDocument/2006/relationships/hyperlink" Target="https://github.com/ThangThieng/Phat_trien_ung_dung_web_nang_cao/commit/6137d3e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ThangThieng/Phat_trien_ung_dung_web_nang_cao/commits/feature/b1-dev4-infra-file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