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BAFCF" w14:textId="77777777" w:rsidR="00EE5D02" w:rsidRPr="00665156" w:rsidRDefault="00EE5D02" w:rsidP="00EE5D02">
      <w:pPr>
        <w:rPr>
          <w:rFonts w:ascii="Times New Roman" w:hAnsi="Times New Roman" w:cs="Times New Roman"/>
          <w:b/>
          <w:bCs/>
        </w:rPr>
      </w:pPr>
      <w:r w:rsidRPr="00665156">
        <w:rPr>
          <w:rFonts w:ascii="Times New Roman" w:hAnsi="Times New Roman" w:cs="Times New Roman"/>
          <w:b/>
          <w:bCs/>
        </w:rPr>
        <w:t>Non-Functional Requirements</w:t>
      </w:r>
    </w:p>
    <w:p w14:paraId="31646A06" w14:textId="77777777" w:rsidR="00EE5D02" w:rsidRPr="00665156" w:rsidRDefault="00EE5D02" w:rsidP="00EE5D02">
      <w:pPr>
        <w:rPr>
          <w:rFonts w:ascii="Times New Roman" w:hAnsi="Times New Roman" w:cs="Times New Roman"/>
          <w:i/>
          <w:iCs/>
        </w:rPr>
      </w:pPr>
      <w:r w:rsidRPr="00665156">
        <w:rPr>
          <w:rFonts w:ascii="Times New Roman" w:hAnsi="Times New Roman" w:cs="Times New Roman"/>
          <w:i/>
          <w:iCs/>
        </w:rPr>
        <w:t>Security</w:t>
      </w:r>
    </w:p>
    <w:p w14:paraId="74442924" w14:textId="77777777" w:rsidR="00EE5D02" w:rsidRPr="00665156" w:rsidRDefault="00EE5D02" w:rsidP="00EE5D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156">
        <w:rPr>
          <w:rFonts w:ascii="Times New Roman" w:hAnsi="Times New Roman" w:cs="Times New Roman"/>
        </w:rPr>
        <w:t>Data Encryption: Passwords for students, lecturers, and admins must be encrypted before being stored in the database.</w:t>
      </w:r>
    </w:p>
    <w:p w14:paraId="75EB366C" w14:textId="77777777" w:rsidR="00EE5D02" w:rsidRPr="00665156" w:rsidRDefault="00EE5D02" w:rsidP="00EE5D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156">
        <w:rPr>
          <w:rFonts w:ascii="Times New Roman" w:hAnsi="Times New Roman" w:cs="Times New Roman"/>
        </w:rPr>
        <w:t>Authorization: The system must ensure appropriate access rights. Students may only register for courses and view their own grades; Lecturers may only input grades for the classes they teach; Admins have full system administration privileges.</w:t>
      </w:r>
    </w:p>
    <w:p w14:paraId="5B93C03F" w14:textId="77777777" w:rsidR="00EE5D02" w:rsidRPr="00665156" w:rsidRDefault="00EE5D02" w:rsidP="00EE5D0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65156">
        <w:rPr>
          <w:rFonts w:ascii="Times New Roman" w:hAnsi="Times New Roman" w:cs="Times New Roman"/>
        </w:rPr>
        <w:t>Session Management: The system must automatically log out users after 20 minutes of inactivity to prevent information leakage on public computers.</w:t>
      </w:r>
    </w:p>
    <w:p w14:paraId="4E432A32" w14:textId="77777777" w:rsidR="00EE5D02" w:rsidRPr="00665156" w:rsidRDefault="00EE5D02" w:rsidP="00EE5D02">
      <w:pPr>
        <w:rPr>
          <w:rFonts w:ascii="Times New Roman" w:hAnsi="Times New Roman" w:cs="Times New Roman"/>
          <w:i/>
          <w:iCs/>
        </w:rPr>
      </w:pPr>
      <w:r w:rsidRPr="00665156">
        <w:rPr>
          <w:rFonts w:ascii="Times New Roman" w:hAnsi="Times New Roman" w:cs="Times New Roman"/>
          <w:i/>
          <w:iCs/>
        </w:rPr>
        <w:t>Performance and Speed</w:t>
      </w:r>
    </w:p>
    <w:p w14:paraId="01B69CEE" w14:textId="77777777" w:rsidR="00EE5D02" w:rsidRPr="00665156" w:rsidRDefault="00EE5D02" w:rsidP="00EE5D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156">
        <w:rPr>
          <w:rFonts w:ascii="Times New Roman" w:hAnsi="Times New Roman" w:cs="Times New Roman"/>
        </w:rPr>
        <w:t>Response Time: Basic operations (such as clicking the Register button or searching for courses) must receive a response within a maximum of 2 seconds.</w:t>
      </w:r>
    </w:p>
    <w:p w14:paraId="55AF04FE" w14:textId="77777777" w:rsidR="00EE5D02" w:rsidRPr="00665156" w:rsidRDefault="00EE5D02" w:rsidP="00EE5D0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156">
        <w:rPr>
          <w:rFonts w:ascii="Times New Roman" w:hAnsi="Times New Roman" w:cs="Times New Roman"/>
        </w:rPr>
        <w:t>Load Capacity: The system must be able to handle at least 500 concurrent users during peak registration periods without crashing or data loss.</w:t>
      </w:r>
    </w:p>
    <w:p w14:paraId="365F5666" w14:textId="77777777" w:rsidR="00EE5D02" w:rsidRPr="00665156" w:rsidRDefault="00EE5D02" w:rsidP="00EE5D02">
      <w:pPr>
        <w:rPr>
          <w:rFonts w:ascii="Times New Roman" w:hAnsi="Times New Roman" w:cs="Times New Roman"/>
          <w:i/>
          <w:iCs/>
        </w:rPr>
      </w:pPr>
      <w:r w:rsidRPr="00665156">
        <w:rPr>
          <w:rFonts w:ascii="Times New Roman" w:hAnsi="Times New Roman" w:cs="Times New Roman"/>
          <w:i/>
          <w:iCs/>
        </w:rPr>
        <w:t>Stability and Reliability</w:t>
      </w:r>
    </w:p>
    <w:p w14:paraId="02825489" w14:textId="77777777" w:rsidR="00EE5D02" w:rsidRPr="00665156" w:rsidRDefault="00EE5D02" w:rsidP="00EE5D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156">
        <w:rPr>
          <w:rFonts w:ascii="Times New Roman" w:hAnsi="Times New Roman" w:cs="Times New Roman"/>
        </w:rPr>
        <w:t>Availability: The system must ensure 24/7 operation throughout the course registration period (achieving 99.9% uptime).</w:t>
      </w:r>
    </w:p>
    <w:p w14:paraId="5CF1B833" w14:textId="77777777" w:rsidR="00EE5D02" w:rsidRPr="00665156" w:rsidRDefault="00EE5D02" w:rsidP="00EE5D0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156">
        <w:rPr>
          <w:rFonts w:ascii="Times New Roman" w:hAnsi="Times New Roman" w:cs="Times New Roman"/>
        </w:rPr>
        <w:t>Data Integrity: In the event of a network error during registration, the system must ensure data consistency (i.e., the registration is either fully successful or not executed at all, adhering to SQL Transaction properties).</w:t>
      </w:r>
    </w:p>
    <w:p w14:paraId="403471B8" w14:textId="77777777" w:rsidR="00EE5D02" w:rsidRPr="00665156" w:rsidRDefault="00EE5D02" w:rsidP="00EE5D02">
      <w:pPr>
        <w:rPr>
          <w:rFonts w:ascii="Times New Roman" w:hAnsi="Times New Roman" w:cs="Times New Roman"/>
          <w:i/>
          <w:iCs/>
        </w:rPr>
      </w:pPr>
      <w:r w:rsidRPr="00665156">
        <w:rPr>
          <w:rFonts w:ascii="Times New Roman" w:hAnsi="Times New Roman" w:cs="Times New Roman"/>
          <w:i/>
          <w:iCs/>
        </w:rPr>
        <w:t>Usability</w:t>
      </w:r>
    </w:p>
    <w:p w14:paraId="36FB6D9F" w14:textId="77777777" w:rsidR="00EE5D02" w:rsidRPr="00665156" w:rsidRDefault="00EE5D02" w:rsidP="00EE5D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5156">
        <w:rPr>
          <w:rFonts w:ascii="Times New Roman" w:hAnsi="Times New Roman" w:cs="Times New Roman"/>
        </w:rPr>
        <w:t>Intuitive Interface: The interface should be simple with a clear layout so that students can perform registration independently without needing complex instruction manuals.</w:t>
      </w:r>
    </w:p>
    <w:p w14:paraId="66A93511" w14:textId="77777777" w:rsidR="00EE5D02" w:rsidRPr="00665156" w:rsidRDefault="00EE5D02" w:rsidP="00EE5D0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5156">
        <w:rPr>
          <w:rFonts w:ascii="Times New Roman" w:hAnsi="Times New Roman" w:cs="Times New Roman"/>
        </w:rPr>
        <w:t>Error Messages: Error messages (such as "Class full", "Incorrect password", "Schedule conflict") must be displayed in clear, easy-to-understand Vietnamese.</w:t>
      </w:r>
    </w:p>
    <w:p w14:paraId="268A5BC4" w14:textId="77777777" w:rsidR="00B41E52" w:rsidRDefault="00B41E52"/>
    <w:sectPr w:rsidR="00B4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564EC"/>
    <w:multiLevelType w:val="multilevel"/>
    <w:tmpl w:val="0A16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8636F"/>
    <w:multiLevelType w:val="multilevel"/>
    <w:tmpl w:val="F004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C0D2C"/>
    <w:multiLevelType w:val="multilevel"/>
    <w:tmpl w:val="F7A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717AB"/>
    <w:multiLevelType w:val="multilevel"/>
    <w:tmpl w:val="6010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939523">
    <w:abstractNumId w:val="2"/>
  </w:num>
  <w:num w:numId="2" w16cid:durableId="1653944117">
    <w:abstractNumId w:val="3"/>
  </w:num>
  <w:num w:numId="3" w16cid:durableId="746459861">
    <w:abstractNumId w:val="1"/>
  </w:num>
  <w:num w:numId="4" w16cid:durableId="205469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D02"/>
    <w:rsid w:val="00340EE3"/>
    <w:rsid w:val="00822173"/>
    <w:rsid w:val="00AC151B"/>
    <w:rsid w:val="00AE40A7"/>
    <w:rsid w:val="00B41E52"/>
    <w:rsid w:val="00EE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7A9F9"/>
  <w15:chartTrackingRefBased/>
  <w15:docId w15:val="{08F72BC5-9A22-48EC-9DFB-52BA984C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D02"/>
    <w:pPr>
      <w:spacing w:after="160" w:line="278" w:lineRule="auto"/>
      <w:jc w:val="left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D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D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D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D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thanhngu vo</dc:creator>
  <cp:keywords/>
  <dc:description/>
  <cp:lastModifiedBy>thanhngu vo</cp:lastModifiedBy>
  <cp:revision>1</cp:revision>
  <dcterms:created xsi:type="dcterms:W3CDTF">2026-01-02T15:05:00Z</dcterms:created>
  <dcterms:modified xsi:type="dcterms:W3CDTF">2026-01-02T15:05:00Z</dcterms:modified>
</cp:coreProperties>
</file>