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BBD" w:rsidRPr="00DE5FE0" w:rsidRDefault="00241A57" w:rsidP="00241A57">
      <w:pPr>
        <w:jc w:val="center"/>
        <w:rPr>
          <w:color w:val="FF0000"/>
          <w:sz w:val="40"/>
          <w:szCs w:val="40"/>
        </w:rPr>
      </w:pPr>
      <w:r w:rsidRPr="00DE5FE0">
        <w:rPr>
          <w:color w:val="FF0000"/>
          <w:sz w:val="40"/>
          <w:szCs w:val="40"/>
        </w:rPr>
        <w:t>TRACING THE GROWTH OF GLOBAL COMMUNITY; A POPULLATION FORECASTIG ANALYSIS</w:t>
      </w:r>
    </w:p>
    <w:p w:rsidR="00241A57" w:rsidRPr="00DE5FE0" w:rsidRDefault="00241A57" w:rsidP="00241A57">
      <w:pPr>
        <w:pStyle w:val="ListParagraph"/>
        <w:numPr>
          <w:ilvl w:val="0"/>
          <w:numId w:val="1"/>
        </w:numPr>
        <w:jc w:val="both"/>
        <w:rPr>
          <w:color w:val="215868" w:themeColor="accent5" w:themeShade="80"/>
          <w:sz w:val="40"/>
          <w:szCs w:val="40"/>
        </w:rPr>
      </w:pPr>
      <w:r w:rsidRPr="00DE5FE0">
        <w:rPr>
          <w:color w:val="215868" w:themeColor="accent5" w:themeShade="80"/>
          <w:sz w:val="40"/>
          <w:szCs w:val="40"/>
        </w:rPr>
        <w:t>Introduction:</w:t>
      </w:r>
    </w:p>
    <w:p w:rsidR="00FF44CB" w:rsidRPr="00FF44CB" w:rsidRDefault="00FF44CB" w:rsidP="00FF44CB">
      <w:pPr>
        <w:jc w:val="both"/>
        <w:rPr>
          <w:sz w:val="24"/>
          <w:szCs w:val="24"/>
        </w:rPr>
      </w:pPr>
      <w:r>
        <w:rPr>
          <w:sz w:val="24"/>
          <w:szCs w:val="24"/>
        </w:rPr>
        <w:t>1.1</w:t>
      </w:r>
      <w:r w:rsidRPr="00FF44CB">
        <w:rPr>
          <w:sz w:val="24"/>
          <w:szCs w:val="24"/>
        </w:rPr>
        <w:t>Overview</w:t>
      </w:r>
    </w:p>
    <w:p w:rsidR="00241A57" w:rsidRPr="00241A57" w:rsidRDefault="00241A57" w:rsidP="00241A57">
      <w:pPr>
        <w:spacing w:after="0" w:line="240" w:lineRule="auto"/>
        <w:textAlignment w:val="baseline"/>
        <w:rPr>
          <w:rFonts w:ascii="gilroy-medium" w:eastAsia="Times New Roman" w:hAnsi="gilroy-medium" w:cs="Times New Roman"/>
          <w:color w:val="4A4A4A"/>
          <w:spacing w:val="5"/>
          <w:sz w:val="24"/>
          <w:szCs w:val="24"/>
        </w:rPr>
      </w:pPr>
      <w:r w:rsidRPr="00241A57">
        <w:rPr>
          <w:rFonts w:ascii="gilroy-bold" w:eastAsia="Times New Roman" w:hAnsi="gilroy-bold" w:cs="Times New Roman"/>
          <w:b/>
          <w:bCs/>
          <w:color w:val="4A4A4A"/>
          <w:spacing w:val="5"/>
          <w:sz w:val="24"/>
          <w:szCs w:val="24"/>
        </w:rPr>
        <w:t>Population </w:t>
      </w:r>
      <w:r w:rsidRPr="00241A57">
        <w:rPr>
          <w:rFonts w:ascii="gilroy-medium" w:eastAsia="Times New Roman" w:hAnsi="gilroy-medium" w:cs="Times New Roman"/>
          <w:color w:val="4A4A4A"/>
          <w:spacing w:val="5"/>
          <w:sz w:val="24"/>
          <w:szCs w:val="24"/>
        </w:rPr>
        <w:t>Growth is defined as the increase in the number of individuals in a population is called population growth.</w:t>
      </w:r>
    </w:p>
    <w:p w:rsidR="00241A57" w:rsidRPr="00241A57" w:rsidRDefault="00241A57" w:rsidP="00241A57">
      <w:pPr>
        <w:spacing w:before="120" w:after="240" w:line="240" w:lineRule="auto"/>
        <w:textAlignment w:val="baseline"/>
        <w:rPr>
          <w:rFonts w:ascii="gilroy-medium" w:eastAsia="Times New Roman" w:hAnsi="gilroy-medium" w:cs="Times New Roman"/>
          <w:color w:val="4A4A4A"/>
          <w:spacing w:val="5"/>
          <w:sz w:val="24"/>
          <w:szCs w:val="24"/>
        </w:rPr>
      </w:pPr>
      <w:r w:rsidRPr="00241A57">
        <w:rPr>
          <w:rFonts w:ascii="gilroy-medium" w:eastAsia="Times New Roman" w:hAnsi="gilroy-medium" w:cs="Times New Roman"/>
          <w:color w:val="4A4A4A"/>
          <w:spacing w:val="5"/>
          <w:sz w:val="24"/>
          <w:szCs w:val="24"/>
        </w:rPr>
        <w:t>Three factors determine population growth, and they are:</w:t>
      </w:r>
    </w:p>
    <w:p w:rsidR="00241A57" w:rsidRPr="00241A57" w:rsidRDefault="00241A57" w:rsidP="00241A57">
      <w:pPr>
        <w:numPr>
          <w:ilvl w:val="0"/>
          <w:numId w:val="2"/>
        </w:numPr>
        <w:spacing w:after="0" w:line="240" w:lineRule="auto"/>
        <w:ind w:left="0"/>
        <w:textAlignment w:val="baseline"/>
        <w:rPr>
          <w:rFonts w:ascii="gilroy-medium" w:eastAsia="Times New Roman" w:hAnsi="gilroy-medium" w:cs="Times New Roman"/>
          <w:color w:val="4A4A4A"/>
          <w:spacing w:val="5"/>
          <w:sz w:val="24"/>
          <w:szCs w:val="24"/>
        </w:rPr>
      </w:pPr>
      <w:proofErr w:type="spellStart"/>
      <w:r w:rsidRPr="00241A57">
        <w:rPr>
          <w:rFonts w:ascii="gilroy-bold" w:eastAsia="Times New Roman" w:hAnsi="gilroy-bold" w:cs="Times New Roman"/>
          <w:b/>
          <w:bCs/>
          <w:color w:val="4A4A4A"/>
          <w:spacing w:val="5"/>
          <w:sz w:val="24"/>
          <w:szCs w:val="24"/>
        </w:rPr>
        <w:t>Natality</w:t>
      </w:r>
      <w:proofErr w:type="spellEnd"/>
      <w:r w:rsidRPr="00241A57">
        <w:rPr>
          <w:rFonts w:ascii="gilroy-bold" w:eastAsia="Times New Roman" w:hAnsi="gilroy-bold" w:cs="Times New Roman"/>
          <w:b/>
          <w:bCs/>
          <w:color w:val="4A4A4A"/>
          <w:spacing w:val="5"/>
          <w:sz w:val="24"/>
          <w:szCs w:val="24"/>
        </w:rPr>
        <w:t>:</w:t>
      </w:r>
      <w:r w:rsidRPr="00241A57">
        <w:rPr>
          <w:rFonts w:ascii="gilroy-medium" w:eastAsia="Times New Roman" w:hAnsi="gilroy-medium" w:cs="Times New Roman"/>
          <w:color w:val="4A4A4A"/>
          <w:spacing w:val="5"/>
          <w:sz w:val="24"/>
          <w:szCs w:val="24"/>
        </w:rPr>
        <w:t xml:space="preserve"> The number of births in a given period of time in a population. Various indices have been used to express </w:t>
      </w:r>
      <w:proofErr w:type="spellStart"/>
      <w:r w:rsidRPr="00241A57">
        <w:rPr>
          <w:rFonts w:ascii="gilroy-medium" w:eastAsia="Times New Roman" w:hAnsi="gilroy-medium" w:cs="Times New Roman"/>
          <w:color w:val="4A4A4A"/>
          <w:spacing w:val="5"/>
          <w:sz w:val="24"/>
          <w:szCs w:val="24"/>
        </w:rPr>
        <w:t>natality</w:t>
      </w:r>
      <w:proofErr w:type="spellEnd"/>
      <w:proofErr w:type="gramStart"/>
      <w:r w:rsidRPr="00241A57">
        <w:rPr>
          <w:rFonts w:ascii="gilroy-medium" w:eastAsia="Times New Roman" w:hAnsi="gilroy-medium" w:cs="Times New Roman"/>
          <w:color w:val="4A4A4A"/>
          <w:spacing w:val="5"/>
          <w:sz w:val="24"/>
          <w:szCs w:val="24"/>
        </w:rPr>
        <w:t>:</w:t>
      </w:r>
      <w:proofErr w:type="gramEnd"/>
      <w:r w:rsidRPr="00241A57">
        <w:rPr>
          <w:rFonts w:ascii="gilroy-medium" w:eastAsia="Times New Roman" w:hAnsi="gilroy-medium" w:cs="Times New Roman"/>
          <w:color w:val="4A4A4A"/>
          <w:spacing w:val="5"/>
          <w:sz w:val="24"/>
          <w:szCs w:val="24"/>
        </w:rPr>
        <w:br/>
      </w:r>
      <w:r w:rsidRPr="00241A57">
        <w:rPr>
          <w:rFonts w:ascii="gilroy-bold" w:eastAsia="Times New Roman" w:hAnsi="gilroy-bold" w:cs="Times New Roman"/>
          <w:b/>
          <w:bCs/>
          <w:color w:val="4A4A4A"/>
          <w:spacing w:val="5"/>
          <w:sz w:val="24"/>
          <w:szCs w:val="24"/>
        </w:rPr>
        <w:t>(a) Crude Birth Rate: </w:t>
      </w:r>
      <w:r w:rsidRPr="00241A57">
        <w:rPr>
          <w:rFonts w:ascii="gilroy-medium" w:eastAsia="Times New Roman" w:hAnsi="gilroy-medium" w:cs="Times New Roman"/>
          <w:color w:val="4A4A4A"/>
          <w:spacing w:val="5"/>
          <w:sz w:val="24"/>
          <w:szCs w:val="24"/>
        </w:rPr>
        <w:t>Ratio between the number of births(usually one year) and total population for the same year.</w:t>
      </w:r>
      <w:r w:rsidRPr="00241A57">
        <w:rPr>
          <w:rFonts w:ascii="gilroy-medium" w:eastAsia="Times New Roman" w:hAnsi="gilroy-medium" w:cs="Times New Roman"/>
          <w:color w:val="4A4A4A"/>
          <w:spacing w:val="5"/>
          <w:sz w:val="24"/>
          <w:szCs w:val="24"/>
        </w:rPr>
        <w:br/>
      </w:r>
      <w:r w:rsidRPr="00241A57">
        <w:rPr>
          <w:rFonts w:ascii="gilroy-bold" w:eastAsia="Times New Roman" w:hAnsi="gilroy-bold" w:cs="Times New Roman"/>
          <w:b/>
          <w:bCs/>
          <w:color w:val="4A4A4A"/>
          <w:spacing w:val="5"/>
          <w:sz w:val="24"/>
          <w:szCs w:val="24"/>
        </w:rPr>
        <w:t>(b) Standardized Birth Rate:</w:t>
      </w:r>
      <w:r w:rsidRPr="00241A57">
        <w:rPr>
          <w:rFonts w:ascii="gilroy-medium" w:eastAsia="Times New Roman" w:hAnsi="gilroy-medium" w:cs="Times New Roman"/>
          <w:color w:val="4A4A4A"/>
          <w:spacing w:val="5"/>
          <w:sz w:val="24"/>
          <w:szCs w:val="24"/>
        </w:rPr>
        <w:t> It involves the calculation of what the birth rate for a region would have been if its age composition had been the same as that of the country as a whole.</w:t>
      </w:r>
      <w:r w:rsidRPr="00241A57">
        <w:rPr>
          <w:rFonts w:ascii="gilroy-medium" w:eastAsia="Times New Roman" w:hAnsi="gilroy-medium" w:cs="Times New Roman"/>
          <w:color w:val="4A4A4A"/>
          <w:spacing w:val="5"/>
          <w:sz w:val="24"/>
          <w:szCs w:val="24"/>
        </w:rPr>
        <w:br/>
      </w:r>
      <w:r w:rsidRPr="00241A57">
        <w:rPr>
          <w:rFonts w:ascii="gilroy-bold" w:eastAsia="Times New Roman" w:hAnsi="gilroy-bold" w:cs="Times New Roman"/>
          <w:b/>
          <w:bCs/>
          <w:color w:val="4A4A4A"/>
          <w:spacing w:val="5"/>
          <w:sz w:val="24"/>
          <w:szCs w:val="24"/>
        </w:rPr>
        <w:t xml:space="preserve">(c) General or Total </w:t>
      </w:r>
      <w:proofErr w:type="spellStart"/>
      <w:r w:rsidRPr="00241A57">
        <w:rPr>
          <w:rFonts w:ascii="gilroy-bold" w:eastAsia="Times New Roman" w:hAnsi="gilroy-bold" w:cs="Times New Roman"/>
          <w:b/>
          <w:bCs/>
          <w:color w:val="4A4A4A"/>
          <w:spacing w:val="5"/>
          <w:sz w:val="24"/>
          <w:szCs w:val="24"/>
        </w:rPr>
        <w:t>Natality</w:t>
      </w:r>
      <w:proofErr w:type="spellEnd"/>
      <w:r w:rsidRPr="00241A57">
        <w:rPr>
          <w:rFonts w:ascii="gilroy-bold" w:eastAsia="Times New Roman" w:hAnsi="gilroy-bold" w:cs="Times New Roman"/>
          <w:b/>
          <w:bCs/>
          <w:color w:val="4A4A4A"/>
          <w:spacing w:val="5"/>
          <w:sz w:val="24"/>
          <w:szCs w:val="24"/>
        </w:rPr>
        <w:t xml:space="preserve"> Rate:</w:t>
      </w:r>
      <w:r w:rsidRPr="00241A57">
        <w:rPr>
          <w:rFonts w:ascii="gilroy-medium" w:eastAsia="Times New Roman" w:hAnsi="gilroy-medium" w:cs="Times New Roman"/>
          <w:color w:val="4A4A4A"/>
          <w:spacing w:val="5"/>
          <w:sz w:val="24"/>
          <w:szCs w:val="24"/>
        </w:rPr>
        <w:t> The ratio between the number of births and the number of women in the reproductive age group usually defined as </w:t>
      </w:r>
      <w:r w:rsidRPr="00241A57">
        <w:rPr>
          <w:rFonts w:ascii="MathJax_Main" w:eastAsia="Times New Roman" w:hAnsi="MathJax_Main" w:cs="Times New Roman"/>
          <w:color w:val="4A4A4A"/>
          <w:spacing w:val="5"/>
          <w:sz w:val="24"/>
          <w:szCs w:val="24"/>
        </w:rPr>
        <w:t>15–45</w:t>
      </w:r>
      <w:r w:rsidRPr="00241A57">
        <w:rPr>
          <w:rFonts w:ascii="gilroy-medium" w:eastAsia="Times New Roman" w:hAnsi="gilroy-medium" w:cs="Times New Roman"/>
          <w:color w:val="4A4A4A"/>
          <w:spacing w:val="5"/>
          <w:sz w:val="24"/>
          <w:szCs w:val="24"/>
        </w:rPr>
        <w:t>15–45 or </w:t>
      </w:r>
      <w:r w:rsidRPr="00241A57">
        <w:rPr>
          <w:rFonts w:ascii="MathJax_Main" w:eastAsia="Times New Roman" w:hAnsi="MathJax_Main" w:cs="Times New Roman"/>
          <w:color w:val="4A4A4A"/>
          <w:spacing w:val="5"/>
          <w:sz w:val="24"/>
          <w:szCs w:val="24"/>
        </w:rPr>
        <w:t>15–49</w:t>
      </w:r>
      <w:r w:rsidRPr="00241A57">
        <w:rPr>
          <w:rFonts w:ascii="gilroy-medium" w:eastAsia="Times New Roman" w:hAnsi="gilroy-medium" w:cs="Times New Roman"/>
          <w:color w:val="4A4A4A"/>
          <w:spacing w:val="5"/>
          <w:sz w:val="24"/>
          <w:szCs w:val="24"/>
        </w:rPr>
        <w:t>15–49.</w:t>
      </w:r>
    </w:p>
    <w:p w:rsidR="00241A57" w:rsidRPr="00241A57" w:rsidRDefault="00241A57" w:rsidP="00241A57">
      <w:pPr>
        <w:numPr>
          <w:ilvl w:val="0"/>
          <w:numId w:val="2"/>
        </w:numPr>
        <w:spacing w:after="0" w:line="240" w:lineRule="auto"/>
        <w:ind w:left="0"/>
        <w:textAlignment w:val="baseline"/>
        <w:rPr>
          <w:rFonts w:ascii="gilroy-medium" w:eastAsia="Times New Roman" w:hAnsi="gilroy-medium" w:cs="Times New Roman"/>
          <w:color w:val="4A4A4A"/>
          <w:spacing w:val="5"/>
          <w:sz w:val="24"/>
          <w:szCs w:val="24"/>
        </w:rPr>
      </w:pPr>
      <w:r w:rsidRPr="00241A57">
        <w:rPr>
          <w:rFonts w:ascii="gilroy-bold" w:eastAsia="Times New Roman" w:hAnsi="gilroy-bold" w:cs="Times New Roman"/>
          <w:b/>
          <w:bCs/>
          <w:color w:val="4A4A4A"/>
          <w:spacing w:val="5"/>
          <w:sz w:val="24"/>
          <w:szCs w:val="24"/>
        </w:rPr>
        <w:t>Mortality:</w:t>
      </w:r>
      <w:r w:rsidRPr="00241A57">
        <w:rPr>
          <w:rFonts w:ascii="gilroy-medium" w:eastAsia="Times New Roman" w:hAnsi="gilroy-medium" w:cs="Times New Roman"/>
          <w:color w:val="4A4A4A"/>
          <w:spacing w:val="5"/>
          <w:sz w:val="24"/>
          <w:szCs w:val="24"/>
        </w:rPr>
        <w:t> It is used to describe the occurrence of deaths among a defined population.</w:t>
      </w:r>
      <w:r w:rsidRPr="00241A57">
        <w:rPr>
          <w:rFonts w:ascii="gilroy-medium" w:eastAsia="Times New Roman" w:hAnsi="gilroy-medium" w:cs="Times New Roman"/>
          <w:color w:val="4A4A4A"/>
          <w:spacing w:val="5"/>
          <w:sz w:val="24"/>
          <w:szCs w:val="24"/>
        </w:rPr>
        <w:br/>
        <w:t>Various indices have been used to express Mortality</w:t>
      </w:r>
      <w:proofErr w:type="gramStart"/>
      <w:r w:rsidRPr="00241A57">
        <w:rPr>
          <w:rFonts w:ascii="gilroy-medium" w:eastAsia="Times New Roman" w:hAnsi="gilroy-medium" w:cs="Times New Roman"/>
          <w:color w:val="4A4A4A"/>
          <w:spacing w:val="5"/>
          <w:sz w:val="24"/>
          <w:szCs w:val="24"/>
        </w:rPr>
        <w:t>:</w:t>
      </w:r>
      <w:proofErr w:type="gramEnd"/>
      <w:r w:rsidRPr="00241A57">
        <w:rPr>
          <w:rFonts w:ascii="gilroy-medium" w:eastAsia="Times New Roman" w:hAnsi="gilroy-medium" w:cs="Times New Roman"/>
          <w:color w:val="4A4A4A"/>
          <w:spacing w:val="5"/>
          <w:sz w:val="24"/>
          <w:szCs w:val="24"/>
        </w:rPr>
        <w:br/>
      </w:r>
      <w:r w:rsidRPr="00241A57">
        <w:rPr>
          <w:rFonts w:ascii="gilroy-bold" w:eastAsia="Times New Roman" w:hAnsi="gilroy-bold" w:cs="Times New Roman"/>
          <w:b/>
          <w:bCs/>
          <w:color w:val="4A4A4A"/>
          <w:spacing w:val="5"/>
          <w:sz w:val="24"/>
          <w:szCs w:val="24"/>
        </w:rPr>
        <w:t>(a) Crude Mortality Rate: </w:t>
      </w:r>
      <w:r w:rsidRPr="00241A57">
        <w:rPr>
          <w:rFonts w:ascii="gilroy-medium" w:eastAsia="Times New Roman" w:hAnsi="gilroy-medium" w:cs="Times New Roman"/>
          <w:color w:val="4A4A4A"/>
          <w:spacing w:val="5"/>
          <w:sz w:val="24"/>
          <w:szCs w:val="24"/>
        </w:rPr>
        <w:t>Ratio between the number of deaths and total population for a year.</w:t>
      </w:r>
      <w:r w:rsidRPr="00241A57">
        <w:rPr>
          <w:rFonts w:ascii="gilroy-medium" w:eastAsia="Times New Roman" w:hAnsi="gilroy-medium" w:cs="Times New Roman"/>
          <w:color w:val="4A4A4A"/>
          <w:spacing w:val="5"/>
          <w:sz w:val="24"/>
          <w:szCs w:val="24"/>
        </w:rPr>
        <w:br/>
      </w:r>
      <w:r w:rsidRPr="00241A57">
        <w:rPr>
          <w:rFonts w:ascii="gilroy-bold" w:eastAsia="Times New Roman" w:hAnsi="gilroy-bold" w:cs="Times New Roman"/>
          <w:b/>
          <w:bCs/>
          <w:color w:val="4A4A4A"/>
          <w:spacing w:val="5"/>
          <w:sz w:val="24"/>
          <w:szCs w:val="24"/>
        </w:rPr>
        <w:t>(b) Infant Mortality Rate:</w:t>
      </w:r>
      <w:r w:rsidRPr="00241A57">
        <w:rPr>
          <w:rFonts w:ascii="gilroy-medium" w:eastAsia="Times New Roman" w:hAnsi="gilroy-medium" w:cs="Times New Roman"/>
          <w:color w:val="4A4A4A"/>
          <w:spacing w:val="5"/>
          <w:sz w:val="24"/>
          <w:szCs w:val="24"/>
        </w:rPr>
        <w:t> The number of children dying under one year of age divided by the number of live births that year.</w:t>
      </w:r>
      <w:r w:rsidRPr="00241A57">
        <w:rPr>
          <w:rFonts w:ascii="gilroy-medium" w:eastAsia="Times New Roman" w:hAnsi="gilroy-medium" w:cs="Times New Roman"/>
          <w:color w:val="4A4A4A"/>
          <w:spacing w:val="5"/>
          <w:sz w:val="24"/>
          <w:szCs w:val="24"/>
        </w:rPr>
        <w:br/>
      </w:r>
      <w:r w:rsidRPr="00241A57">
        <w:rPr>
          <w:rFonts w:ascii="gilroy-bold" w:eastAsia="Times New Roman" w:hAnsi="gilroy-bold" w:cs="Times New Roman"/>
          <w:b/>
          <w:bCs/>
          <w:color w:val="4A4A4A"/>
          <w:spacing w:val="5"/>
          <w:sz w:val="24"/>
          <w:szCs w:val="24"/>
        </w:rPr>
        <w:t>(c) Maternal Mortality Rate:</w:t>
      </w:r>
      <w:r w:rsidRPr="00241A57">
        <w:rPr>
          <w:rFonts w:ascii="gilroy-medium" w:eastAsia="Times New Roman" w:hAnsi="gilroy-medium" w:cs="Times New Roman"/>
          <w:color w:val="4A4A4A"/>
          <w:spacing w:val="5"/>
          <w:sz w:val="24"/>
          <w:szCs w:val="24"/>
        </w:rPr>
        <w:t> Number of deaths assigned to pregnancy-related causes during a given time interval, divided by the number of live births during the same time interval.</w:t>
      </w:r>
      <w:r w:rsidRPr="00241A57">
        <w:rPr>
          <w:rFonts w:ascii="gilroy-medium" w:eastAsia="Times New Roman" w:hAnsi="gilroy-medium" w:cs="Times New Roman"/>
          <w:color w:val="4A4A4A"/>
          <w:spacing w:val="5"/>
          <w:sz w:val="24"/>
          <w:szCs w:val="24"/>
        </w:rPr>
        <w:br/>
      </w:r>
      <w:r w:rsidRPr="00241A57">
        <w:rPr>
          <w:rFonts w:ascii="gilroy-bold" w:eastAsia="Times New Roman" w:hAnsi="gilroy-bold" w:cs="Times New Roman"/>
          <w:b/>
          <w:bCs/>
          <w:color w:val="4A4A4A"/>
          <w:spacing w:val="5"/>
          <w:sz w:val="24"/>
          <w:szCs w:val="24"/>
        </w:rPr>
        <w:t>(d) Standardized Mortality Rate:</w:t>
      </w:r>
      <w:r w:rsidRPr="00241A57">
        <w:rPr>
          <w:rFonts w:ascii="gilroy-medium" w:eastAsia="Times New Roman" w:hAnsi="gilroy-medium" w:cs="Times New Roman"/>
          <w:color w:val="4A4A4A"/>
          <w:spacing w:val="5"/>
          <w:sz w:val="24"/>
          <w:szCs w:val="24"/>
        </w:rPr>
        <w:t> It involves the calculation of what the death rate for a region would have been if its age composition had been the same as that of the country as a whole.</w:t>
      </w:r>
    </w:p>
    <w:p w:rsidR="00241A57" w:rsidRPr="00241A57" w:rsidRDefault="00241A57" w:rsidP="00241A57">
      <w:pPr>
        <w:numPr>
          <w:ilvl w:val="0"/>
          <w:numId w:val="2"/>
        </w:numPr>
        <w:spacing w:after="0" w:line="240" w:lineRule="auto"/>
        <w:ind w:left="0"/>
        <w:textAlignment w:val="baseline"/>
        <w:rPr>
          <w:rFonts w:ascii="gilroy-medium" w:eastAsia="Times New Roman" w:hAnsi="gilroy-medium" w:cs="Times New Roman"/>
          <w:color w:val="4A4A4A"/>
          <w:spacing w:val="5"/>
          <w:sz w:val="24"/>
          <w:szCs w:val="24"/>
        </w:rPr>
      </w:pPr>
      <w:r w:rsidRPr="00241A57">
        <w:rPr>
          <w:rFonts w:ascii="gilroy-bold" w:eastAsia="Times New Roman" w:hAnsi="gilroy-bold" w:cs="Times New Roman"/>
          <w:b/>
          <w:bCs/>
          <w:color w:val="4A4A4A"/>
          <w:spacing w:val="5"/>
          <w:sz w:val="24"/>
          <w:szCs w:val="24"/>
        </w:rPr>
        <w:t>Migration:</w:t>
      </w:r>
      <w:r w:rsidRPr="00241A57">
        <w:rPr>
          <w:rFonts w:ascii="gilroy-medium" w:eastAsia="Times New Roman" w:hAnsi="gilroy-medium" w:cs="Times New Roman"/>
          <w:color w:val="4A4A4A"/>
          <w:spacing w:val="5"/>
          <w:sz w:val="24"/>
          <w:szCs w:val="24"/>
        </w:rPr>
        <w:t> It is defined as the movement of people from one place to another in order to live and work in a specific period of time. This can be Immigration or Emigration.</w:t>
      </w:r>
      <w:r w:rsidRPr="00241A57">
        <w:rPr>
          <w:rFonts w:ascii="gilroy-medium" w:eastAsia="Times New Roman" w:hAnsi="gilroy-medium" w:cs="Times New Roman"/>
          <w:color w:val="4A4A4A"/>
          <w:spacing w:val="5"/>
          <w:sz w:val="24"/>
          <w:szCs w:val="24"/>
        </w:rPr>
        <w:br/>
      </w:r>
      <w:r w:rsidRPr="00241A57">
        <w:rPr>
          <w:rFonts w:ascii="gilroy-bold" w:eastAsia="Times New Roman" w:hAnsi="gilroy-bold" w:cs="Times New Roman"/>
          <w:b/>
          <w:bCs/>
          <w:color w:val="4A4A4A"/>
          <w:spacing w:val="5"/>
          <w:sz w:val="24"/>
          <w:szCs w:val="24"/>
        </w:rPr>
        <w:t>(a) Immigration:</w:t>
      </w:r>
      <w:r w:rsidRPr="00241A57">
        <w:rPr>
          <w:rFonts w:ascii="gilroy-medium" w:eastAsia="Times New Roman" w:hAnsi="gilroy-medium" w:cs="Times New Roman"/>
          <w:color w:val="4A4A4A"/>
          <w:spacing w:val="5"/>
          <w:sz w:val="24"/>
          <w:szCs w:val="24"/>
        </w:rPr>
        <w:t> It is the number of individuals of a given species that have come into the habitat from some other habitat during the time period under consideration.</w:t>
      </w:r>
      <w:r w:rsidRPr="00241A57">
        <w:rPr>
          <w:rFonts w:ascii="gilroy-medium" w:eastAsia="Times New Roman" w:hAnsi="gilroy-medium" w:cs="Times New Roman"/>
          <w:color w:val="4A4A4A"/>
          <w:spacing w:val="5"/>
          <w:sz w:val="24"/>
          <w:szCs w:val="24"/>
        </w:rPr>
        <w:br/>
      </w:r>
      <w:r w:rsidRPr="00241A57">
        <w:rPr>
          <w:rFonts w:ascii="gilroy-bold" w:eastAsia="Times New Roman" w:hAnsi="gilroy-bold" w:cs="Times New Roman"/>
          <w:b/>
          <w:bCs/>
          <w:color w:val="4A4A4A"/>
          <w:spacing w:val="5"/>
          <w:sz w:val="24"/>
          <w:szCs w:val="24"/>
        </w:rPr>
        <w:t>(b) Emigration: </w:t>
      </w:r>
      <w:r w:rsidRPr="00241A57">
        <w:rPr>
          <w:rFonts w:ascii="gilroy-medium" w:eastAsia="Times New Roman" w:hAnsi="gilroy-medium" w:cs="Times New Roman"/>
          <w:color w:val="4A4A4A"/>
          <w:spacing w:val="5"/>
          <w:sz w:val="24"/>
          <w:szCs w:val="24"/>
        </w:rPr>
        <w:t>It is the number of individuals of the population that leave their habitat and go somewhere else during the time period under consideration.</w:t>
      </w:r>
    </w:p>
    <w:p w:rsidR="00241A57" w:rsidRPr="00241A57" w:rsidRDefault="00241A57" w:rsidP="00B80791">
      <w:pPr>
        <w:pStyle w:val="ListParagraph"/>
        <w:spacing w:after="0" w:line="240" w:lineRule="auto"/>
        <w:textAlignment w:val="baseline"/>
        <w:rPr>
          <w:rFonts w:ascii="gilroy-medium" w:eastAsia="Times New Roman" w:hAnsi="gilroy-medium" w:cs="Times New Roman"/>
          <w:color w:val="4A4A4A"/>
          <w:sz w:val="40"/>
          <w:szCs w:val="40"/>
        </w:rPr>
      </w:pPr>
    </w:p>
    <w:p w:rsidR="00EF5A83" w:rsidRDefault="00241A57" w:rsidP="002B12CC">
      <w:pPr>
        <w:spacing w:after="0" w:line="240" w:lineRule="auto"/>
        <w:textAlignment w:val="baseline"/>
        <w:rPr>
          <w:rFonts w:ascii="gilroy-medium" w:eastAsia="Times New Roman" w:hAnsi="gilroy-medium" w:cs="Times New Roman"/>
          <w:color w:val="4A4A4A"/>
          <w:sz w:val="24"/>
          <w:szCs w:val="24"/>
        </w:rPr>
      </w:pPr>
      <w:r>
        <w:rPr>
          <w:noProof/>
        </w:rPr>
        <w:drawing>
          <wp:inline distT="0" distB="0" distL="0" distR="0">
            <wp:extent cx="3344352" cy="756329"/>
            <wp:effectExtent l="19050" t="0" r="8448" b="0"/>
            <wp:docPr id="1" name="Picture 1" descr="https://d2cyt36b7wnvt9.cloudfront.net/exams/wp-content/uploads/2021/06/20004417/1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cyt36b7wnvt9.cloudfront.net/exams/wp-content/uploads/2021/06/20004417/1065.png"/>
                    <pic:cNvPicPr>
                      <a:picLocks noChangeAspect="1" noChangeArrowheads="1"/>
                    </pic:cNvPicPr>
                  </pic:nvPicPr>
                  <pic:blipFill>
                    <a:blip r:embed="rId6"/>
                    <a:srcRect/>
                    <a:stretch>
                      <a:fillRect/>
                    </a:stretch>
                  </pic:blipFill>
                  <pic:spPr bwMode="auto">
                    <a:xfrm>
                      <a:off x="0" y="0"/>
                      <a:ext cx="3363679" cy="760700"/>
                    </a:xfrm>
                    <a:prstGeom prst="rect">
                      <a:avLst/>
                    </a:prstGeom>
                    <a:noFill/>
                    <a:ln w="9525">
                      <a:noFill/>
                      <a:miter lim="800000"/>
                      <a:headEnd/>
                      <a:tailEnd/>
                    </a:ln>
                  </pic:spPr>
                </pic:pic>
              </a:graphicData>
            </a:graphic>
          </wp:inline>
        </w:drawing>
      </w:r>
      <w:r w:rsidR="00EF5A83">
        <w:rPr>
          <w:rFonts w:ascii="gilroy-medium" w:eastAsia="Times New Roman" w:hAnsi="gilroy-medium" w:cs="Times New Roman"/>
          <w:color w:val="4A4A4A"/>
          <w:sz w:val="24"/>
          <w:szCs w:val="24"/>
        </w:rPr>
        <w:t xml:space="preserve"> </w:t>
      </w:r>
    </w:p>
    <w:p w:rsidR="00EF5A83" w:rsidRDefault="00EF5A83" w:rsidP="002B12CC">
      <w:pPr>
        <w:spacing w:after="0" w:line="240" w:lineRule="auto"/>
        <w:textAlignment w:val="baseline"/>
        <w:rPr>
          <w:rFonts w:ascii="gilroy-medium" w:eastAsia="Times New Roman" w:hAnsi="gilroy-medium" w:cs="Times New Roman"/>
          <w:color w:val="4A4A4A"/>
          <w:sz w:val="24"/>
          <w:szCs w:val="24"/>
        </w:rPr>
      </w:pPr>
    </w:p>
    <w:p w:rsidR="000C3AF5" w:rsidRPr="002B12CC" w:rsidRDefault="002B12CC" w:rsidP="002B12CC">
      <w:pPr>
        <w:spacing w:after="0" w:line="240" w:lineRule="auto"/>
        <w:textAlignment w:val="baseline"/>
        <w:rPr>
          <w:rFonts w:ascii="gilroy-medium" w:eastAsia="Times New Roman" w:hAnsi="gilroy-medium" w:cs="Times New Roman"/>
          <w:color w:val="4A4A4A"/>
          <w:sz w:val="24"/>
          <w:szCs w:val="24"/>
        </w:rPr>
      </w:pPr>
      <w:r>
        <w:rPr>
          <w:rFonts w:ascii="gilroy-medium" w:eastAsia="Times New Roman" w:hAnsi="gilroy-medium" w:cs="Times New Roman"/>
          <w:color w:val="4A4A4A"/>
          <w:sz w:val="24"/>
          <w:szCs w:val="24"/>
        </w:rPr>
        <w:lastRenderedPageBreak/>
        <w:t xml:space="preserve">1.2 </w:t>
      </w:r>
      <w:r w:rsidR="000C3AF5" w:rsidRPr="002B12CC">
        <w:rPr>
          <w:rFonts w:ascii="gilroy-medium" w:eastAsia="Times New Roman" w:hAnsi="gilroy-medium" w:cs="Times New Roman"/>
          <w:color w:val="4A4A4A"/>
          <w:sz w:val="24"/>
          <w:szCs w:val="24"/>
        </w:rPr>
        <w:t>Purpose</w:t>
      </w:r>
    </w:p>
    <w:p w:rsidR="002B12CC" w:rsidRDefault="002B12CC" w:rsidP="002B12CC">
      <w:pPr>
        <w:pStyle w:val="ListParagraph"/>
        <w:spacing w:after="0" w:line="240" w:lineRule="auto"/>
        <w:ind w:left="2325"/>
        <w:textAlignment w:val="baseline"/>
        <w:rPr>
          <w:rFonts w:ascii="gilroy-medium" w:eastAsia="Times New Roman" w:hAnsi="gilroy-medium" w:cs="Times New Roman"/>
          <w:color w:val="4A4A4A"/>
          <w:sz w:val="24"/>
          <w:szCs w:val="24"/>
        </w:rPr>
      </w:pPr>
    </w:p>
    <w:p w:rsidR="002B12CC" w:rsidRPr="002B12CC" w:rsidRDefault="002B12CC" w:rsidP="002B12CC">
      <w:pPr>
        <w:shd w:val="clear" w:color="auto" w:fill="FFFFFF"/>
        <w:spacing w:before="125" w:after="125" w:line="307" w:lineRule="atLeast"/>
        <w:rPr>
          <w:rFonts w:ascii="Georgia" w:eastAsia="Times New Roman" w:hAnsi="Georgia" w:cs="Times New Roman"/>
          <w:color w:val="000000"/>
          <w:sz w:val="21"/>
          <w:szCs w:val="21"/>
        </w:rPr>
      </w:pPr>
      <w:r w:rsidRPr="002B12CC">
        <w:rPr>
          <w:rFonts w:ascii="Georgia" w:eastAsia="Times New Roman" w:hAnsi="Georgia" w:cs="Times New Roman"/>
          <w:b/>
          <w:bCs/>
          <w:color w:val="000000"/>
          <w:sz w:val="21"/>
          <w:szCs w:val="21"/>
        </w:rPr>
        <w:t>Positive aspect</w:t>
      </w:r>
      <w:r w:rsidRPr="002B12CC">
        <w:rPr>
          <w:rFonts w:ascii="Georgia" w:eastAsia="Times New Roman" w:hAnsi="Georgia" w:cs="Times New Roman"/>
          <w:color w:val="000000"/>
          <w:sz w:val="21"/>
          <w:szCs w:val="21"/>
        </w:rPr>
        <w:t>: Some argue that population growth will bring new ideas that will increase food production while others argue that population growth leads to the creation of more value than consumed by an individual. </w:t>
      </w:r>
    </w:p>
    <w:p w:rsidR="002B12CC" w:rsidRPr="002B12CC" w:rsidRDefault="002B12CC" w:rsidP="002B12CC">
      <w:pPr>
        <w:shd w:val="clear" w:color="auto" w:fill="FFFFFF"/>
        <w:spacing w:before="125" w:after="125" w:line="307" w:lineRule="atLeast"/>
        <w:rPr>
          <w:rFonts w:ascii="Georgia" w:eastAsia="Times New Roman" w:hAnsi="Georgia" w:cs="Times New Roman"/>
          <w:color w:val="000000"/>
          <w:sz w:val="21"/>
          <w:szCs w:val="21"/>
        </w:rPr>
      </w:pPr>
      <w:r w:rsidRPr="002B12CC">
        <w:rPr>
          <w:rFonts w:ascii="Georgia" w:eastAsia="Times New Roman" w:hAnsi="Georgia" w:cs="Times New Roman"/>
          <w:b/>
          <w:bCs/>
          <w:color w:val="000000"/>
          <w:sz w:val="21"/>
          <w:szCs w:val="21"/>
        </w:rPr>
        <w:t>Negative aspect:</w:t>
      </w:r>
      <w:r w:rsidRPr="002B12CC">
        <w:rPr>
          <w:rFonts w:ascii="Georgia" w:eastAsia="Times New Roman" w:hAnsi="Georgia" w:cs="Times New Roman"/>
          <w:color w:val="000000"/>
          <w:sz w:val="21"/>
          <w:szCs w:val="21"/>
        </w:rPr>
        <w:t xml:space="preserve"> Others argue that more people </w:t>
      </w:r>
      <w:proofErr w:type="gramStart"/>
      <w:r w:rsidRPr="002B12CC">
        <w:rPr>
          <w:rFonts w:ascii="Georgia" w:eastAsia="Times New Roman" w:hAnsi="Georgia" w:cs="Times New Roman"/>
          <w:color w:val="000000"/>
          <w:sz w:val="21"/>
          <w:szCs w:val="21"/>
        </w:rPr>
        <w:t>means</w:t>
      </w:r>
      <w:proofErr w:type="gramEnd"/>
      <w:r w:rsidRPr="002B12CC">
        <w:rPr>
          <w:rFonts w:ascii="Georgia" w:eastAsia="Times New Roman" w:hAnsi="Georgia" w:cs="Times New Roman"/>
          <w:color w:val="000000"/>
          <w:sz w:val="21"/>
          <w:szCs w:val="21"/>
        </w:rPr>
        <w:t xml:space="preserve"> more exploitation of resources and more carbon emissions which may ultimately harm nature.  </w:t>
      </w:r>
    </w:p>
    <w:p w:rsidR="002B12CC" w:rsidRPr="002B12CC" w:rsidRDefault="002B12CC" w:rsidP="002B12CC">
      <w:pPr>
        <w:shd w:val="clear" w:color="auto" w:fill="FFFFFF"/>
        <w:spacing w:before="125" w:after="125" w:line="307" w:lineRule="atLeast"/>
        <w:rPr>
          <w:rFonts w:ascii="Georgia" w:eastAsia="Times New Roman" w:hAnsi="Georgia" w:cs="Times New Roman"/>
          <w:color w:val="000000"/>
          <w:sz w:val="21"/>
          <w:szCs w:val="21"/>
        </w:rPr>
      </w:pPr>
      <w:r w:rsidRPr="002B12CC">
        <w:rPr>
          <w:rFonts w:ascii="Georgia" w:eastAsia="Times New Roman" w:hAnsi="Georgia" w:cs="Times New Roman"/>
          <w:color w:val="000000"/>
          <w:sz w:val="21"/>
          <w:szCs w:val="21"/>
        </w:rPr>
        <w:t>China along with developed Western countries took measures to control their population in the last century. As a result, they witnessed low birth rates leading to a slowing down of population growth in this century. </w:t>
      </w:r>
    </w:p>
    <w:p w:rsidR="002B12CC" w:rsidRPr="002B12CC" w:rsidRDefault="002B12CC" w:rsidP="002B12CC">
      <w:pPr>
        <w:shd w:val="clear" w:color="auto" w:fill="FFFFFF"/>
        <w:spacing w:before="240" w:after="125" w:line="307" w:lineRule="atLeast"/>
        <w:rPr>
          <w:rFonts w:ascii="Georgia" w:eastAsia="Times New Roman" w:hAnsi="Georgia" w:cs="Times New Roman"/>
          <w:color w:val="000000"/>
          <w:sz w:val="21"/>
          <w:szCs w:val="21"/>
        </w:rPr>
      </w:pPr>
      <w:r w:rsidRPr="002B12CC">
        <w:rPr>
          <w:rFonts w:ascii="Georgia" w:eastAsia="Times New Roman" w:hAnsi="Georgia" w:cs="Times New Roman"/>
          <w:color w:val="000000"/>
          <w:sz w:val="21"/>
          <w:szCs w:val="21"/>
        </w:rPr>
        <w:t>However, countries like the </w:t>
      </w:r>
      <w:r w:rsidRPr="002B12CC">
        <w:rPr>
          <w:rFonts w:ascii="Georgia" w:eastAsia="Times New Roman" w:hAnsi="Georgia" w:cs="Times New Roman"/>
          <w:b/>
          <w:bCs/>
          <w:color w:val="000000"/>
          <w:sz w:val="21"/>
          <w:szCs w:val="21"/>
        </w:rPr>
        <w:t>Middle East</w:t>
      </w:r>
      <w:r w:rsidRPr="002B12CC">
        <w:rPr>
          <w:rFonts w:ascii="Georgia" w:eastAsia="Times New Roman" w:hAnsi="Georgia" w:cs="Times New Roman"/>
          <w:color w:val="000000"/>
          <w:sz w:val="21"/>
          <w:szCs w:val="21"/>
        </w:rPr>
        <w:t> and </w:t>
      </w:r>
      <w:r w:rsidRPr="002B12CC">
        <w:rPr>
          <w:rFonts w:ascii="Georgia" w:eastAsia="Times New Roman" w:hAnsi="Georgia" w:cs="Times New Roman"/>
          <w:b/>
          <w:bCs/>
          <w:color w:val="000000"/>
          <w:sz w:val="21"/>
          <w:szCs w:val="21"/>
        </w:rPr>
        <w:t>Africa </w:t>
      </w:r>
      <w:r w:rsidRPr="002B12CC">
        <w:rPr>
          <w:rFonts w:ascii="Georgia" w:eastAsia="Times New Roman" w:hAnsi="Georgia" w:cs="Times New Roman"/>
          <w:color w:val="000000"/>
          <w:sz w:val="21"/>
          <w:szCs w:val="21"/>
        </w:rPr>
        <w:t>continue to register higher population growth rate</w:t>
      </w:r>
      <w:r>
        <w:rPr>
          <w:rFonts w:ascii="Georgia" w:eastAsia="Times New Roman" w:hAnsi="Georgia" w:cs="Times New Roman"/>
          <w:color w:val="000000"/>
          <w:sz w:val="21"/>
          <w:szCs w:val="21"/>
        </w:rPr>
        <w:t>s. There is a projection that 40</w:t>
      </w:r>
      <w:r w:rsidRPr="002B12CC">
        <w:rPr>
          <w:rFonts w:ascii="Georgia" w:eastAsia="Times New Roman" w:hAnsi="Georgia" w:cs="Times New Roman"/>
          <w:color w:val="000000"/>
          <w:sz w:val="21"/>
          <w:szCs w:val="21"/>
        </w:rPr>
        <w:t xml:space="preserve"> per cent of the world population will reside in Africa by 2100.  </w:t>
      </w:r>
    </w:p>
    <w:p w:rsidR="002B12CC" w:rsidRPr="002B12CC" w:rsidRDefault="002B12CC" w:rsidP="002B12CC">
      <w:pPr>
        <w:shd w:val="clear" w:color="auto" w:fill="FFFFFF"/>
        <w:spacing w:before="125" w:after="125" w:line="307" w:lineRule="atLeast"/>
        <w:rPr>
          <w:rFonts w:ascii="Georgia" w:eastAsia="Times New Roman" w:hAnsi="Georgia" w:cs="Times New Roman"/>
          <w:color w:val="000000"/>
          <w:sz w:val="21"/>
          <w:szCs w:val="21"/>
        </w:rPr>
      </w:pPr>
      <w:r w:rsidRPr="002B12CC">
        <w:rPr>
          <w:rFonts w:ascii="Georgia" w:eastAsia="Times New Roman" w:hAnsi="Georgia" w:cs="Times New Roman"/>
          <w:color w:val="000000"/>
          <w:sz w:val="21"/>
          <w:szCs w:val="21"/>
        </w:rPr>
        <w:t>Moreover, Muslim countries’ population growth rates have </w:t>
      </w:r>
      <w:r w:rsidRPr="002B12CC">
        <w:rPr>
          <w:rFonts w:ascii="Georgia" w:eastAsia="Times New Roman" w:hAnsi="Georgia" w:cs="Times New Roman"/>
          <w:b/>
          <w:bCs/>
          <w:color w:val="000000"/>
          <w:sz w:val="21"/>
          <w:szCs w:val="21"/>
        </w:rPr>
        <w:t>increased to 1.5%</w:t>
      </w:r>
      <w:r w:rsidRPr="002B12CC">
        <w:rPr>
          <w:rFonts w:ascii="Georgia" w:eastAsia="Times New Roman" w:hAnsi="Georgia" w:cs="Times New Roman"/>
          <w:color w:val="000000"/>
          <w:sz w:val="21"/>
          <w:szCs w:val="21"/>
        </w:rPr>
        <w:t> compared to the rest at 0.7%. This population growth will also be witnessed in India which has raised alarms among the policymakers including in India. </w:t>
      </w:r>
    </w:p>
    <w:p w:rsidR="002B12CC" w:rsidRDefault="002B12CC" w:rsidP="002B12CC">
      <w:pPr>
        <w:shd w:val="clear" w:color="auto" w:fill="FFFFFF"/>
        <w:spacing w:before="125" w:after="125" w:line="307" w:lineRule="atLeast"/>
        <w:rPr>
          <w:rFonts w:ascii="Georgia" w:eastAsia="Times New Roman" w:hAnsi="Georgia" w:cs="Times New Roman"/>
          <w:color w:val="000000"/>
          <w:sz w:val="21"/>
          <w:szCs w:val="21"/>
        </w:rPr>
      </w:pPr>
    </w:p>
    <w:p w:rsidR="002B12CC" w:rsidRDefault="002B12CC" w:rsidP="002B12CC">
      <w:pPr>
        <w:shd w:val="clear" w:color="auto" w:fill="FFFFFF"/>
        <w:spacing w:before="125" w:after="125" w:line="307" w:lineRule="atLeast"/>
        <w:rPr>
          <w:rFonts w:ascii="Georgia" w:eastAsia="Times New Roman" w:hAnsi="Georgia" w:cs="Times New Roman"/>
          <w:color w:val="000000"/>
          <w:sz w:val="36"/>
          <w:szCs w:val="36"/>
        </w:rPr>
      </w:pPr>
      <w:r>
        <w:rPr>
          <w:rFonts w:ascii="Georgia" w:eastAsia="Times New Roman" w:hAnsi="Georgia" w:cs="Times New Roman"/>
          <w:color w:val="000000"/>
          <w:sz w:val="40"/>
          <w:szCs w:val="40"/>
        </w:rPr>
        <w:t xml:space="preserve">2 </w:t>
      </w:r>
      <w:r>
        <w:rPr>
          <w:rFonts w:ascii="Georgia" w:eastAsia="Times New Roman" w:hAnsi="Georgia" w:cs="Times New Roman"/>
          <w:color w:val="000000"/>
          <w:sz w:val="36"/>
          <w:szCs w:val="36"/>
        </w:rPr>
        <w:t>Problem definition and design thinking</w:t>
      </w:r>
    </w:p>
    <w:p w:rsidR="002B12CC" w:rsidRDefault="002B12CC" w:rsidP="002B12CC">
      <w:pPr>
        <w:shd w:val="clear" w:color="auto" w:fill="FFFFFF"/>
        <w:spacing w:before="125" w:after="125" w:line="307" w:lineRule="atLeast"/>
        <w:rPr>
          <w:rFonts w:ascii="Georgia" w:eastAsia="Times New Roman" w:hAnsi="Georgia" w:cs="Times New Roman"/>
          <w:color w:val="000000"/>
          <w:sz w:val="28"/>
          <w:szCs w:val="28"/>
        </w:rPr>
      </w:pPr>
      <w:r>
        <w:rPr>
          <w:rFonts w:ascii="Georgia" w:eastAsia="Times New Roman" w:hAnsi="Georgia" w:cs="Times New Roman"/>
          <w:color w:val="000000"/>
          <w:sz w:val="36"/>
          <w:szCs w:val="36"/>
        </w:rPr>
        <w:t xml:space="preserve">        2.1 </w:t>
      </w:r>
      <w:r w:rsidRPr="002B12CC">
        <w:rPr>
          <w:rFonts w:ascii="Georgia" w:eastAsia="Times New Roman" w:hAnsi="Georgia" w:cs="Times New Roman"/>
          <w:color w:val="000000"/>
          <w:sz w:val="28"/>
          <w:szCs w:val="28"/>
        </w:rPr>
        <w:t>Empathy</w:t>
      </w:r>
      <w:r>
        <w:rPr>
          <w:rFonts w:ascii="Georgia" w:eastAsia="Times New Roman" w:hAnsi="Georgia" w:cs="Times New Roman"/>
          <w:color w:val="000000"/>
          <w:sz w:val="28"/>
          <w:szCs w:val="28"/>
        </w:rPr>
        <w:t xml:space="preserve"> map</w:t>
      </w:r>
    </w:p>
    <w:p w:rsidR="002B12CC" w:rsidRPr="002B12CC" w:rsidRDefault="00BE0A9C" w:rsidP="002B12CC">
      <w:pPr>
        <w:shd w:val="clear" w:color="auto" w:fill="FFFFFF"/>
        <w:spacing w:before="125" w:after="125" w:line="307" w:lineRule="atLeast"/>
        <w:rPr>
          <w:rFonts w:ascii="Georgia" w:eastAsia="Times New Roman" w:hAnsi="Georgia" w:cs="Times New Roman"/>
          <w:color w:val="000000"/>
          <w:sz w:val="28"/>
          <w:szCs w:val="28"/>
        </w:rPr>
      </w:pPr>
      <w:r w:rsidRPr="00BE0A9C">
        <w:rPr>
          <w:rFonts w:ascii="Georgia" w:eastAsia="Times New Roman" w:hAnsi="Georgia" w:cs="Times New Roman"/>
          <w:noProof/>
          <w:color w:val="000000"/>
          <w:sz w:val="28"/>
          <w:szCs w:val="28"/>
        </w:rPr>
        <w:drawing>
          <wp:inline distT="0" distB="0" distL="0" distR="0">
            <wp:extent cx="3678307" cy="1470991"/>
            <wp:effectExtent l="19050" t="0" r="0" b="0"/>
            <wp:docPr id="18" name="Picture 9" descr="C:\Users\User\AppData\Local\Packages\5319275A.WhatsAppDesktop_cv1g1gvanyjgm\TempState\594CA7ADB3277C51A998252E2D4C906E\WhatsApp Image 2023-04-24 at 14.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Packages\5319275A.WhatsAppDesktop_cv1g1gvanyjgm\TempState\594CA7ADB3277C51A998252E2D4C906E\WhatsApp Image 2023-04-24 at 14.36.13.jpg"/>
                    <pic:cNvPicPr>
                      <a:picLocks noChangeAspect="1" noChangeArrowheads="1"/>
                    </pic:cNvPicPr>
                  </pic:nvPicPr>
                  <pic:blipFill>
                    <a:blip r:embed="rId7"/>
                    <a:srcRect/>
                    <a:stretch>
                      <a:fillRect/>
                    </a:stretch>
                  </pic:blipFill>
                  <pic:spPr bwMode="auto">
                    <a:xfrm>
                      <a:off x="0" y="0"/>
                      <a:ext cx="3678307" cy="1470991"/>
                    </a:xfrm>
                    <a:prstGeom prst="rect">
                      <a:avLst/>
                    </a:prstGeom>
                    <a:noFill/>
                    <a:ln w="9525">
                      <a:noFill/>
                      <a:miter lim="800000"/>
                      <a:headEnd/>
                      <a:tailEnd/>
                    </a:ln>
                  </pic:spPr>
                </pic:pic>
              </a:graphicData>
            </a:graphic>
          </wp:inline>
        </w:drawing>
      </w:r>
    </w:p>
    <w:p w:rsidR="00786FC7" w:rsidRDefault="00786FC7" w:rsidP="00BE0A9C">
      <w:pPr>
        <w:spacing w:after="0" w:line="240" w:lineRule="auto"/>
        <w:textAlignment w:val="baseline"/>
        <w:rPr>
          <w:rFonts w:ascii="gilroy-medium" w:eastAsia="Times New Roman" w:hAnsi="gilroy-medium" w:cs="Times New Roman"/>
          <w:color w:val="4A4A4A"/>
          <w:sz w:val="28"/>
          <w:szCs w:val="28"/>
        </w:rPr>
      </w:pPr>
    </w:p>
    <w:p w:rsidR="00BE0A9C" w:rsidRDefault="00BE0A9C" w:rsidP="00BE0A9C">
      <w:pPr>
        <w:spacing w:after="0" w:line="240" w:lineRule="auto"/>
        <w:textAlignment w:val="baseline"/>
        <w:rPr>
          <w:rFonts w:ascii="gilroy-medium" w:eastAsia="Times New Roman" w:hAnsi="gilroy-medium" w:cs="Times New Roman"/>
          <w:color w:val="4A4A4A"/>
          <w:sz w:val="28"/>
          <w:szCs w:val="28"/>
        </w:rPr>
      </w:pPr>
      <w:r>
        <w:rPr>
          <w:rFonts w:ascii="gilroy-medium" w:eastAsia="Times New Roman" w:hAnsi="gilroy-medium" w:cs="Times New Roman"/>
          <w:color w:val="4A4A4A"/>
          <w:sz w:val="28"/>
          <w:szCs w:val="28"/>
        </w:rPr>
        <w:t xml:space="preserve">2.2 </w:t>
      </w:r>
      <w:proofErr w:type="spellStart"/>
      <w:r>
        <w:rPr>
          <w:rFonts w:ascii="gilroy-medium" w:eastAsia="Times New Roman" w:hAnsi="gilroy-medium" w:cs="Times New Roman"/>
          <w:color w:val="4A4A4A"/>
          <w:sz w:val="28"/>
          <w:szCs w:val="28"/>
        </w:rPr>
        <w:t>Brainstroming</w:t>
      </w:r>
      <w:proofErr w:type="spellEnd"/>
    </w:p>
    <w:p w:rsidR="00BE0A9C" w:rsidRPr="00BE0A9C" w:rsidRDefault="00EF5A83" w:rsidP="00BE0A9C">
      <w:pPr>
        <w:spacing w:after="0" w:line="240" w:lineRule="auto"/>
        <w:textAlignment w:val="baseline"/>
        <w:rPr>
          <w:rFonts w:ascii="gilroy-medium" w:eastAsia="Times New Roman" w:hAnsi="gilroy-medium" w:cs="Times New Roman"/>
          <w:color w:val="4A4A4A"/>
          <w:sz w:val="28"/>
          <w:szCs w:val="28"/>
        </w:rPr>
      </w:pPr>
      <w:r>
        <w:rPr>
          <w:rFonts w:ascii="gilroy-medium" w:eastAsia="Times New Roman" w:hAnsi="gilroy-medium" w:cs="Times New Roman"/>
          <w:noProof/>
          <w:color w:val="4A4A4A"/>
          <w:sz w:val="28"/>
          <w:szCs w:val="28"/>
        </w:rPr>
        <w:drawing>
          <wp:anchor distT="0" distB="0" distL="114300" distR="114300" simplePos="0" relativeHeight="251658240" behindDoc="0" locked="0" layoutInCell="1" allowOverlap="1">
            <wp:simplePos x="0" y="0"/>
            <wp:positionH relativeFrom="margin">
              <wp:posOffset>313055</wp:posOffset>
            </wp:positionH>
            <wp:positionV relativeFrom="margin">
              <wp:posOffset>6408420</wp:posOffset>
            </wp:positionV>
            <wp:extent cx="3312160" cy="1931670"/>
            <wp:effectExtent l="19050" t="0" r="2540" b="0"/>
            <wp:wrapSquare wrapText="bothSides"/>
            <wp:docPr id="12" name="Picture 7" descr="C:\Users\User\AppData\Local\Packages\5319275A.WhatsAppDesktop_cv1g1gvanyjgm\TempState\1A32DF83AC6BE75B6907FE885465B7A9\WhatsApp Image 2023-04-24 at 14.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Packages\5319275A.WhatsAppDesktop_cv1g1gvanyjgm\TempState\1A32DF83AC6BE75B6907FE885465B7A9\WhatsApp Image 2023-04-24 at 14.36.12.jpg"/>
                    <pic:cNvPicPr>
                      <a:picLocks noChangeAspect="1" noChangeArrowheads="1"/>
                    </pic:cNvPicPr>
                  </pic:nvPicPr>
                  <pic:blipFill>
                    <a:blip r:embed="rId8" cstate="print"/>
                    <a:srcRect/>
                    <a:stretch>
                      <a:fillRect/>
                    </a:stretch>
                  </pic:blipFill>
                  <pic:spPr bwMode="auto">
                    <a:xfrm>
                      <a:off x="0" y="0"/>
                      <a:ext cx="3312160" cy="1931670"/>
                    </a:xfrm>
                    <a:prstGeom prst="rect">
                      <a:avLst/>
                    </a:prstGeom>
                    <a:noFill/>
                    <a:ln w="9525">
                      <a:noFill/>
                      <a:miter lim="800000"/>
                      <a:headEnd/>
                      <a:tailEnd/>
                    </a:ln>
                  </pic:spPr>
                </pic:pic>
              </a:graphicData>
            </a:graphic>
          </wp:anchor>
        </w:drawing>
      </w:r>
    </w:p>
    <w:p w:rsidR="00EF5A83" w:rsidRDefault="00EF5A83" w:rsidP="00EF5A83">
      <w:pPr>
        <w:pStyle w:val="ListParagraph"/>
        <w:spacing w:after="0" w:line="240" w:lineRule="auto"/>
        <w:ind w:left="2325"/>
        <w:textAlignment w:val="baseline"/>
        <w:rPr>
          <w:rFonts w:ascii="Georgia" w:hAnsi="Georgia" w:cs="Segoe UI"/>
          <w:color w:val="292929"/>
          <w:spacing w:val="-1"/>
          <w:sz w:val="25"/>
          <w:szCs w:val="25"/>
        </w:rPr>
      </w:pPr>
    </w:p>
    <w:p w:rsidR="00EF5A83" w:rsidRDefault="00EF5A83" w:rsidP="00EF5A83">
      <w:pPr>
        <w:pStyle w:val="ListParagraph"/>
        <w:spacing w:after="0" w:line="240" w:lineRule="auto"/>
        <w:ind w:left="2325"/>
        <w:textAlignment w:val="baseline"/>
        <w:rPr>
          <w:rFonts w:ascii="Georgia" w:hAnsi="Georgia" w:cs="Segoe UI"/>
          <w:color w:val="292929"/>
          <w:spacing w:val="-1"/>
          <w:sz w:val="25"/>
          <w:szCs w:val="25"/>
        </w:rPr>
      </w:pPr>
    </w:p>
    <w:p w:rsidR="00EF5A83" w:rsidRDefault="00EF5A83" w:rsidP="00EF5A83">
      <w:pPr>
        <w:pStyle w:val="ListParagraph"/>
        <w:spacing w:after="0" w:line="240" w:lineRule="auto"/>
        <w:ind w:left="2325"/>
        <w:textAlignment w:val="baseline"/>
        <w:rPr>
          <w:rFonts w:ascii="Georgia" w:hAnsi="Georgia" w:cs="Segoe UI"/>
          <w:color w:val="292929"/>
          <w:spacing w:val="-1"/>
          <w:sz w:val="25"/>
          <w:szCs w:val="25"/>
        </w:rPr>
      </w:pPr>
    </w:p>
    <w:p w:rsidR="00EF5A83" w:rsidRDefault="00EF5A83" w:rsidP="00EF5A83">
      <w:pPr>
        <w:pStyle w:val="ListParagraph"/>
        <w:spacing w:after="0" w:line="240" w:lineRule="auto"/>
        <w:ind w:left="2325"/>
        <w:textAlignment w:val="baseline"/>
        <w:rPr>
          <w:rFonts w:ascii="Georgia" w:hAnsi="Georgia" w:cs="Segoe UI"/>
          <w:color w:val="292929"/>
          <w:spacing w:val="-1"/>
          <w:sz w:val="25"/>
          <w:szCs w:val="25"/>
        </w:rPr>
      </w:pPr>
    </w:p>
    <w:p w:rsidR="00EF5A83" w:rsidRDefault="00EF5A83" w:rsidP="00EF5A83">
      <w:pPr>
        <w:pStyle w:val="ListParagraph"/>
        <w:spacing w:after="0" w:line="240" w:lineRule="auto"/>
        <w:ind w:left="2325"/>
        <w:textAlignment w:val="baseline"/>
        <w:rPr>
          <w:rFonts w:ascii="Georgia" w:hAnsi="Georgia" w:cs="Segoe UI"/>
          <w:color w:val="292929"/>
          <w:spacing w:val="-1"/>
          <w:sz w:val="25"/>
          <w:szCs w:val="25"/>
        </w:rPr>
      </w:pPr>
    </w:p>
    <w:p w:rsidR="00EF5A83" w:rsidRDefault="00EF5A83" w:rsidP="00EF5A83">
      <w:pPr>
        <w:pStyle w:val="ListParagraph"/>
        <w:spacing w:after="0" w:line="240" w:lineRule="auto"/>
        <w:ind w:left="2325"/>
        <w:textAlignment w:val="baseline"/>
        <w:rPr>
          <w:rFonts w:ascii="Georgia" w:hAnsi="Georgia" w:cs="Segoe UI"/>
          <w:color w:val="292929"/>
          <w:spacing w:val="-1"/>
          <w:sz w:val="25"/>
          <w:szCs w:val="25"/>
        </w:rPr>
      </w:pPr>
    </w:p>
    <w:p w:rsidR="00EF5A83" w:rsidRDefault="00EF5A83" w:rsidP="00EF5A83">
      <w:pPr>
        <w:pStyle w:val="ListParagraph"/>
        <w:spacing w:after="0" w:line="240" w:lineRule="auto"/>
        <w:ind w:left="2325"/>
        <w:textAlignment w:val="baseline"/>
        <w:rPr>
          <w:rFonts w:ascii="Georgia" w:hAnsi="Georgia" w:cs="Segoe UI"/>
          <w:color w:val="292929"/>
          <w:spacing w:val="-1"/>
          <w:sz w:val="25"/>
          <w:szCs w:val="25"/>
        </w:rPr>
      </w:pPr>
    </w:p>
    <w:p w:rsidR="00EF5A83" w:rsidRDefault="00EF5A83" w:rsidP="00EF5A83">
      <w:pPr>
        <w:pStyle w:val="ListParagraph"/>
        <w:spacing w:after="0" w:line="240" w:lineRule="auto"/>
        <w:ind w:left="2325"/>
        <w:textAlignment w:val="baseline"/>
        <w:rPr>
          <w:rFonts w:ascii="Georgia" w:hAnsi="Georgia" w:cs="Segoe UI"/>
          <w:color w:val="292929"/>
          <w:spacing w:val="-1"/>
          <w:sz w:val="25"/>
          <w:szCs w:val="25"/>
        </w:rPr>
      </w:pPr>
    </w:p>
    <w:p w:rsidR="00EF5A83" w:rsidRDefault="00EF5A83" w:rsidP="00EF5A83">
      <w:pPr>
        <w:pStyle w:val="ListParagraph"/>
        <w:spacing w:after="0" w:line="240" w:lineRule="auto"/>
        <w:ind w:left="2325"/>
        <w:textAlignment w:val="baseline"/>
        <w:rPr>
          <w:rFonts w:ascii="Georgia" w:hAnsi="Georgia" w:cs="Segoe UI"/>
          <w:color w:val="292929"/>
          <w:spacing w:val="-1"/>
          <w:sz w:val="25"/>
          <w:szCs w:val="25"/>
        </w:rPr>
      </w:pPr>
    </w:p>
    <w:p w:rsidR="00EF5A83" w:rsidRPr="00EF5A83" w:rsidRDefault="00EF5A83" w:rsidP="00EF5A83">
      <w:pPr>
        <w:spacing w:after="0" w:line="240" w:lineRule="auto"/>
        <w:textAlignment w:val="baseline"/>
        <w:rPr>
          <w:rFonts w:ascii="Georgia" w:hAnsi="Georgia" w:cs="Segoe UI"/>
          <w:color w:val="292929"/>
          <w:spacing w:val="-1"/>
          <w:sz w:val="25"/>
          <w:szCs w:val="25"/>
        </w:rPr>
      </w:pPr>
      <w:r>
        <w:rPr>
          <w:rFonts w:ascii="Georgia" w:hAnsi="Georgia" w:cs="Segoe UI"/>
          <w:color w:val="292929"/>
          <w:spacing w:val="-1"/>
          <w:sz w:val="25"/>
          <w:szCs w:val="25"/>
        </w:rPr>
        <w:lastRenderedPageBreak/>
        <w:t>3.</w:t>
      </w:r>
      <w:r w:rsidRPr="00EF5A83">
        <w:rPr>
          <w:rFonts w:ascii="Georgia" w:hAnsi="Georgia" w:cs="Segoe UI"/>
          <w:color w:val="292929"/>
          <w:spacing w:val="-1"/>
          <w:sz w:val="25"/>
          <w:szCs w:val="25"/>
        </w:rPr>
        <w:t xml:space="preserve"> </w:t>
      </w:r>
      <w:proofErr w:type="gramStart"/>
      <w:r w:rsidRPr="00EF5A83">
        <w:rPr>
          <w:rFonts w:ascii="Georgia" w:hAnsi="Georgia" w:cs="Segoe UI"/>
          <w:color w:val="292929"/>
          <w:spacing w:val="-1"/>
          <w:sz w:val="25"/>
          <w:szCs w:val="25"/>
        </w:rPr>
        <w:t>Result ;</w:t>
      </w:r>
      <w:proofErr w:type="gramEnd"/>
    </w:p>
    <w:p w:rsidR="00786FC7" w:rsidRPr="00EF5A83" w:rsidRDefault="00EF5A83" w:rsidP="00EF5A83">
      <w:pPr>
        <w:spacing w:after="0" w:line="240" w:lineRule="auto"/>
        <w:textAlignment w:val="baseline"/>
        <w:rPr>
          <w:rFonts w:ascii="gilroy-medium" w:eastAsia="Times New Roman" w:hAnsi="gilroy-medium" w:cs="Times New Roman"/>
          <w:color w:val="4A4A4A"/>
          <w:sz w:val="28"/>
          <w:szCs w:val="28"/>
        </w:rPr>
      </w:pPr>
      <w:r>
        <w:rPr>
          <w:rFonts w:ascii="Georgia" w:hAnsi="Georgia" w:cs="Segoe UI"/>
          <w:noProof/>
          <w:color w:val="292929"/>
          <w:spacing w:val="-1"/>
          <w:sz w:val="25"/>
          <w:szCs w:val="25"/>
        </w:rPr>
        <w:drawing>
          <wp:anchor distT="0" distB="0" distL="114300" distR="114300" simplePos="0" relativeHeight="251660288" behindDoc="0" locked="0" layoutInCell="1" allowOverlap="1">
            <wp:simplePos x="0" y="0"/>
            <wp:positionH relativeFrom="margin">
              <wp:posOffset>2213610</wp:posOffset>
            </wp:positionH>
            <wp:positionV relativeFrom="margin">
              <wp:posOffset>1772920</wp:posOffset>
            </wp:positionV>
            <wp:extent cx="2175510" cy="1454785"/>
            <wp:effectExtent l="19050" t="0" r="0" b="0"/>
            <wp:wrapSquare wrapText="bothSides"/>
            <wp:docPr id="34" name="Picture 13" descr="https://miro.medium.com/v2/resize:fit:700/0*17VQlGddJb1enU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700/0*17VQlGddJb1enUbK.png"/>
                    <pic:cNvPicPr>
                      <a:picLocks noChangeAspect="1" noChangeArrowheads="1"/>
                    </pic:cNvPicPr>
                  </pic:nvPicPr>
                  <pic:blipFill>
                    <a:blip r:embed="rId9" cstate="print"/>
                    <a:srcRect/>
                    <a:stretch>
                      <a:fillRect/>
                    </a:stretch>
                  </pic:blipFill>
                  <pic:spPr bwMode="auto">
                    <a:xfrm>
                      <a:off x="0" y="0"/>
                      <a:ext cx="2175510" cy="1454785"/>
                    </a:xfrm>
                    <a:prstGeom prst="rect">
                      <a:avLst/>
                    </a:prstGeom>
                    <a:noFill/>
                    <a:ln w="9525">
                      <a:noFill/>
                      <a:miter lim="800000"/>
                      <a:headEnd/>
                      <a:tailEnd/>
                    </a:ln>
                  </pic:spPr>
                </pic:pic>
              </a:graphicData>
            </a:graphic>
          </wp:anchor>
        </w:drawing>
      </w:r>
      <w:r>
        <w:rPr>
          <w:rFonts w:ascii="Georgia" w:hAnsi="Georgia" w:cs="Segoe UI"/>
          <w:color w:val="292929"/>
          <w:spacing w:val="-1"/>
          <w:sz w:val="25"/>
          <w:szCs w:val="25"/>
        </w:rPr>
        <w:t xml:space="preserve">        </w:t>
      </w:r>
      <w:r w:rsidR="00204662" w:rsidRPr="00EF5A83">
        <w:rPr>
          <w:rFonts w:ascii="Georgia" w:hAnsi="Georgia" w:cs="Segoe UI"/>
          <w:color w:val="292929"/>
          <w:spacing w:val="-1"/>
          <w:sz w:val="25"/>
          <w:szCs w:val="25"/>
        </w:rPr>
        <w:t xml:space="preserve">The human population is growing at a breakneck pace, with one billion people added every 12 years. Overpopulation causes a plethora of concerns, including environmental and societal issues. Nations with large populations bring a slew of issues to the world at large, as well as to their own countries. These issues include, but are not limited to, a scarcity of resources such as food and water, which can lead to starvation in huge populations, poor air quality, and excessive usage of fossil fuels like petroleum. Overcrowding, restrictions on </w:t>
      </w:r>
      <w:proofErr w:type="gramStart"/>
      <w:r w:rsidR="00204662" w:rsidRPr="00EF5A83">
        <w:rPr>
          <w:rFonts w:ascii="Georgia" w:hAnsi="Georgia" w:cs="Segoe UI"/>
          <w:color w:val="292929"/>
          <w:spacing w:val="-1"/>
          <w:sz w:val="25"/>
          <w:szCs w:val="25"/>
        </w:rPr>
        <w:t>freedom,</w:t>
      </w:r>
      <w:proofErr w:type="gramEnd"/>
      <w:r w:rsidR="00204662" w:rsidRPr="00EF5A83">
        <w:rPr>
          <w:rFonts w:ascii="Georgia" w:hAnsi="Georgia" w:cs="Segoe UI"/>
          <w:color w:val="292929"/>
          <w:spacing w:val="-1"/>
          <w:sz w:val="25"/>
          <w:szCs w:val="25"/>
        </w:rPr>
        <w:t xml:space="preserve"> and an increase in revolt and conflict inside the country are all social difficulties that emerge from having an overabundant population.</w:t>
      </w:r>
    </w:p>
    <w:p w:rsidR="00786FC7" w:rsidRDefault="00786FC7" w:rsidP="002B12CC">
      <w:pPr>
        <w:pStyle w:val="ListParagraph"/>
        <w:spacing w:after="0" w:line="240" w:lineRule="auto"/>
        <w:ind w:left="2325"/>
        <w:textAlignment w:val="baseline"/>
        <w:rPr>
          <w:rFonts w:ascii="gilroy-medium" w:eastAsia="Times New Roman" w:hAnsi="gilroy-medium" w:cs="Times New Roman"/>
          <w:color w:val="4A4A4A"/>
          <w:sz w:val="28"/>
          <w:szCs w:val="28"/>
        </w:rPr>
      </w:pPr>
    </w:p>
    <w:p w:rsidR="00786FC7" w:rsidRDefault="00786FC7" w:rsidP="002B12CC">
      <w:pPr>
        <w:pStyle w:val="ListParagraph"/>
        <w:spacing w:after="0" w:line="240" w:lineRule="auto"/>
        <w:ind w:left="2325"/>
        <w:textAlignment w:val="baseline"/>
        <w:rPr>
          <w:rFonts w:ascii="gilroy-medium" w:eastAsia="Times New Roman" w:hAnsi="gilroy-medium" w:cs="Times New Roman"/>
          <w:color w:val="4A4A4A"/>
          <w:sz w:val="28"/>
          <w:szCs w:val="28"/>
        </w:rPr>
      </w:pPr>
    </w:p>
    <w:p w:rsidR="00786FC7" w:rsidRDefault="00786FC7" w:rsidP="002B12CC">
      <w:pPr>
        <w:pStyle w:val="ListParagraph"/>
        <w:spacing w:after="0" w:line="240" w:lineRule="auto"/>
        <w:ind w:left="2325"/>
        <w:textAlignment w:val="baseline"/>
        <w:rPr>
          <w:rFonts w:ascii="gilroy-medium" w:eastAsia="Times New Roman" w:hAnsi="gilroy-medium" w:cs="Times New Roman"/>
          <w:b/>
          <w:color w:val="4A4A4A"/>
          <w:sz w:val="28"/>
          <w:szCs w:val="28"/>
        </w:rPr>
      </w:pPr>
    </w:p>
    <w:p w:rsidR="00EF5A83" w:rsidRDefault="00EF5A83" w:rsidP="002B12CC">
      <w:pPr>
        <w:pStyle w:val="ListParagraph"/>
        <w:spacing w:after="0" w:line="240" w:lineRule="auto"/>
        <w:ind w:left="2325"/>
        <w:textAlignment w:val="baseline"/>
        <w:rPr>
          <w:rFonts w:ascii="gilroy-medium" w:eastAsia="Times New Roman" w:hAnsi="gilroy-medium" w:cs="Times New Roman"/>
          <w:b/>
          <w:color w:val="4A4A4A"/>
          <w:sz w:val="28"/>
          <w:szCs w:val="28"/>
        </w:rPr>
      </w:pPr>
    </w:p>
    <w:p w:rsidR="00EF5A83" w:rsidRDefault="00EF5A83" w:rsidP="002B12CC">
      <w:pPr>
        <w:pStyle w:val="ListParagraph"/>
        <w:spacing w:after="0" w:line="240" w:lineRule="auto"/>
        <w:ind w:left="2325"/>
        <w:textAlignment w:val="baseline"/>
        <w:rPr>
          <w:rFonts w:ascii="gilroy-medium" w:eastAsia="Times New Roman" w:hAnsi="gilroy-medium" w:cs="Times New Roman"/>
          <w:b/>
          <w:color w:val="4A4A4A"/>
          <w:sz w:val="28"/>
          <w:szCs w:val="28"/>
        </w:rPr>
      </w:pPr>
    </w:p>
    <w:p w:rsidR="00EF5A83" w:rsidRDefault="00EF5A83" w:rsidP="002B12CC">
      <w:pPr>
        <w:pStyle w:val="ListParagraph"/>
        <w:spacing w:after="0" w:line="240" w:lineRule="auto"/>
        <w:ind w:left="2325"/>
        <w:textAlignment w:val="baseline"/>
        <w:rPr>
          <w:rFonts w:ascii="gilroy-medium" w:eastAsia="Times New Roman" w:hAnsi="gilroy-medium" w:cs="Times New Roman"/>
          <w:b/>
          <w:color w:val="4A4A4A"/>
          <w:sz w:val="28"/>
          <w:szCs w:val="28"/>
        </w:rPr>
      </w:pPr>
    </w:p>
    <w:p w:rsidR="007C3D36" w:rsidRDefault="007C3D36" w:rsidP="002B12CC">
      <w:pPr>
        <w:pStyle w:val="ListParagraph"/>
        <w:spacing w:after="0" w:line="240" w:lineRule="auto"/>
        <w:ind w:left="2325"/>
        <w:textAlignment w:val="baseline"/>
        <w:rPr>
          <w:rFonts w:ascii="gilroy-medium" w:eastAsia="Times New Roman" w:hAnsi="gilroy-medium" w:cs="Times New Roman"/>
          <w:b/>
          <w:color w:val="4A4A4A"/>
          <w:sz w:val="28"/>
          <w:szCs w:val="28"/>
        </w:rPr>
      </w:pPr>
    </w:p>
    <w:p w:rsidR="00EF5A83" w:rsidRDefault="007C3D36" w:rsidP="007C3D36">
      <w:pPr>
        <w:spacing w:after="0" w:line="240" w:lineRule="auto"/>
        <w:textAlignment w:val="baseline"/>
        <w:rPr>
          <w:rFonts w:ascii="gilroy-medium" w:eastAsia="Times New Roman" w:hAnsi="gilroy-medium" w:cs="Times New Roman"/>
          <w:b/>
          <w:color w:val="4A4A4A"/>
          <w:sz w:val="28"/>
          <w:szCs w:val="28"/>
        </w:rPr>
      </w:pPr>
      <w:proofErr w:type="gramStart"/>
      <w:r w:rsidRPr="007C3D36">
        <w:rPr>
          <w:rFonts w:ascii="gilroy-medium" w:eastAsia="Times New Roman" w:hAnsi="gilroy-medium" w:cs="Times New Roman"/>
          <w:b/>
          <w:color w:val="4A4A4A"/>
          <w:sz w:val="28"/>
          <w:szCs w:val="28"/>
        </w:rPr>
        <w:t>4.Application</w:t>
      </w:r>
      <w:proofErr w:type="gramEnd"/>
      <w:r w:rsidRPr="007C3D36">
        <w:rPr>
          <w:rFonts w:ascii="gilroy-medium" w:eastAsia="Times New Roman" w:hAnsi="gilroy-medium" w:cs="Times New Roman"/>
          <w:b/>
          <w:color w:val="4A4A4A"/>
          <w:sz w:val="28"/>
          <w:szCs w:val="28"/>
        </w:rPr>
        <w:t>;</w:t>
      </w:r>
    </w:p>
    <w:p w:rsidR="007C3D36" w:rsidRDefault="007C3D36" w:rsidP="007C3D36">
      <w:pPr>
        <w:spacing w:after="0" w:line="240" w:lineRule="auto"/>
        <w:textAlignment w:val="baseline"/>
        <w:rPr>
          <w:rFonts w:ascii="gilroy-medium" w:eastAsia="Times New Roman" w:hAnsi="gilroy-medium" w:cs="Times New Roman"/>
          <w:b/>
          <w:color w:val="4A4A4A"/>
          <w:sz w:val="28"/>
          <w:szCs w:val="28"/>
        </w:rPr>
      </w:pPr>
    </w:p>
    <w:p w:rsidR="007C3D36" w:rsidRPr="007C3D36" w:rsidRDefault="007C3D36" w:rsidP="007C3D36">
      <w:pPr>
        <w:numPr>
          <w:ilvl w:val="0"/>
          <w:numId w:val="11"/>
        </w:numPr>
        <w:shd w:val="clear" w:color="auto" w:fill="FFFFFF"/>
        <w:spacing w:before="100" w:beforeAutospacing="1" w:after="100" w:afterAutospacing="1" w:line="240" w:lineRule="auto"/>
        <w:rPr>
          <w:rFonts w:ascii="Arial" w:eastAsia="Times New Roman" w:hAnsi="Arial" w:cs="Arial"/>
          <w:color w:val="666666"/>
          <w:sz w:val="23"/>
          <w:szCs w:val="23"/>
        </w:rPr>
      </w:pPr>
      <w:r w:rsidRPr="007C3D36">
        <w:rPr>
          <w:rFonts w:ascii="Arial" w:eastAsia="Times New Roman" w:hAnsi="Arial" w:cs="Arial"/>
          <w:color w:val="666666"/>
          <w:sz w:val="23"/>
          <w:szCs w:val="23"/>
        </w:rPr>
        <w:t>Increasing the </w:t>
      </w:r>
      <w:hyperlink r:id="rId10" w:history="1">
        <w:r w:rsidRPr="007C3D36">
          <w:rPr>
            <w:rFonts w:ascii="Arial" w:eastAsia="Times New Roman" w:hAnsi="Arial" w:cs="Arial"/>
            <w:b/>
            <w:bCs/>
            <w:color w:val="054A59"/>
            <w:sz w:val="23"/>
          </w:rPr>
          <w:t>extraction of resources</w:t>
        </w:r>
      </w:hyperlink>
      <w:r w:rsidRPr="007C3D36">
        <w:rPr>
          <w:rFonts w:ascii="Arial" w:eastAsia="Times New Roman" w:hAnsi="Arial" w:cs="Arial"/>
          <w:color w:val="666666"/>
          <w:sz w:val="23"/>
          <w:szCs w:val="23"/>
        </w:rPr>
        <w:t> from the environment. These resources include </w:t>
      </w:r>
      <w:hyperlink r:id="rId11" w:history="1">
        <w:r w:rsidRPr="007C3D36">
          <w:rPr>
            <w:rFonts w:ascii="Arial" w:eastAsia="Times New Roman" w:hAnsi="Arial" w:cs="Arial"/>
            <w:b/>
            <w:bCs/>
            <w:color w:val="054A59"/>
            <w:sz w:val="23"/>
          </w:rPr>
          <w:t>fossil fuels</w:t>
        </w:r>
      </w:hyperlink>
      <w:r w:rsidRPr="007C3D36">
        <w:rPr>
          <w:rFonts w:ascii="Arial" w:eastAsia="Times New Roman" w:hAnsi="Arial" w:cs="Arial"/>
          <w:color w:val="666666"/>
          <w:sz w:val="23"/>
          <w:szCs w:val="23"/>
        </w:rPr>
        <w:t> (oil, gas, and coal), minerals, </w:t>
      </w:r>
      <w:hyperlink r:id="rId12" w:history="1">
        <w:r w:rsidRPr="007C3D36">
          <w:rPr>
            <w:rFonts w:ascii="Arial" w:eastAsia="Times New Roman" w:hAnsi="Arial" w:cs="Arial"/>
            <w:b/>
            <w:bCs/>
            <w:color w:val="054A59"/>
            <w:sz w:val="23"/>
          </w:rPr>
          <w:t>trees</w:t>
        </w:r>
      </w:hyperlink>
      <w:r w:rsidRPr="007C3D36">
        <w:rPr>
          <w:rFonts w:ascii="Arial" w:eastAsia="Times New Roman" w:hAnsi="Arial" w:cs="Arial"/>
          <w:color w:val="666666"/>
          <w:sz w:val="23"/>
          <w:szCs w:val="23"/>
        </w:rPr>
        <w:t>, </w:t>
      </w:r>
      <w:r w:rsidRPr="007C3D36">
        <w:rPr>
          <w:rFonts w:ascii="Arial" w:eastAsia="Times New Roman" w:hAnsi="Arial" w:cs="Arial"/>
          <w:b/>
          <w:bCs/>
          <w:color w:val="666666"/>
          <w:sz w:val="23"/>
        </w:rPr>
        <w:t>water</w:t>
      </w:r>
      <w:r w:rsidRPr="007C3D36">
        <w:rPr>
          <w:rFonts w:ascii="Arial" w:eastAsia="Times New Roman" w:hAnsi="Arial" w:cs="Arial"/>
          <w:color w:val="666666"/>
          <w:sz w:val="23"/>
          <w:szCs w:val="23"/>
        </w:rPr>
        <w:t>, and </w:t>
      </w:r>
      <w:hyperlink r:id="rId13" w:history="1">
        <w:r w:rsidRPr="007C3D36">
          <w:rPr>
            <w:rFonts w:ascii="Arial" w:eastAsia="Times New Roman" w:hAnsi="Arial" w:cs="Arial"/>
            <w:b/>
            <w:bCs/>
            <w:color w:val="054A59"/>
            <w:sz w:val="23"/>
          </w:rPr>
          <w:t>wildlife</w:t>
        </w:r>
      </w:hyperlink>
      <w:r w:rsidRPr="007C3D36">
        <w:rPr>
          <w:rFonts w:ascii="Arial" w:eastAsia="Times New Roman" w:hAnsi="Arial" w:cs="Arial"/>
          <w:color w:val="666666"/>
          <w:sz w:val="23"/>
          <w:szCs w:val="23"/>
        </w:rPr>
        <w:t>, especially in the oceans. The process of removing resources, in turn, often releases </w:t>
      </w:r>
      <w:hyperlink r:id="rId14" w:history="1">
        <w:r w:rsidRPr="007C3D36">
          <w:rPr>
            <w:rFonts w:ascii="Arial" w:eastAsia="Times New Roman" w:hAnsi="Arial" w:cs="Arial"/>
            <w:b/>
            <w:bCs/>
            <w:color w:val="054A59"/>
            <w:sz w:val="23"/>
          </w:rPr>
          <w:t>pollutants and waste</w:t>
        </w:r>
      </w:hyperlink>
      <w:r w:rsidRPr="007C3D36">
        <w:rPr>
          <w:rFonts w:ascii="Arial" w:eastAsia="Times New Roman" w:hAnsi="Arial" w:cs="Arial"/>
          <w:color w:val="666666"/>
          <w:sz w:val="23"/>
          <w:szCs w:val="23"/>
        </w:rPr>
        <w:t> that reduce </w:t>
      </w:r>
      <w:hyperlink r:id="rId15" w:history="1">
        <w:r w:rsidRPr="007C3D36">
          <w:rPr>
            <w:rFonts w:ascii="Arial" w:eastAsia="Times New Roman" w:hAnsi="Arial" w:cs="Arial"/>
            <w:b/>
            <w:bCs/>
            <w:color w:val="054A59"/>
            <w:sz w:val="23"/>
          </w:rPr>
          <w:t>air</w:t>
        </w:r>
      </w:hyperlink>
      <w:r w:rsidRPr="007C3D36">
        <w:rPr>
          <w:rFonts w:ascii="Arial" w:eastAsia="Times New Roman" w:hAnsi="Arial" w:cs="Arial"/>
          <w:color w:val="666666"/>
          <w:sz w:val="23"/>
          <w:szCs w:val="23"/>
        </w:rPr>
        <w:t> and </w:t>
      </w:r>
      <w:r w:rsidRPr="007C3D36">
        <w:rPr>
          <w:rFonts w:ascii="Arial" w:eastAsia="Times New Roman" w:hAnsi="Arial" w:cs="Arial"/>
          <w:b/>
          <w:bCs/>
          <w:color w:val="666666"/>
          <w:sz w:val="23"/>
        </w:rPr>
        <w:t>water quality</w:t>
      </w:r>
      <w:r w:rsidRPr="007C3D36">
        <w:rPr>
          <w:rFonts w:ascii="Arial" w:eastAsia="Times New Roman" w:hAnsi="Arial" w:cs="Arial"/>
          <w:color w:val="666666"/>
          <w:sz w:val="23"/>
          <w:szCs w:val="23"/>
        </w:rPr>
        <w:t>, and harm the </w:t>
      </w:r>
      <w:r w:rsidRPr="007C3D36">
        <w:rPr>
          <w:rFonts w:ascii="Arial" w:eastAsia="Times New Roman" w:hAnsi="Arial" w:cs="Arial"/>
          <w:b/>
          <w:bCs/>
          <w:color w:val="666666"/>
          <w:sz w:val="23"/>
        </w:rPr>
        <w:t>health </w:t>
      </w:r>
      <w:r w:rsidRPr="007C3D36">
        <w:rPr>
          <w:rFonts w:ascii="Arial" w:eastAsia="Times New Roman" w:hAnsi="Arial" w:cs="Arial"/>
          <w:color w:val="666666"/>
          <w:sz w:val="23"/>
          <w:szCs w:val="23"/>
        </w:rPr>
        <w:t>of humans and other species.</w:t>
      </w:r>
    </w:p>
    <w:p w:rsidR="007C3D36" w:rsidRPr="007C3D36" w:rsidRDefault="007C3D36" w:rsidP="007C3D36">
      <w:pPr>
        <w:numPr>
          <w:ilvl w:val="0"/>
          <w:numId w:val="11"/>
        </w:numPr>
        <w:shd w:val="clear" w:color="auto" w:fill="FFFFFF"/>
        <w:spacing w:before="100" w:beforeAutospacing="1" w:after="100" w:afterAutospacing="1" w:line="240" w:lineRule="auto"/>
        <w:rPr>
          <w:rFonts w:ascii="Arial" w:eastAsia="Times New Roman" w:hAnsi="Arial" w:cs="Arial"/>
          <w:color w:val="666666"/>
          <w:sz w:val="23"/>
          <w:szCs w:val="23"/>
        </w:rPr>
      </w:pPr>
      <w:r w:rsidRPr="007C3D36">
        <w:rPr>
          <w:rFonts w:ascii="Arial" w:eastAsia="Times New Roman" w:hAnsi="Arial" w:cs="Arial"/>
          <w:color w:val="666666"/>
          <w:sz w:val="23"/>
          <w:szCs w:val="23"/>
        </w:rPr>
        <w:t>Increasing the </w:t>
      </w:r>
      <w:r w:rsidRPr="007C3D36">
        <w:rPr>
          <w:rFonts w:ascii="Arial" w:eastAsia="Times New Roman" w:hAnsi="Arial" w:cs="Arial"/>
          <w:b/>
          <w:bCs/>
          <w:color w:val="666666"/>
          <w:sz w:val="23"/>
        </w:rPr>
        <w:t>burning of</w:t>
      </w:r>
      <w:r w:rsidRPr="007C3D36">
        <w:rPr>
          <w:rFonts w:ascii="Arial" w:eastAsia="Times New Roman" w:hAnsi="Arial" w:cs="Arial"/>
          <w:color w:val="666666"/>
          <w:sz w:val="23"/>
          <w:szCs w:val="23"/>
        </w:rPr>
        <w:t> </w:t>
      </w:r>
      <w:r w:rsidRPr="007C3D36">
        <w:rPr>
          <w:rFonts w:ascii="Arial" w:eastAsia="Times New Roman" w:hAnsi="Arial" w:cs="Arial"/>
          <w:b/>
          <w:bCs/>
          <w:color w:val="666666"/>
          <w:sz w:val="23"/>
        </w:rPr>
        <w:t>fossil fuels</w:t>
      </w:r>
      <w:r w:rsidRPr="007C3D36">
        <w:rPr>
          <w:rFonts w:ascii="Arial" w:eastAsia="Times New Roman" w:hAnsi="Arial" w:cs="Arial"/>
          <w:color w:val="666666"/>
          <w:sz w:val="23"/>
          <w:szCs w:val="23"/>
        </w:rPr>
        <w:t> for energy to generate electricity, and to power transportation (for example, cars and planes) and industrial processes.</w:t>
      </w:r>
    </w:p>
    <w:p w:rsidR="007C3D36" w:rsidRPr="007C3D36" w:rsidRDefault="007C3D36" w:rsidP="007C3D36">
      <w:pPr>
        <w:numPr>
          <w:ilvl w:val="0"/>
          <w:numId w:val="11"/>
        </w:numPr>
        <w:shd w:val="clear" w:color="auto" w:fill="FFFFFF"/>
        <w:spacing w:before="100" w:beforeAutospacing="1" w:after="100" w:afterAutospacing="1" w:line="240" w:lineRule="auto"/>
        <w:rPr>
          <w:rFonts w:ascii="Arial" w:eastAsia="Times New Roman" w:hAnsi="Arial" w:cs="Arial"/>
          <w:color w:val="666666"/>
          <w:sz w:val="23"/>
          <w:szCs w:val="23"/>
        </w:rPr>
      </w:pPr>
      <w:r w:rsidRPr="007C3D36">
        <w:rPr>
          <w:rFonts w:ascii="Arial" w:eastAsia="Times New Roman" w:hAnsi="Arial" w:cs="Arial"/>
          <w:color w:val="666666"/>
          <w:sz w:val="23"/>
          <w:szCs w:val="23"/>
        </w:rPr>
        <w:t>Increase in </w:t>
      </w:r>
      <w:r w:rsidRPr="007C3D36">
        <w:rPr>
          <w:rFonts w:ascii="Arial" w:eastAsia="Times New Roman" w:hAnsi="Arial" w:cs="Arial"/>
          <w:b/>
          <w:bCs/>
          <w:color w:val="666666"/>
          <w:sz w:val="23"/>
        </w:rPr>
        <w:t>freshwater use</w:t>
      </w:r>
      <w:r w:rsidRPr="007C3D36">
        <w:rPr>
          <w:rFonts w:ascii="Arial" w:eastAsia="Times New Roman" w:hAnsi="Arial" w:cs="Arial"/>
          <w:color w:val="666666"/>
          <w:sz w:val="23"/>
          <w:szCs w:val="23"/>
        </w:rPr>
        <w:t> for drinking, </w:t>
      </w:r>
      <w:hyperlink r:id="rId16" w:history="1">
        <w:r w:rsidRPr="007C3D36">
          <w:rPr>
            <w:rFonts w:ascii="Arial" w:eastAsia="Times New Roman" w:hAnsi="Arial" w:cs="Arial"/>
            <w:b/>
            <w:bCs/>
            <w:color w:val="054A59"/>
            <w:sz w:val="23"/>
          </w:rPr>
          <w:t>agriculture</w:t>
        </w:r>
      </w:hyperlink>
      <w:r w:rsidRPr="007C3D36">
        <w:rPr>
          <w:rFonts w:ascii="Arial" w:eastAsia="Times New Roman" w:hAnsi="Arial" w:cs="Arial"/>
          <w:color w:val="666666"/>
          <w:sz w:val="23"/>
          <w:szCs w:val="23"/>
        </w:rPr>
        <w:t>, recreation, and industrial processes. Freshwater is </w:t>
      </w:r>
      <w:r w:rsidRPr="007C3D36">
        <w:rPr>
          <w:rFonts w:ascii="Arial" w:eastAsia="Times New Roman" w:hAnsi="Arial" w:cs="Arial"/>
          <w:b/>
          <w:bCs/>
          <w:color w:val="666666"/>
          <w:sz w:val="23"/>
        </w:rPr>
        <w:t>extracted </w:t>
      </w:r>
      <w:r w:rsidRPr="007C3D36">
        <w:rPr>
          <w:rFonts w:ascii="Arial" w:eastAsia="Times New Roman" w:hAnsi="Arial" w:cs="Arial"/>
          <w:color w:val="666666"/>
          <w:sz w:val="23"/>
          <w:szCs w:val="23"/>
        </w:rPr>
        <w:t>from lakes, rivers, the ground, and man-made reservoirs.</w:t>
      </w:r>
    </w:p>
    <w:p w:rsidR="007C3D36" w:rsidRDefault="007C3D36" w:rsidP="007C3D36">
      <w:pPr>
        <w:numPr>
          <w:ilvl w:val="0"/>
          <w:numId w:val="11"/>
        </w:numPr>
        <w:shd w:val="clear" w:color="auto" w:fill="FFFFFF"/>
        <w:spacing w:before="100" w:beforeAutospacing="1" w:after="100" w:afterAutospacing="1" w:line="240" w:lineRule="auto"/>
        <w:rPr>
          <w:rFonts w:ascii="Arial" w:eastAsia="Times New Roman" w:hAnsi="Arial" w:cs="Arial"/>
          <w:color w:val="666666"/>
          <w:sz w:val="23"/>
          <w:szCs w:val="23"/>
        </w:rPr>
      </w:pPr>
      <w:r w:rsidRPr="007C3D36">
        <w:rPr>
          <w:rFonts w:ascii="Arial" w:eastAsia="Times New Roman" w:hAnsi="Arial" w:cs="Arial"/>
          <w:color w:val="666666"/>
          <w:sz w:val="23"/>
          <w:szCs w:val="23"/>
        </w:rPr>
        <w:t>Increasing ecological impacts on environments. </w:t>
      </w:r>
      <w:r w:rsidRPr="007C3D36">
        <w:rPr>
          <w:rFonts w:ascii="Arial" w:eastAsia="Times New Roman" w:hAnsi="Arial" w:cs="Arial"/>
          <w:b/>
          <w:bCs/>
          <w:color w:val="666666"/>
          <w:sz w:val="23"/>
        </w:rPr>
        <w:t>Forests</w:t>
      </w:r>
      <w:r w:rsidRPr="007C3D36">
        <w:rPr>
          <w:rFonts w:ascii="Arial" w:eastAsia="Times New Roman" w:hAnsi="Arial" w:cs="Arial"/>
          <w:color w:val="666666"/>
          <w:sz w:val="23"/>
          <w:szCs w:val="23"/>
        </w:rPr>
        <w:t> and other </w:t>
      </w:r>
      <w:hyperlink r:id="rId17" w:history="1">
        <w:r w:rsidRPr="007C3D36">
          <w:rPr>
            <w:rFonts w:ascii="Arial" w:eastAsia="Times New Roman" w:hAnsi="Arial" w:cs="Arial"/>
            <w:b/>
            <w:bCs/>
            <w:color w:val="054A59"/>
            <w:sz w:val="23"/>
          </w:rPr>
          <w:t>habitats</w:t>
        </w:r>
      </w:hyperlink>
      <w:r w:rsidRPr="007C3D36">
        <w:rPr>
          <w:rFonts w:ascii="Arial" w:eastAsia="Times New Roman" w:hAnsi="Arial" w:cs="Arial"/>
          <w:color w:val="666666"/>
          <w:sz w:val="23"/>
          <w:szCs w:val="23"/>
        </w:rPr>
        <w:t> are disturbed or destroyed to construct </w:t>
      </w:r>
      <w:hyperlink r:id="rId18" w:history="1">
        <w:r w:rsidRPr="007C3D36">
          <w:rPr>
            <w:rFonts w:ascii="Arial" w:eastAsia="Times New Roman" w:hAnsi="Arial" w:cs="Arial"/>
            <w:b/>
            <w:bCs/>
            <w:color w:val="054A59"/>
            <w:sz w:val="23"/>
          </w:rPr>
          <w:t>urban areas</w:t>
        </w:r>
      </w:hyperlink>
      <w:r w:rsidRPr="007C3D36">
        <w:rPr>
          <w:rFonts w:ascii="Arial" w:eastAsia="Times New Roman" w:hAnsi="Arial" w:cs="Arial"/>
          <w:color w:val="666666"/>
          <w:sz w:val="23"/>
          <w:szCs w:val="23"/>
        </w:rPr>
        <w:t> including the construction of homes, businesses, and roads to accommodate growing populations. Additionally, as populations increase, more land is used for </w:t>
      </w:r>
      <w:r w:rsidRPr="007C3D36">
        <w:rPr>
          <w:rFonts w:ascii="Arial" w:eastAsia="Times New Roman" w:hAnsi="Arial" w:cs="Arial"/>
          <w:b/>
          <w:bCs/>
          <w:color w:val="666666"/>
          <w:sz w:val="23"/>
        </w:rPr>
        <w:t>agricultural activities</w:t>
      </w:r>
      <w:r w:rsidRPr="007C3D36">
        <w:rPr>
          <w:rFonts w:ascii="Arial" w:eastAsia="Times New Roman" w:hAnsi="Arial" w:cs="Arial"/>
          <w:color w:val="666666"/>
          <w:sz w:val="23"/>
          <w:szCs w:val="23"/>
        </w:rPr>
        <w:t> </w:t>
      </w:r>
      <w:r>
        <w:rPr>
          <w:rFonts w:ascii="Arial" w:eastAsia="Times New Roman" w:hAnsi="Arial" w:cs="Arial"/>
          <w:color w:val="666666"/>
          <w:sz w:val="23"/>
          <w:szCs w:val="23"/>
        </w:rPr>
        <w:t>etc…..</w:t>
      </w:r>
      <w:r w:rsidRPr="007C3D36">
        <w:rPr>
          <w:rFonts w:ascii="Arial" w:eastAsia="Times New Roman" w:hAnsi="Arial" w:cs="Arial"/>
          <w:color w:val="666666"/>
          <w:sz w:val="23"/>
          <w:szCs w:val="23"/>
        </w:rPr>
        <w:t xml:space="preserve"> </w:t>
      </w:r>
    </w:p>
    <w:p w:rsidR="00FF44CB" w:rsidRDefault="00FF44CB" w:rsidP="007C3D36">
      <w:pPr>
        <w:shd w:val="clear" w:color="auto" w:fill="FFFFFF"/>
        <w:spacing w:before="100" w:beforeAutospacing="1" w:after="100" w:afterAutospacing="1" w:line="240" w:lineRule="auto"/>
        <w:rPr>
          <w:rFonts w:ascii="Arial" w:eastAsia="Times New Roman" w:hAnsi="Arial" w:cs="Arial"/>
          <w:color w:val="666666"/>
          <w:sz w:val="24"/>
          <w:szCs w:val="24"/>
        </w:rPr>
      </w:pPr>
      <w:proofErr w:type="gramStart"/>
      <w:r w:rsidRPr="00FF44CB">
        <w:rPr>
          <w:rFonts w:ascii="Arial" w:eastAsia="Times New Roman" w:hAnsi="Arial" w:cs="Arial"/>
          <w:color w:val="666666"/>
          <w:sz w:val="24"/>
          <w:szCs w:val="24"/>
        </w:rPr>
        <w:t>5</w:t>
      </w:r>
      <w:r>
        <w:rPr>
          <w:rFonts w:ascii="Arial" w:eastAsia="Times New Roman" w:hAnsi="Arial" w:cs="Arial"/>
          <w:color w:val="666666"/>
          <w:sz w:val="32"/>
          <w:szCs w:val="32"/>
        </w:rPr>
        <w:t>.</w:t>
      </w:r>
      <w:r>
        <w:rPr>
          <w:rFonts w:ascii="Arial" w:eastAsia="Times New Roman" w:hAnsi="Arial" w:cs="Arial"/>
          <w:color w:val="666666"/>
          <w:sz w:val="24"/>
          <w:szCs w:val="24"/>
        </w:rPr>
        <w:t>Advantages</w:t>
      </w:r>
      <w:proofErr w:type="gramEnd"/>
      <w:r>
        <w:rPr>
          <w:rFonts w:ascii="Arial" w:eastAsia="Times New Roman" w:hAnsi="Arial" w:cs="Arial"/>
          <w:color w:val="666666"/>
          <w:sz w:val="24"/>
          <w:szCs w:val="24"/>
        </w:rPr>
        <w:t xml:space="preserve"> and disadvantages;</w:t>
      </w:r>
    </w:p>
    <w:p w:rsidR="00FF44CB" w:rsidRPr="00FF44CB" w:rsidRDefault="00FF44CB" w:rsidP="00FF44CB">
      <w:pPr>
        <w:numPr>
          <w:ilvl w:val="0"/>
          <w:numId w:val="12"/>
        </w:numPr>
        <w:shd w:val="clear" w:color="auto" w:fill="202124"/>
        <w:spacing w:after="50" w:line="240" w:lineRule="auto"/>
        <w:ind w:left="0"/>
        <w:rPr>
          <w:rFonts w:ascii="Arial" w:eastAsia="Times New Roman" w:hAnsi="Arial" w:cs="Arial"/>
          <w:color w:val="FFFFFF" w:themeColor="background1"/>
          <w:sz w:val="20"/>
          <w:szCs w:val="20"/>
        </w:rPr>
      </w:pPr>
      <w:r w:rsidRPr="00FF44CB">
        <w:rPr>
          <w:rFonts w:ascii="Arial" w:eastAsia="Times New Roman" w:hAnsi="Arial" w:cs="Arial"/>
          <w:color w:val="BDC1C6"/>
          <w:sz w:val="20"/>
          <w:szCs w:val="20"/>
        </w:rPr>
        <w:t xml:space="preserve">Access </w:t>
      </w:r>
      <w:r w:rsidRPr="00FF44CB">
        <w:rPr>
          <w:rFonts w:ascii="Arial" w:eastAsia="Times New Roman" w:hAnsi="Arial" w:cs="Arial"/>
          <w:color w:val="FFFFFF" w:themeColor="background1"/>
          <w:sz w:val="20"/>
          <w:szCs w:val="20"/>
        </w:rPr>
        <w:t>to New Markets. ...</w:t>
      </w:r>
    </w:p>
    <w:p w:rsidR="00FF44CB" w:rsidRPr="00FF44CB" w:rsidRDefault="00FF44CB" w:rsidP="00FF44CB">
      <w:pPr>
        <w:numPr>
          <w:ilvl w:val="0"/>
          <w:numId w:val="12"/>
        </w:numPr>
        <w:shd w:val="clear" w:color="auto" w:fill="202124"/>
        <w:spacing w:after="50" w:line="240" w:lineRule="auto"/>
        <w:ind w:left="0"/>
        <w:rPr>
          <w:rFonts w:ascii="Arial" w:eastAsia="Times New Roman" w:hAnsi="Arial" w:cs="Arial"/>
          <w:color w:val="FFFFFF" w:themeColor="background1"/>
          <w:sz w:val="20"/>
          <w:szCs w:val="20"/>
        </w:rPr>
      </w:pPr>
      <w:r w:rsidRPr="00FF44CB">
        <w:rPr>
          <w:rFonts w:ascii="Arial" w:eastAsia="Times New Roman" w:hAnsi="Arial" w:cs="Arial"/>
          <w:color w:val="FFFFFF" w:themeColor="background1"/>
          <w:sz w:val="20"/>
          <w:szCs w:val="20"/>
        </w:rPr>
        <w:t>Spread of Knowledge and Technology. ...</w:t>
      </w:r>
    </w:p>
    <w:p w:rsidR="00FF44CB" w:rsidRPr="00FF44CB" w:rsidRDefault="00FF44CB" w:rsidP="00FF44CB">
      <w:pPr>
        <w:numPr>
          <w:ilvl w:val="0"/>
          <w:numId w:val="12"/>
        </w:numPr>
        <w:shd w:val="clear" w:color="auto" w:fill="202124"/>
        <w:spacing w:after="50" w:line="240" w:lineRule="auto"/>
        <w:ind w:left="0"/>
        <w:rPr>
          <w:rFonts w:ascii="Arial" w:eastAsia="Times New Roman" w:hAnsi="Arial" w:cs="Arial"/>
          <w:color w:val="FFFFFF" w:themeColor="background1"/>
          <w:sz w:val="20"/>
          <w:szCs w:val="20"/>
        </w:rPr>
      </w:pPr>
      <w:r w:rsidRPr="00FF44CB">
        <w:rPr>
          <w:rFonts w:ascii="Arial" w:eastAsia="Times New Roman" w:hAnsi="Arial" w:cs="Arial"/>
          <w:color w:val="FFFFFF" w:themeColor="background1"/>
          <w:sz w:val="20"/>
          <w:szCs w:val="20"/>
        </w:rPr>
        <w:t>Enhanced Global Cooperation and Tolerance. ...</w:t>
      </w:r>
    </w:p>
    <w:p w:rsidR="00FF44CB" w:rsidRPr="00FF44CB" w:rsidRDefault="00FF44CB" w:rsidP="00FF44CB">
      <w:pPr>
        <w:numPr>
          <w:ilvl w:val="0"/>
          <w:numId w:val="12"/>
        </w:numPr>
        <w:shd w:val="clear" w:color="auto" w:fill="202124"/>
        <w:spacing w:after="50" w:line="240" w:lineRule="auto"/>
        <w:ind w:left="0"/>
        <w:rPr>
          <w:rFonts w:ascii="Arial" w:eastAsia="Times New Roman" w:hAnsi="Arial" w:cs="Arial"/>
          <w:color w:val="FFFFFF" w:themeColor="background1"/>
          <w:sz w:val="20"/>
          <w:szCs w:val="20"/>
        </w:rPr>
      </w:pPr>
      <w:r w:rsidRPr="00FF44CB">
        <w:rPr>
          <w:rFonts w:ascii="Arial" w:eastAsia="Times New Roman" w:hAnsi="Arial" w:cs="Arial"/>
          <w:color w:val="FFFFFF" w:themeColor="background1"/>
          <w:sz w:val="20"/>
          <w:szCs w:val="20"/>
        </w:rPr>
        <w:t>Promotes Economic Growth. ...</w:t>
      </w:r>
    </w:p>
    <w:p w:rsidR="00FF44CB" w:rsidRPr="00FF44CB" w:rsidRDefault="00FF44CB" w:rsidP="00FF44CB">
      <w:pPr>
        <w:numPr>
          <w:ilvl w:val="0"/>
          <w:numId w:val="12"/>
        </w:numPr>
        <w:shd w:val="clear" w:color="auto" w:fill="202124"/>
        <w:spacing w:after="50" w:line="240" w:lineRule="auto"/>
        <w:ind w:left="0"/>
        <w:rPr>
          <w:rFonts w:ascii="Arial" w:eastAsia="Times New Roman" w:hAnsi="Arial" w:cs="Arial"/>
          <w:color w:val="FFFFFF" w:themeColor="background1"/>
          <w:sz w:val="20"/>
          <w:szCs w:val="20"/>
        </w:rPr>
      </w:pPr>
      <w:r w:rsidRPr="00FF44CB">
        <w:rPr>
          <w:rFonts w:ascii="Arial" w:eastAsia="Times New Roman" w:hAnsi="Arial" w:cs="Arial"/>
          <w:color w:val="FFFFFF" w:themeColor="background1"/>
          <w:sz w:val="20"/>
          <w:szCs w:val="20"/>
        </w:rPr>
        <w:t>Increased Competition. ...</w:t>
      </w:r>
    </w:p>
    <w:p w:rsidR="00FF44CB" w:rsidRPr="00FF44CB" w:rsidRDefault="00FF44CB" w:rsidP="00FF44CB">
      <w:pPr>
        <w:numPr>
          <w:ilvl w:val="0"/>
          <w:numId w:val="12"/>
        </w:numPr>
        <w:shd w:val="clear" w:color="auto" w:fill="202124"/>
        <w:spacing w:after="50" w:line="240" w:lineRule="auto"/>
        <w:ind w:left="0"/>
        <w:rPr>
          <w:rFonts w:ascii="Arial" w:eastAsia="Times New Roman" w:hAnsi="Arial" w:cs="Arial"/>
          <w:color w:val="FFFFFF" w:themeColor="background1"/>
          <w:sz w:val="20"/>
          <w:szCs w:val="20"/>
        </w:rPr>
      </w:pPr>
      <w:r w:rsidRPr="00FF44CB">
        <w:rPr>
          <w:rFonts w:ascii="Arial" w:eastAsia="Times New Roman" w:hAnsi="Arial" w:cs="Arial"/>
          <w:color w:val="FFFFFF" w:themeColor="background1"/>
          <w:sz w:val="20"/>
          <w:szCs w:val="20"/>
        </w:rPr>
        <w:t>Exploitation of Labor and Resources. ...</w:t>
      </w:r>
    </w:p>
    <w:p w:rsidR="00FF44CB" w:rsidRPr="00FF44CB" w:rsidRDefault="00FF44CB" w:rsidP="00FF44CB">
      <w:pPr>
        <w:numPr>
          <w:ilvl w:val="0"/>
          <w:numId w:val="12"/>
        </w:numPr>
        <w:shd w:val="clear" w:color="auto" w:fill="202124"/>
        <w:spacing w:after="50" w:line="240" w:lineRule="auto"/>
        <w:ind w:left="0"/>
        <w:rPr>
          <w:rFonts w:ascii="Arial" w:eastAsia="Times New Roman" w:hAnsi="Arial" w:cs="Arial"/>
          <w:color w:val="FFFFFF" w:themeColor="background1"/>
          <w:sz w:val="20"/>
          <w:szCs w:val="20"/>
        </w:rPr>
      </w:pPr>
      <w:r w:rsidRPr="00FF44CB">
        <w:rPr>
          <w:rFonts w:ascii="Arial" w:eastAsia="Times New Roman" w:hAnsi="Arial" w:cs="Arial"/>
          <w:color w:val="FFFFFF" w:themeColor="background1"/>
          <w:sz w:val="20"/>
          <w:szCs w:val="20"/>
        </w:rPr>
        <w:t>Domestic Job Loss.</w:t>
      </w:r>
    </w:p>
    <w:p w:rsidR="00FF44CB" w:rsidRDefault="00FF44CB" w:rsidP="007C3D36">
      <w:pPr>
        <w:shd w:val="clear" w:color="auto" w:fill="FFFFFF"/>
        <w:spacing w:before="100" w:beforeAutospacing="1" w:after="100" w:afterAutospacing="1" w:line="240" w:lineRule="auto"/>
        <w:rPr>
          <w:rFonts w:ascii="Arial" w:eastAsia="Times New Roman" w:hAnsi="Arial" w:cs="Arial"/>
          <w:color w:val="666666"/>
          <w:sz w:val="24"/>
          <w:szCs w:val="24"/>
        </w:rPr>
      </w:pPr>
    </w:p>
    <w:p w:rsidR="007C3D36" w:rsidRPr="007C3D36" w:rsidRDefault="00FF44CB" w:rsidP="007C3D36">
      <w:pPr>
        <w:shd w:val="clear" w:color="auto" w:fill="FFFFFF"/>
        <w:spacing w:before="100" w:beforeAutospacing="1" w:after="100" w:afterAutospacing="1" w:line="240" w:lineRule="auto"/>
        <w:rPr>
          <w:rFonts w:ascii="Arial" w:eastAsia="Times New Roman" w:hAnsi="Arial" w:cs="Arial"/>
          <w:color w:val="666666"/>
          <w:sz w:val="23"/>
          <w:szCs w:val="23"/>
        </w:rPr>
      </w:pPr>
      <w:proofErr w:type="gramStart"/>
      <w:r>
        <w:rPr>
          <w:rFonts w:ascii="Arial" w:eastAsia="Times New Roman" w:hAnsi="Arial" w:cs="Arial"/>
          <w:color w:val="666666"/>
          <w:sz w:val="24"/>
          <w:szCs w:val="24"/>
        </w:rPr>
        <w:t>6</w:t>
      </w:r>
      <w:r w:rsidR="007C3D36" w:rsidRPr="00FF44CB">
        <w:rPr>
          <w:rFonts w:ascii="Arial" w:eastAsia="Times New Roman" w:hAnsi="Arial" w:cs="Arial"/>
          <w:color w:val="666666"/>
          <w:sz w:val="24"/>
          <w:szCs w:val="24"/>
        </w:rPr>
        <w:t>.conclusion</w:t>
      </w:r>
      <w:proofErr w:type="gramEnd"/>
      <w:r w:rsidR="007C3D36" w:rsidRPr="007C3D36">
        <w:rPr>
          <w:rFonts w:ascii="Arial" w:eastAsia="Times New Roman" w:hAnsi="Arial" w:cs="Arial"/>
          <w:color w:val="666666"/>
          <w:sz w:val="32"/>
          <w:szCs w:val="32"/>
        </w:rPr>
        <w:t>;</w:t>
      </w:r>
    </w:p>
    <w:p w:rsidR="007C3D36" w:rsidRDefault="007C3D36" w:rsidP="007C3D36">
      <w:pPr>
        <w:spacing w:after="0" w:line="240" w:lineRule="auto"/>
        <w:textAlignment w:val="baseline"/>
        <w:rPr>
          <w:rFonts w:ascii="Arial" w:hAnsi="Arial" w:cs="Arial"/>
          <w:color w:val="111111"/>
          <w:sz w:val="23"/>
          <w:szCs w:val="23"/>
          <w:shd w:val="clear" w:color="auto" w:fill="FFFFFF"/>
        </w:rPr>
      </w:pPr>
      <w:r>
        <w:rPr>
          <w:rFonts w:ascii="Arial" w:hAnsi="Arial" w:cs="Arial"/>
          <w:color w:val="111111"/>
          <w:sz w:val="23"/>
          <w:szCs w:val="23"/>
          <w:shd w:val="clear" w:color="auto" w:fill="FFFFFF"/>
        </w:rPr>
        <w:t xml:space="preserve">       The global population growth reached a peak in 2050 and 2060 with an annual growth rate of 3.2%; but since then, world population growth has halved. For the last half-century we have lived in a world in which the population growth rate has been</w:t>
      </w:r>
      <w:r>
        <w:rPr>
          <w:rStyle w:val="Strong"/>
          <w:rFonts w:ascii="Arial" w:hAnsi="Arial" w:cs="Arial"/>
          <w:color w:val="111111"/>
          <w:sz w:val="23"/>
          <w:szCs w:val="23"/>
          <w:shd w:val="clear" w:color="auto" w:fill="FFFFFF"/>
        </w:rPr>
        <w:t> declining</w:t>
      </w:r>
      <w:r>
        <w:rPr>
          <w:rFonts w:ascii="Arial" w:hAnsi="Arial" w:cs="Arial"/>
          <w:color w:val="111111"/>
          <w:sz w:val="23"/>
          <w:szCs w:val="23"/>
          <w:shd w:val="clear" w:color="auto" w:fill="FFFFFF"/>
        </w:rPr>
        <w:t xml:space="preserve">. </w:t>
      </w:r>
      <w:proofErr w:type="gramStart"/>
      <w:r>
        <w:rPr>
          <w:rFonts w:ascii="Arial" w:hAnsi="Arial" w:cs="Arial"/>
          <w:color w:val="111111"/>
          <w:sz w:val="23"/>
          <w:szCs w:val="23"/>
          <w:shd w:val="clear" w:color="auto" w:fill="FFFFFF"/>
        </w:rPr>
        <w:t>The  projects</w:t>
      </w:r>
      <w:proofErr w:type="gramEnd"/>
      <w:r>
        <w:rPr>
          <w:rFonts w:ascii="Arial" w:hAnsi="Arial" w:cs="Arial"/>
          <w:color w:val="111111"/>
          <w:sz w:val="23"/>
          <w:szCs w:val="23"/>
          <w:shd w:val="clear" w:color="auto" w:fill="FFFFFF"/>
        </w:rPr>
        <w:t xml:space="preserve"> that this decline will continue in the coming decades.</w:t>
      </w:r>
    </w:p>
    <w:p w:rsidR="007C3D36" w:rsidRDefault="007C3D36" w:rsidP="007C3D36">
      <w:pPr>
        <w:spacing w:after="0" w:line="240" w:lineRule="auto"/>
        <w:textAlignment w:val="baseline"/>
        <w:rPr>
          <w:rFonts w:ascii="Arial" w:hAnsi="Arial" w:cs="Arial"/>
          <w:color w:val="111111"/>
          <w:sz w:val="23"/>
          <w:szCs w:val="23"/>
          <w:shd w:val="clear" w:color="auto" w:fill="FFFFFF"/>
        </w:rPr>
      </w:pPr>
    </w:p>
    <w:p w:rsidR="00DE5FE0" w:rsidRDefault="007C3D36" w:rsidP="007C3D36">
      <w:pPr>
        <w:spacing w:after="0" w:line="240" w:lineRule="auto"/>
        <w:textAlignment w:val="baseline"/>
        <w:rPr>
          <w:rFonts w:ascii="Arial" w:hAnsi="Arial" w:cs="Arial"/>
          <w:color w:val="111111"/>
          <w:sz w:val="32"/>
          <w:szCs w:val="32"/>
          <w:shd w:val="clear" w:color="auto" w:fill="FFFFFF"/>
        </w:rPr>
      </w:pPr>
      <w:r>
        <w:rPr>
          <w:rFonts w:ascii="Arial" w:hAnsi="Arial" w:cs="Arial"/>
          <w:color w:val="111111"/>
          <w:sz w:val="23"/>
          <w:szCs w:val="23"/>
          <w:shd w:val="clear" w:color="auto" w:fill="FFFFFF"/>
        </w:rPr>
        <w:t xml:space="preserve"> </w:t>
      </w:r>
      <w:r w:rsidR="00FF44CB" w:rsidRPr="00FF44CB">
        <w:rPr>
          <w:rFonts w:ascii="Arial" w:hAnsi="Arial" w:cs="Arial"/>
          <w:color w:val="111111"/>
          <w:sz w:val="24"/>
          <w:szCs w:val="24"/>
          <w:shd w:val="clear" w:color="auto" w:fill="FFFFFF"/>
        </w:rPr>
        <w:t>7</w:t>
      </w:r>
      <w:r w:rsidRPr="00FF44CB">
        <w:rPr>
          <w:rFonts w:ascii="Arial" w:hAnsi="Arial" w:cs="Arial"/>
          <w:color w:val="111111"/>
          <w:sz w:val="24"/>
          <w:szCs w:val="24"/>
          <w:shd w:val="clear" w:color="auto" w:fill="FFFFFF"/>
        </w:rPr>
        <w:t xml:space="preserve">. Future </w:t>
      </w:r>
      <w:proofErr w:type="spellStart"/>
      <w:r w:rsidRPr="00FF44CB">
        <w:rPr>
          <w:rFonts w:ascii="Arial" w:hAnsi="Arial" w:cs="Arial"/>
          <w:color w:val="111111"/>
          <w:sz w:val="24"/>
          <w:szCs w:val="24"/>
          <w:shd w:val="clear" w:color="auto" w:fill="FFFFFF"/>
        </w:rPr>
        <w:t>scopel</w:t>
      </w:r>
      <w:proofErr w:type="spellEnd"/>
      <w:r>
        <w:rPr>
          <w:rFonts w:ascii="Arial" w:hAnsi="Arial" w:cs="Arial"/>
          <w:color w:val="111111"/>
          <w:sz w:val="32"/>
          <w:szCs w:val="32"/>
          <w:shd w:val="clear" w:color="auto" w:fill="FFFFFF"/>
        </w:rPr>
        <w:t xml:space="preserve">;      </w:t>
      </w:r>
    </w:p>
    <w:p w:rsidR="007C3D36" w:rsidRDefault="007C3D36" w:rsidP="007C3D36">
      <w:pPr>
        <w:spacing w:after="0" w:line="240" w:lineRule="auto"/>
        <w:textAlignment w:val="baseline"/>
        <w:rPr>
          <w:rFonts w:ascii="Arial" w:hAnsi="Arial" w:cs="Arial"/>
          <w:color w:val="111111"/>
          <w:sz w:val="23"/>
          <w:szCs w:val="23"/>
          <w:shd w:val="clear" w:color="auto" w:fill="FFFFFF"/>
        </w:rPr>
      </w:pPr>
      <w:r>
        <w:rPr>
          <w:rFonts w:ascii="Arial" w:hAnsi="Arial" w:cs="Arial"/>
          <w:color w:val="111111"/>
          <w:sz w:val="32"/>
          <w:szCs w:val="32"/>
          <w:shd w:val="clear" w:color="auto" w:fill="FFFFFF"/>
        </w:rPr>
        <w:t xml:space="preserve"> </w:t>
      </w:r>
      <w:r>
        <w:rPr>
          <w:rFonts w:ascii="Arial" w:hAnsi="Arial" w:cs="Arial"/>
          <w:color w:val="111111"/>
          <w:sz w:val="23"/>
          <w:szCs w:val="23"/>
          <w:shd w:val="clear" w:color="auto" w:fill="FFFFFF"/>
        </w:rPr>
        <w:t>The  projects global population to grow from about 7 billion today to</w:t>
      </w:r>
      <w:r>
        <w:rPr>
          <w:rStyle w:val="Strong"/>
          <w:rFonts w:ascii="Arial" w:hAnsi="Arial" w:cs="Arial"/>
          <w:color w:val="111111"/>
          <w:sz w:val="23"/>
          <w:szCs w:val="23"/>
          <w:shd w:val="clear" w:color="auto" w:fill="FFFFFF"/>
        </w:rPr>
        <w:t> 9.3 billion</w:t>
      </w:r>
      <w:r>
        <w:rPr>
          <w:rFonts w:ascii="Arial" w:hAnsi="Arial" w:cs="Arial"/>
          <w:color w:val="111111"/>
          <w:sz w:val="23"/>
          <w:szCs w:val="23"/>
          <w:shd w:val="clear" w:color="auto" w:fill="FFFFFF"/>
        </w:rPr>
        <w:t> in 2050 and 10.1 billion in 2100, while the Old Age Dependency Ratio doubles by 2050 and triples by 2100</w:t>
      </w:r>
    </w:p>
    <w:p w:rsidR="00DE5FE0" w:rsidRDefault="00DE5FE0" w:rsidP="007C3D36">
      <w:pPr>
        <w:spacing w:after="0" w:line="240" w:lineRule="auto"/>
        <w:textAlignment w:val="baseline"/>
        <w:rPr>
          <w:noProof/>
        </w:rPr>
      </w:pPr>
      <w:proofErr w:type="gramStart"/>
      <w:r w:rsidRPr="00FF44CB">
        <w:rPr>
          <w:rFonts w:ascii="Arial" w:hAnsi="Arial" w:cs="Arial"/>
          <w:color w:val="111111"/>
          <w:sz w:val="24"/>
          <w:szCs w:val="24"/>
          <w:shd w:val="clear" w:color="auto" w:fill="FFFFFF"/>
        </w:rPr>
        <w:t>8.Appendix</w:t>
      </w:r>
      <w:proofErr w:type="gramEnd"/>
      <w:r>
        <w:rPr>
          <w:rFonts w:ascii="Arial" w:hAnsi="Arial" w:cs="Arial"/>
          <w:color w:val="111111"/>
          <w:sz w:val="36"/>
          <w:szCs w:val="36"/>
          <w:shd w:val="clear" w:color="auto" w:fill="FFFFFF"/>
        </w:rPr>
        <w:t>;</w:t>
      </w:r>
      <w:r w:rsidRPr="00DE5FE0">
        <w:t xml:space="preserve"> </w:t>
      </w:r>
      <w:r>
        <w:rPr>
          <w:noProof/>
        </w:rPr>
        <w:t xml:space="preserve">      </w:t>
      </w:r>
    </w:p>
    <w:p w:rsidR="00DE5FE0" w:rsidRDefault="00DE5FE0" w:rsidP="007C3D36">
      <w:pPr>
        <w:spacing w:after="0" w:line="240" w:lineRule="auto"/>
        <w:textAlignment w:val="baseline"/>
        <w:rPr>
          <w:noProof/>
        </w:rPr>
      </w:pPr>
    </w:p>
    <w:p w:rsidR="00DE5FE0" w:rsidRPr="00DE5FE0" w:rsidRDefault="00DE5FE0" w:rsidP="007C3D36">
      <w:pPr>
        <w:spacing w:after="0" w:line="240" w:lineRule="auto"/>
        <w:textAlignment w:val="baseline"/>
        <w:rPr>
          <w:rFonts w:ascii="Arial" w:hAnsi="Arial" w:cs="Arial"/>
          <w:color w:val="111111"/>
          <w:sz w:val="36"/>
          <w:szCs w:val="36"/>
          <w:shd w:val="clear" w:color="auto" w:fill="FFFFFF"/>
        </w:rPr>
      </w:pPr>
      <w:r>
        <w:rPr>
          <w:noProof/>
        </w:rPr>
        <w:drawing>
          <wp:inline distT="0" distB="0" distL="0" distR="0">
            <wp:extent cx="5178919" cy="3625578"/>
            <wp:effectExtent l="19050" t="0" r="2681" b="0"/>
            <wp:docPr id="35" name="Picture 28" descr="World Population Growth - Our World i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rld Population Growth - Our World in Data"/>
                    <pic:cNvPicPr>
                      <a:picLocks noChangeAspect="1" noChangeArrowheads="1"/>
                    </pic:cNvPicPr>
                  </pic:nvPicPr>
                  <pic:blipFill>
                    <a:blip r:embed="rId19" cstate="print"/>
                    <a:srcRect/>
                    <a:stretch>
                      <a:fillRect/>
                    </a:stretch>
                  </pic:blipFill>
                  <pic:spPr bwMode="auto">
                    <a:xfrm>
                      <a:off x="0" y="0"/>
                      <a:ext cx="5185731" cy="3630347"/>
                    </a:xfrm>
                    <a:prstGeom prst="rect">
                      <a:avLst/>
                    </a:prstGeom>
                    <a:noFill/>
                    <a:ln w="9525">
                      <a:noFill/>
                      <a:miter lim="800000"/>
                      <a:headEnd/>
                      <a:tailEnd/>
                    </a:ln>
                  </pic:spPr>
                </pic:pic>
              </a:graphicData>
            </a:graphic>
          </wp:inline>
        </w:drawing>
      </w:r>
    </w:p>
    <w:sectPr w:rsidR="00DE5FE0" w:rsidRPr="00DE5FE0" w:rsidSect="003C5B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roy-bold">
    <w:altName w:val="Times New Roman"/>
    <w:panose1 w:val="00000000000000000000"/>
    <w:charset w:val="00"/>
    <w:family w:val="roman"/>
    <w:notTrueType/>
    <w:pitch w:val="default"/>
    <w:sig w:usb0="00000000" w:usb1="00000000" w:usb2="00000000" w:usb3="00000000" w:csb0="00000000" w:csb1="00000000"/>
  </w:font>
  <w:font w:name="gilroy-medium">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26B5"/>
    <w:multiLevelType w:val="multilevel"/>
    <w:tmpl w:val="F378E304"/>
    <w:lvl w:ilvl="0">
      <w:start w:val="1"/>
      <w:numFmt w:val="decimal"/>
      <w:lvlText w:val="%1."/>
      <w:lvlJc w:val="left"/>
      <w:pPr>
        <w:ind w:left="720" w:hanging="360"/>
      </w:pPr>
    </w:lvl>
    <w:lvl w:ilvl="1">
      <w:start w:val="1"/>
      <w:numFmt w:val="decimal"/>
      <w:isLgl/>
      <w:lvlText w:val="%1.%2"/>
      <w:lvlJc w:val="left"/>
      <w:pPr>
        <w:ind w:left="2325" w:hanging="1065"/>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500" w:hanging="144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180" w:hanging="2520"/>
      </w:pPr>
      <w:rPr>
        <w:rFonts w:hint="default"/>
      </w:rPr>
    </w:lvl>
    <w:lvl w:ilvl="8">
      <w:start w:val="1"/>
      <w:numFmt w:val="decimal"/>
      <w:isLgl/>
      <w:lvlText w:val="%1.%2.%3.%4.%5.%6.%7.%8.%9"/>
      <w:lvlJc w:val="left"/>
      <w:pPr>
        <w:ind w:left="10440" w:hanging="2880"/>
      </w:pPr>
      <w:rPr>
        <w:rFonts w:hint="default"/>
      </w:rPr>
    </w:lvl>
  </w:abstractNum>
  <w:abstractNum w:abstractNumId="1">
    <w:nsid w:val="1035743D"/>
    <w:multiLevelType w:val="multilevel"/>
    <w:tmpl w:val="F378E304"/>
    <w:lvl w:ilvl="0">
      <w:start w:val="1"/>
      <w:numFmt w:val="decimal"/>
      <w:lvlText w:val="%1."/>
      <w:lvlJc w:val="left"/>
      <w:pPr>
        <w:ind w:left="720" w:hanging="360"/>
      </w:pPr>
    </w:lvl>
    <w:lvl w:ilvl="1">
      <w:start w:val="1"/>
      <w:numFmt w:val="decimal"/>
      <w:isLgl/>
      <w:lvlText w:val="%1.%2"/>
      <w:lvlJc w:val="left"/>
      <w:pPr>
        <w:ind w:left="2325" w:hanging="1065"/>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500" w:hanging="144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180" w:hanging="2520"/>
      </w:pPr>
      <w:rPr>
        <w:rFonts w:hint="default"/>
      </w:rPr>
    </w:lvl>
    <w:lvl w:ilvl="8">
      <w:start w:val="1"/>
      <w:numFmt w:val="decimal"/>
      <w:isLgl/>
      <w:lvlText w:val="%1.%2.%3.%4.%5.%6.%7.%8.%9"/>
      <w:lvlJc w:val="left"/>
      <w:pPr>
        <w:ind w:left="10440" w:hanging="2880"/>
      </w:pPr>
      <w:rPr>
        <w:rFonts w:hint="default"/>
      </w:rPr>
    </w:lvl>
  </w:abstractNum>
  <w:abstractNum w:abstractNumId="2">
    <w:nsid w:val="12807C54"/>
    <w:multiLevelType w:val="multilevel"/>
    <w:tmpl w:val="FDF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842E8"/>
    <w:multiLevelType w:val="multilevel"/>
    <w:tmpl w:val="F378E304"/>
    <w:lvl w:ilvl="0">
      <w:start w:val="1"/>
      <w:numFmt w:val="decimal"/>
      <w:lvlText w:val="%1."/>
      <w:lvlJc w:val="left"/>
      <w:pPr>
        <w:ind w:left="2203" w:hanging="360"/>
      </w:pPr>
    </w:lvl>
    <w:lvl w:ilvl="1">
      <w:start w:val="1"/>
      <w:numFmt w:val="decimal"/>
      <w:isLgl/>
      <w:lvlText w:val="%1.%2"/>
      <w:lvlJc w:val="left"/>
      <w:pPr>
        <w:ind w:left="3808" w:hanging="1065"/>
      </w:pPr>
      <w:rPr>
        <w:rFonts w:hint="default"/>
      </w:rPr>
    </w:lvl>
    <w:lvl w:ilvl="2">
      <w:start w:val="1"/>
      <w:numFmt w:val="decimal"/>
      <w:isLgl/>
      <w:lvlText w:val="%1.%2.%3"/>
      <w:lvlJc w:val="left"/>
      <w:pPr>
        <w:ind w:left="4723" w:hanging="1080"/>
      </w:pPr>
      <w:rPr>
        <w:rFonts w:hint="default"/>
      </w:rPr>
    </w:lvl>
    <w:lvl w:ilvl="3">
      <w:start w:val="1"/>
      <w:numFmt w:val="decimal"/>
      <w:isLgl/>
      <w:lvlText w:val="%1.%2.%3.%4"/>
      <w:lvlJc w:val="left"/>
      <w:pPr>
        <w:ind w:left="5983" w:hanging="1440"/>
      </w:pPr>
      <w:rPr>
        <w:rFonts w:hint="default"/>
      </w:rPr>
    </w:lvl>
    <w:lvl w:ilvl="4">
      <w:start w:val="1"/>
      <w:numFmt w:val="decimal"/>
      <w:isLgl/>
      <w:lvlText w:val="%1.%2.%3.%4.%5"/>
      <w:lvlJc w:val="left"/>
      <w:pPr>
        <w:ind w:left="6883" w:hanging="1440"/>
      </w:pPr>
      <w:rPr>
        <w:rFonts w:hint="default"/>
      </w:rPr>
    </w:lvl>
    <w:lvl w:ilvl="5">
      <w:start w:val="1"/>
      <w:numFmt w:val="decimal"/>
      <w:isLgl/>
      <w:lvlText w:val="%1.%2.%3.%4.%5.%6"/>
      <w:lvlJc w:val="left"/>
      <w:pPr>
        <w:ind w:left="8143" w:hanging="1800"/>
      </w:pPr>
      <w:rPr>
        <w:rFonts w:hint="default"/>
      </w:rPr>
    </w:lvl>
    <w:lvl w:ilvl="6">
      <w:start w:val="1"/>
      <w:numFmt w:val="decimal"/>
      <w:isLgl/>
      <w:lvlText w:val="%1.%2.%3.%4.%5.%6.%7"/>
      <w:lvlJc w:val="left"/>
      <w:pPr>
        <w:ind w:left="9403" w:hanging="2160"/>
      </w:pPr>
      <w:rPr>
        <w:rFonts w:hint="default"/>
      </w:rPr>
    </w:lvl>
    <w:lvl w:ilvl="7">
      <w:start w:val="1"/>
      <w:numFmt w:val="decimal"/>
      <w:isLgl/>
      <w:lvlText w:val="%1.%2.%3.%4.%5.%6.%7.%8"/>
      <w:lvlJc w:val="left"/>
      <w:pPr>
        <w:ind w:left="10663" w:hanging="2520"/>
      </w:pPr>
      <w:rPr>
        <w:rFonts w:hint="default"/>
      </w:rPr>
    </w:lvl>
    <w:lvl w:ilvl="8">
      <w:start w:val="1"/>
      <w:numFmt w:val="decimal"/>
      <w:isLgl/>
      <w:lvlText w:val="%1.%2.%3.%4.%5.%6.%7.%8.%9"/>
      <w:lvlJc w:val="left"/>
      <w:pPr>
        <w:ind w:left="11923" w:hanging="2880"/>
      </w:pPr>
      <w:rPr>
        <w:rFonts w:hint="default"/>
      </w:rPr>
    </w:lvl>
  </w:abstractNum>
  <w:abstractNum w:abstractNumId="4">
    <w:nsid w:val="291E1181"/>
    <w:multiLevelType w:val="multilevel"/>
    <w:tmpl w:val="27C6402A"/>
    <w:lvl w:ilvl="0">
      <w:start w:val="1"/>
      <w:numFmt w:val="decimal"/>
      <w:lvlText w:val="%1."/>
      <w:lvlJc w:val="left"/>
      <w:pPr>
        <w:ind w:left="720" w:hanging="360"/>
      </w:pPr>
    </w:lvl>
    <w:lvl w:ilvl="1">
      <w:start w:val="1"/>
      <w:numFmt w:val="decimal"/>
      <w:isLgl/>
      <w:lvlText w:val="%1.%2"/>
      <w:lvlJc w:val="left"/>
      <w:pPr>
        <w:ind w:left="1875" w:hanging="1065"/>
      </w:pPr>
      <w:rPr>
        <w:rFonts w:hint="default"/>
        <w:sz w:val="24"/>
        <w:szCs w:val="24"/>
      </w:rPr>
    </w:lvl>
    <w:lvl w:ilvl="2">
      <w:start w:val="1"/>
      <w:numFmt w:val="decimal"/>
      <w:isLgl/>
      <w:lvlText w:val="%1.%2.%3"/>
      <w:lvlJc w:val="left"/>
      <w:pPr>
        <w:ind w:left="3240" w:hanging="1080"/>
      </w:pPr>
      <w:rPr>
        <w:rFonts w:hint="default"/>
      </w:rPr>
    </w:lvl>
    <w:lvl w:ilvl="3">
      <w:start w:val="1"/>
      <w:numFmt w:val="decimal"/>
      <w:isLgl/>
      <w:lvlText w:val="%1.%2.%3.%4"/>
      <w:lvlJc w:val="left"/>
      <w:pPr>
        <w:ind w:left="4500" w:hanging="144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180" w:hanging="2520"/>
      </w:pPr>
      <w:rPr>
        <w:rFonts w:hint="default"/>
      </w:rPr>
    </w:lvl>
    <w:lvl w:ilvl="8">
      <w:start w:val="1"/>
      <w:numFmt w:val="decimal"/>
      <w:isLgl/>
      <w:lvlText w:val="%1.%2.%3.%4.%5.%6.%7.%8.%9"/>
      <w:lvlJc w:val="left"/>
      <w:pPr>
        <w:ind w:left="10440" w:hanging="2880"/>
      </w:pPr>
      <w:rPr>
        <w:rFonts w:hint="default"/>
      </w:rPr>
    </w:lvl>
  </w:abstractNum>
  <w:abstractNum w:abstractNumId="5">
    <w:nsid w:val="2A757FC0"/>
    <w:multiLevelType w:val="multilevel"/>
    <w:tmpl w:val="F378E304"/>
    <w:lvl w:ilvl="0">
      <w:start w:val="1"/>
      <w:numFmt w:val="decimal"/>
      <w:lvlText w:val="%1."/>
      <w:lvlJc w:val="left"/>
      <w:pPr>
        <w:ind w:left="720" w:hanging="360"/>
      </w:pPr>
    </w:lvl>
    <w:lvl w:ilvl="1">
      <w:start w:val="1"/>
      <w:numFmt w:val="decimal"/>
      <w:isLgl/>
      <w:lvlText w:val="%1.%2"/>
      <w:lvlJc w:val="left"/>
      <w:pPr>
        <w:ind w:left="2325" w:hanging="1065"/>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500" w:hanging="144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180" w:hanging="2520"/>
      </w:pPr>
      <w:rPr>
        <w:rFonts w:hint="default"/>
      </w:rPr>
    </w:lvl>
    <w:lvl w:ilvl="8">
      <w:start w:val="1"/>
      <w:numFmt w:val="decimal"/>
      <w:isLgl/>
      <w:lvlText w:val="%1.%2.%3.%4.%5.%6.%7.%8.%9"/>
      <w:lvlJc w:val="left"/>
      <w:pPr>
        <w:ind w:left="10440" w:hanging="2880"/>
      </w:pPr>
      <w:rPr>
        <w:rFonts w:hint="default"/>
      </w:rPr>
    </w:lvl>
  </w:abstractNum>
  <w:abstractNum w:abstractNumId="6">
    <w:nsid w:val="47CC32B4"/>
    <w:multiLevelType w:val="multilevel"/>
    <w:tmpl w:val="CF2E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7C1533"/>
    <w:multiLevelType w:val="multilevel"/>
    <w:tmpl w:val="F378E304"/>
    <w:lvl w:ilvl="0">
      <w:start w:val="1"/>
      <w:numFmt w:val="decimal"/>
      <w:lvlText w:val="%1."/>
      <w:lvlJc w:val="left"/>
      <w:pPr>
        <w:ind w:left="720" w:hanging="360"/>
      </w:pPr>
    </w:lvl>
    <w:lvl w:ilvl="1">
      <w:start w:val="1"/>
      <w:numFmt w:val="decimal"/>
      <w:isLgl/>
      <w:lvlText w:val="%1.%2"/>
      <w:lvlJc w:val="left"/>
      <w:pPr>
        <w:ind w:left="2325" w:hanging="1065"/>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500" w:hanging="144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180" w:hanging="2520"/>
      </w:pPr>
      <w:rPr>
        <w:rFonts w:hint="default"/>
      </w:rPr>
    </w:lvl>
    <w:lvl w:ilvl="8">
      <w:start w:val="1"/>
      <w:numFmt w:val="decimal"/>
      <w:isLgl/>
      <w:lvlText w:val="%1.%2.%3.%4.%5.%6.%7.%8.%9"/>
      <w:lvlJc w:val="left"/>
      <w:pPr>
        <w:ind w:left="10440" w:hanging="2880"/>
      </w:pPr>
      <w:rPr>
        <w:rFonts w:hint="default"/>
      </w:rPr>
    </w:lvl>
  </w:abstractNum>
  <w:abstractNum w:abstractNumId="8">
    <w:nsid w:val="7B694355"/>
    <w:multiLevelType w:val="multilevel"/>
    <w:tmpl w:val="F378E304"/>
    <w:lvl w:ilvl="0">
      <w:start w:val="1"/>
      <w:numFmt w:val="decimal"/>
      <w:lvlText w:val="%1."/>
      <w:lvlJc w:val="left"/>
      <w:pPr>
        <w:ind w:left="720" w:hanging="360"/>
      </w:pPr>
    </w:lvl>
    <w:lvl w:ilvl="1">
      <w:start w:val="1"/>
      <w:numFmt w:val="decimal"/>
      <w:isLgl/>
      <w:lvlText w:val="%1.%2"/>
      <w:lvlJc w:val="left"/>
      <w:pPr>
        <w:ind w:left="2325" w:hanging="1065"/>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500" w:hanging="144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180" w:hanging="2520"/>
      </w:pPr>
      <w:rPr>
        <w:rFonts w:hint="default"/>
      </w:rPr>
    </w:lvl>
    <w:lvl w:ilvl="8">
      <w:start w:val="1"/>
      <w:numFmt w:val="decimal"/>
      <w:isLgl/>
      <w:lvlText w:val="%1.%2.%3.%4.%5.%6.%7.%8.%9"/>
      <w:lvlJc w:val="left"/>
      <w:pPr>
        <w:ind w:left="10440" w:hanging="2880"/>
      </w:pPr>
      <w:rPr>
        <w:rFonts w:hint="default"/>
      </w:rPr>
    </w:lvl>
  </w:abstractNum>
  <w:abstractNum w:abstractNumId="9">
    <w:nsid w:val="7C3C64A2"/>
    <w:multiLevelType w:val="multilevel"/>
    <w:tmpl w:val="F378E304"/>
    <w:lvl w:ilvl="0">
      <w:start w:val="1"/>
      <w:numFmt w:val="decimal"/>
      <w:lvlText w:val="%1."/>
      <w:lvlJc w:val="left"/>
      <w:pPr>
        <w:ind w:left="720" w:hanging="360"/>
      </w:pPr>
    </w:lvl>
    <w:lvl w:ilvl="1">
      <w:start w:val="1"/>
      <w:numFmt w:val="decimal"/>
      <w:isLgl/>
      <w:lvlText w:val="%1.%2"/>
      <w:lvlJc w:val="left"/>
      <w:pPr>
        <w:ind w:left="2325" w:hanging="1065"/>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500" w:hanging="144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180" w:hanging="2520"/>
      </w:pPr>
      <w:rPr>
        <w:rFonts w:hint="default"/>
      </w:rPr>
    </w:lvl>
    <w:lvl w:ilvl="8">
      <w:start w:val="1"/>
      <w:numFmt w:val="decimal"/>
      <w:isLgl/>
      <w:lvlText w:val="%1.%2.%3.%4.%5.%6.%7.%8.%9"/>
      <w:lvlJc w:val="left"/>
      <w:pPr>
        <w:ind w:left="10440" w:hanging="2880"/>
      </w:pPr>
      <w:rPr>
        <w:rFonts w:hint="default"/>
      </w:rPr>
    </w:lvl>
  </w:abstractNum>
  <w:abstractNum w:abstractNumId="10">
    <w:nsid w:val="7E862684"/>
    <w:multiLevelType w:val="multilevel"/>
    <w:tmpl w:val="B21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BD7F32"/>
    <w:multiLevelType w:val="multilevel"/>
    <w:tmpl w:val="F378E304"/>
    <w:lvl w:ilvl="0">
      <w:start w:val="1"/>
      <w:numFmt w:val="decimal"/>
      <w:lvlText w:val="%1."/>
      <w:lvlJc w:val="left"/>
      <w:pPr>
        <w:ind w:left="720" w:hanging="360"/>
      </w:pPr>
    </w:lvl>
    <w:lvl w:ilvl="1">
      <w:start w:val="1"/>
      <w:numFmt w:val="decimal"/>
      <w:isLgl/>
      <w:lvlText w:val="%1.%2"/>
      <w:lvlJc w:val="left"/>
      <w:pPr>
        <w:ind w:left="2325" w:hanging="1065"/>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500" w:hanging="144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180" w:hanging="2520"/>
      </w:pPr>
      <w:rPr>
        <w:rFonts w:hint="default"/>
      </w:rPr>
    </w:lvl>
    <w:lvl w:ilvl="8">
      <w:start w:val="1"/>
      <w:numFmt w:val="decimal"/>
      <w:isLgl/>
      <w:lvlText w:val="%1.%2.%3.%4.%5.%6.%7.%8.%9"/>
      <w:lvlJc w:val="left"/>
      <w:pPr>
        <w:ind w:left="10440" w:hanging="2880"/>
      </w:pPr>
      <w:rPr>
        <w:rFonts w:hint="default"/>
      </w:rPr>
    </w:lvl>
  </w:abstractNum>
  <w:num w:numId="1">
    <w:abstractNumId w:val="4"/>
  </w:num>
  <w:num w:numId="2">
    <w:abstractNumId w:val="6"/>
  </w:num>
  <w:num w:numId="3">
    <w:abstractNumId w:val="3"/>
  </w:num>
  <w:num w:numId="4">
    <w:abstractNumId w:val="9"/>
  </w:num>
  <w:num w:numId="5">
    <w:abstractNumId w:val="0"/>
  </w:num>
  <w:num w:numId="6">
    <w:abstractNumId w:val="1"/>
  </w:num>
  <w:num w:numId="7">
    <w:abstractNumId w:val="5"/>
  </w:num>
  <w:num w:numId="8">
    <w:abstractNumId w:val="8"/>
  </w:num>
  <w:num w:numId="9">
    <w:abstractNumId w:val="11"/>
  </w:num>
  <w:num w:numId="10">
    <w:abstractNumId w:val="7"/>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41A57"/>
    <w:rsid w:val="000C3AF5"/>
    <w:rsid w:val="00204662"/>
    <w:rsid w:val="00241A57"/>
    <w:rsid w:val="002B12CC"/>
    <w:rsid w:val="003C5BBD"/>
    <w:rsid w:val="00786FC7"/>
    <w:rsid w:val="007C3D36"/>
    <w:rsid w:val="00B10A4E"/>
    <w:rsid w:val="00B80791"/>
    <w:rsid w:val="00BE0A9C"/>
    <w:rsid w:val="00D93CBB"/>
    <w:rsid w:val="00DE5FE0"/>
    <w:rsid w:val="00EF5A83"/>
    <w:rsid w:val="00FF4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BD"/>
  </w:style>
  <w:style w:type="paragraph" w:styleId="Heading1">
    <w:name w:val="heading 1"/>
    <w:basedOn w:val="Normal"/>
    <w:next w:val="Normal"/>
    <w:link w:val="Heading1Char"/>
    <w:uiPriority w:val="9"/>
    <w:qFormat/>
    <w:rsid w:val="00204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2B12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A57"/>
    <w:pPr>
      <w:ind w:left="720"/>
      <w:contextualSpacing/>
    </w:pPr>
  </w:style>
  <w:style w:type="paragraph" w:styleId="NormalWeb">
    <w:name w:val="Normal (Web)"/>
    <w:basedOn w:val="Normal"/>
    <w:uiPriority w:val="99"/>
    <w:semiHidden/>
    <w:unhideWhenUsed/>
    <w:rsid w:val="00241A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A57"/>
    <w:rPr>
      <w:b/>
      <w:bCs/>
    </w:rPr>
  </w:style>
  <w:style w:type="character" w:customStyle="1" w:styleId="mn">
    <w:name w:val="mn"/>
    <w:basedOn w:val="DefaultParagraphFont"/>
    <w:rsid w:val="00241A57"/>
  </w:style>
  <w:style w:type="character" w:customStyle="1" w:styleId="mo">
    <w:name w:val="mo"/>
    <w:basedOn w:val="DefaultParagraphFont"/>
    <w:rsid w:val="00241A57"/>
  </w:style>
  <w:style w:type="character" w:customStyle="1" w:styleId="mjxassistivemathml">
    <w:name w:val="mjx_assistive_mathml"/>
    <w:basedOn w:val="DefaultParagraphFont"/>
    <w:rsid w:val="00241A57"/>
  </w:style>
  <w:style w:type="paragraph" w:styleId="BalloonText">
    <w:name w:val="Balloon Text"/>
    <w:basedOn w:val="Normal"/>
    <w:link w:val="BalloonTextChar"/>
    <w:uiPriority w:val="99"/>
    <w:semiHidden/>
    <w:unhideWhenUsed/>
    <w:rsid w:val="0024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A57"/>
    <w:rPr>
      <w:rFonts w:ascii="Tahoma" w:hAnsi="Tahoma" w:cs="Tahoma"/>
      <w:sz w:val="16"/>
      <w:szCs w:val="16"/>
    </w:rPr>
  </w:style>
  <w:style w:type="character" w:customStyle="1" w:styleId="Heading5Char">
    <w:name w:val="Heading 5 Char"/>
    <w:basedOn w:val="DefaultParagraphFont"/>
    <w:link w:val="Heading5"/>
    <w:uiPriority w:val="9"/>
    <w:rsid w:val="002B12CC"/>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2046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04662"/>
    <w:rPr>
      <w:color w:val="0000FF"/>
      <w:u w:val="single"/>
    </w:rPr>
  </w:style>
  <w:style w:type="paragraph" w:customStyle="1" w:styleId="bd">
    <w:name w:val="bd"/>
    <w:basedOn w:val="Normal"/>
    <w:rsid w:val="002046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ublished-date">
    <w:name w:val="pw-published-date"/>
    <w:basedOn w:val="Normal"/>
    <w:rsid w:val="00204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d1">
    <w:name w:val="bd1"/>
    <w:basedOn w:val="DefaultParagraphFont"/>
    <w:rsid w:val="00204662"/>
  </w:style>
  <w:style w:type="paragraph" w:customStyle="1" w:styleId="hx">
    <w:name w:val="hx"/>
    <w:basedOn w:val="Normal"/>
    <w:rsid w:val="002046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046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10384">
      <w:bodyDiv w:val="1"/>
      <w:marLeft w:val="0"/>
      <w:marRight w:val="0"/>
      <w:marTop w:val="0"/>
      <w:marBottom w:val="0"/>
      <w:divBdr>
        <w:top w:val="none" w:sz="0" w:space="0" w:color="auto"/>
        <w:left w:val="none" w:sz="0" w:space="0" w:color="auto"/>
        <w:bottom w:val="none" w:sz="0" w:space="0" w:color="auto"/>
        <w:right w:val="none" w:sz="0" w:space="0" w:color="auto"/>
      </w:divBdr>
      <w:divsChild>
        <w:div w:id="827673373">
          <w:marLeft w:val="0"/>
          <w:marRight w:val="0"/>
          <w:marTop w:val="0"/>
          <w:marBottom w:val="0"/>
          <w:divBdr>
            <w:top w:val="none" w:sz="0" w:space="0" w:color="auto"/>
            <w:left w:val="none" w:sz="0" w:space="0" w:color="auto"/>
            <w:bottom w:val="none" w:sz="0" w:space="0" w:color="auto"/>
            <w:right w:val="none" w:sz="0" w:space="0" w:color="auto"/>
          </w:divBdr>
          <w:divsChild>
            <w:div w:id="550313510">
              <w:marLeft w:val="0"/>
              <w:marRight w:val="0"/>
              <w:marTop w:val="0"/>
              <w:marBottom w:val="0"/>
              <w:divBdr>
                <w:top w:val="none" w:sz="0" w:space="0" w:color="auto"/>
                <w:left w:val="none" w:sz="0" w:space="0" w:color="auto"/>
                <w:bottom w:val="single" w:sz="4" w:space="0" w:color="F2F2F2"/>
                <w:right w:val="none" w:sz="0" w:space="0" w:color="auto"/>
              </w:divBdr>
              <w:divsChild>
                <w:div w:id="2120681068">
                  <w:marLeft w:val="0"/>
                  <w:marRight w:val="0"/>
                  <w:marTop w:val="0"/>
                  <w:marBottom w:val="0"/>
                  <w:divBdr>
                    <w:top w:val="none" w:sz="0" w:space="0" w:color="auto"/>
                    <w:left w:val="none" w:sz="0" w:space="0" w:color="auto"/>
                    <w:bottom w:val="none" w:sz="0" w:space="0" w:color="auto"/>
                    <w:right w:val="none" w:sz="0" w:space="0" w:color="auto"/>
                  </w:divBdr>
                  <w:divsChild>
                    <w:div w:id="303049707">
                      <w:marLeft w:val="200"/>
                      <w:marRight w:val="0"/>
                      <w:marTop w:val="0"/>
                      <w:marBottom w:val="0"/>
                      <w:divBdr>
                        <w:top w:val="none" w:sz="0" w:space="0" w:color="auto"/>
                        <w:left w:val="none" w:sz="0" w:space="0" w:color="auto"/>
                        <w:bottom w:val="none" w:sz="0" w:space="0" w:color="auto"/>
                        <w:right w:val="none" w:sz="0" w:space="0" w:color="auto"/>
                      </w:divBdr>
                      <w:divsChild>
                        <w:div w:id="876509336">
                          <w:marLeft w:val="0"/>
                          <w:marRight w:val="0"/>
                          <w:marTop w:val="0"/>
                          <w:marBottom w:val="0"/>
                          <w:divBdr>
                            <w:top w:val="none" w:sz="0" w:space="0" w:color="auto"/>
                            <w:left w:val="none" w:sz="0" w:space="0" w:color="auto"/>
                            <w:bottom w:val="none" w:sz="0" w:space="0" w:color="auto"/>
                            <w:right w:val="none" w:sz="0" w:space="0" w:color="auto"/>
                          </w:divBdr>
                          <w:divsChild>
                            <w:div w:id="11508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4751">
                  <w:marLeft w:val="0"/>
                  <w:marRight w:val="0"/>
                  <w:marTop w:val="0"/>
                  <w:marBottom w:val="0"/>
                  <w:divBdr>
                    <w:top w:val="none" w:sz="0" w:space="0" w:color="auto"/>
                    <w:left w:val="none" w:sz="0" w:space="0" w:color="auto"/>
                    <w:bottom w:val="none" w:sz="0" w:space="0" w:color="auto"/>
                    <w:right w:val="none" w:sz="0" w:space="0" w:color="auto"/>
                  </w:divBdr>
                  <w:divsChild>
                    <w:div w:id="997611613">
                      <w:marLeft w:val="0"/>
                      <w:marRight w:val="401"/>
                      <w:marTop w:val="0"/>
                      <w:marBottom w:val="0"/>
                      <w:divBdr>
                        <w:top w:val="none" w:sz="0" w:space="0" w:color="auto"/>
                        <w:left w:val="none" w:sz="0" w:space="0" w:color="auto"/>
                        <w:bottom w:val="none" w:sz="0" w:space="0" w:color="auto"/>
                        <w:right w:val="none" w:sz="0" w:space="0" w:color="auto"/>
                      </w:divBdr>
                      <w:divsChild>
                        <w:div w:id="1299844015">
                          <w:marLeft w:val="0"/>
                          <w:marRight w:val="0"/>
                          <w:marTop w:val="0"/>
                          <w:marBottom w:val="0"/>
                          <w:divBdr>
                            <w:top w:val="none" w:sz="0" w:space="0" w:color="auto"/>
                            <w:left w:val="none" w:sz="0" w:space="0" w:color="auto"/>
                            <w:bottom w:val="none" w:sz="0" w:space="0" w:color="auto"/>
                            <w:right w:val="none" w:sz="0" w:space="0" w:color="auto"/>
                          </w:divBdr>
                          <w:divsChild>
                            <w:div w:id="1424688804">
                              <w:marLeft w:val="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7046">
                  <w:marLeft w:val="0"/>
                  <w:marRight w:val="401"/>
                  <w:marTop w:val="0"/>
                  <w:marBottom w:val="0"/>
                  <w:divBdr>
                    <w:top w:val="none" w:sz="0" w:space="0" w:color="auto"/>
                    <w:left w:val="none" w:sz="0" w:space="0" w:color="auto"/>
                    <w:bottom w:val="none" w:sz="0" w:space="0" w:color="auto"/>
                    <w:right w:val="none" w:sz="0" w:space="0" w:color="auto"/>
                  </w:divBdr>
                  <w:divsChild>
                    <w:div w:id="1551842377">
                      <w:marLeft w:val="0"/>
                      <w:marRight w:val="0"/>
                      <w:marTop w:val="0"/>
                      <w:marBottom w:val="0"/>
                      <w:divBdr>
                        <w:top w:val="none" w:sz="0" w:space="0" w:color="auto"/>
                        <w:left w:val="none" w:sz="0" w:space="0" w:color="auto"/>
                        <w:bottom w:val="none" w:sz="0" w:space="0" w:color="auto"/>
                        <w:right w:val="none" w:sz="0" w:space="0" w:color="auto"/>
                      </w:divBdr>
                      <w:divsChild>
                        <w:div w:id="1704788017">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 w:id="1297879499">
                  <w:marLeft w:val="0"/>
                  <w:marRight w:val="0"/>
                  <w:marTop w:val="0"/>
                  <w:marBottom w:val="0"/>
                  <w:divBdr>
                    <w:top w:val="none" w:sz="0" w:space="0" w:color="auto"/>
                    <w:left w:val="none" w:sz="0" w:space="0" w:color="auto"/>
                    <w:bottom w:val="none" w:sz="0" w:space="0" w:color="auto"/>
                    <w:right w:val="none" w:sz="0" w:space="0" w:color="auto"/>
                  </w:divBdr>
                  <w:divsChild>
                    <w:div w:id="8728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6809">
          <w:marLeft w:val="0"/>
          <w:marRight w:val="0"/>
          <w:marTop w:val="100"/>
          <w:marBottom w:val="100"/>
          <w:divBdr>
            <w:top w:val="none" w:sz="0" w:space="0" w:color="auto"/>
            <w:left w:val="none" w:sz="0" w:space="0" w:color="auto"/>
            <w:bottom w:val="none" w:sz="0" w:space="0" w:color="auto"/>
            <w:right w:val="none" w:sz="0" w:space="0" w:color="auto"/>
          </w:divBdr>
          <w:divsChild>
            <w:div w:id="70006801">
              <w:marLeft w:val="0"/>
              <w:marRight w:val="0"/>
              <w:marTop w:val="0"/>
              <w:marBottom w:val="0"/>
              <w:divBdr>
                <w:top w:val="none" w:sz="0" w:space="0" w:color="auto"/>
                <w:left w:val="none" w:sz="0" w:space="0" w:color="auto"/>
                <w:bottom w:val="none" w:sz="0" w:space="0" w:color="auto"/>
                <w:right w:val="none" w:sz="0" w:space="0" w:color="auto"/>
              </w:divBdr>
              <w:divsChild>
                <w:div w:id="985085342">
                  <w:marLeft w:val="0"/>
                  <w:marRight w:val="0"/>
                  <w:marTop w:val="0"/>
                  <w:marBottom w:val="0"/>
                  <w:divBdr>
                    <w:top w:val="none" w:sz="0" w:space="0" w:color="auto"/>
                    <w:left w:val="none" w:sz="0" w:space="0" w:color="auto"/>
                    <w:bottom w:val="none" w:sz="0" w:space="0" w:color="auto"/>
                    <w:right w:val="none" w:sz="0" w:space="0" w:color="auto"/>
                  </w:divBdr>
                  <w:divsChild>
                    <w:div w:id="1127964533">
                      <w:marLeft w:val="0"/>
                      <w:marRight w:val="0"/>
                      <w:marTop w:val="0"/>
                      <w:marBottom w:val="851"/>
                      <w:divBdr>
                        <w:top w:val="none" w:sz="0" w:space="0" w:color="auto"/>
                        <w:left w:val="none" w:sz="0" w:space="0" w:color="auto"/>
                        <w:bottom w:val="none" w:sz="0" w:space="0" w:color="auto"/>
                        <w:right w:val="none" w:sz="0" w:space="0" w:color="auto"/>
                      </w:divBdr>
                      <w:divsChild>
                        <w:div w:id="599680352">
                          <w:marLeft w:val="0"/>
                          <w:marRight w:val="0"/>
                          <w:marTop w:val="0"/>
                          <w:marBottom w:val="0"/>
                          <w:divBdr>
                            <w:top w:val="none" w:sz="0" w:space="0" w:color="auto"/>
                            <w:left w:val="none" w:sz="0" w:space="0" w:color="auto"/>
                            <w:bottom w:val="none" w:sz="0" w:space="0" w:color="auto"/>
                            <w:right w:val="none" w:sz="0" w:space="0" w:color="auto"/>
                          </w:divBdr>
                          <w:divsChild>
                            <w:div w:id="500849007">
                              <w:marLeft w:val="301"/>
                              <w:marRight w:val="301"/>
                              <w:marTop w:val="0"/>
                              <w:marBottom w:val="0"/>
                              <w:divBdr>
                                <w:top w:val="none" w:sz="0" w:space="0" w:color="auto"/>
                                <w:left w:val="none" w:sz="0" w:space="0" w:color="auto"/>
                                <w:bottom w:val="none" w:sz="0" w:space="0" w:color="auto"/>
                                <w:right w:val="none" w:sz="0" w:space="0" w:color="auto"/>
                              </w:divBdr>
                              <w:divsChild>
                                <w:div w:id="377359985">
                                  <w:marLeft w:val="0"/>
                                  <w:marRight w:val="0"/>
                                  <w:marTop w:val="0"/>
                                  <w:marBottom w:val="0"/>
                                  <w:divBdr>
                                    <w:top w:val="none" w:sz="0" w:space="0" w:color="auto"/>
                                    <w:left w:val="none" w:sz="0" w:space="0" w:color="auto"/>
                                    <w:bottom w:val="none" w:sz="0" w:space="0" w:color="auto"/>
                                    <w:right w:val="none" w:sz="0" w:space="0" w:color="auto"/>
                                  </w:divBdr>
                                  <w:divsChild>
                                    <w:div w:id="1498837227">
                                      <w:marLeft w:val="0"/>
                                      <w:marRight w:val="0"/>
                                      <w:marTop w:val="0"/>
                                      <w:marBottom w:val="0"/>
                                      <w:divBdr>
                                        <w:top w:val="none" w:sz="0" w:space="0" w:color="auto"/>
                                        <w:left w:val="none" w:sz="0" w:space="0" w:color="auto"/>
                                        <w:bottom w:val="none" w:sz="0" w:space="0" w:color="auto"/>
                                        <w:right w:val="none" w:sz="0" w:space="0" w:color="auto"/>
                                      </w:divBdr>
                                      <w:divsChild>
                                        <w:div w:id="647855640">
                                          <w:marLeft w:val="0"/>
                                          <w:marRight w:val="0"/>
                                          <w:marTop w:val="0"/>
                                          <w:marBottom w:val="0"/>
                                          <w:divBdr>
                                            <w:top w:val="none" w:sz="0" w:space="0" w:color="auto"/>
                                            <w:left w:val="none" w:sz="0" w:space="0" w:color="auto"/>
                                            <w:bottom w:val="none" w:sz="0" w:space="0" w:color="auto"/>
                                            <w:right w:val="none" w:sz="0" w:space="0" w:color="auto"/>
                                          </w:divBdr>
                                          <w:divsChild>
                                            <w:div w:id="373893294">
                                              <w:marLeft w:val="0"/>
                                              <w:marRight w:val="0"/>
                                              <w:marTop w:val="0"/>
                                              <w:marBottom w:val="0"/>
                                              <w:divBdr>
                                                <w:top w:val="none" w:sz="0" w:space="0" w:color="auto"/>
                                                <w:left w:val="none" w:sz="0" w:space="0" w:color="auto"/>
                                                <w:bottom w:val="none" w:sz="0" w:space="0" w:color="auto"/>
                                                <w:right w:val="none" w:sz="0" w:space="0" w:color="auto"/>
                                              </w:divBdr>
                                              <w:divsChild>
                                                <w:div w:id="713039619">
                                                  <w:marLeft w:val="0"/>
                                                  <w:marRight w:val="200"/>
                                                  <w:marTop w:val="0"/>
                                                  <w:marBottom w:val="0"/>
                                                  <w:divBdr>
                                                    <w:top w:val="none" w:sz="0" w:space="0" w:color="auto"/>
                                                    <w:left w:val="none" w:sz="0" w:space="0" w:color="auto"/>
                                                    <w:bottom w:val="none" w:sz="0" w:space="0" w:color="auto"/>
                                                    <w:right w:val="none" w:sz="0" w:space="0" w:color="auto"/>
                                                  </w:divBdr>
                                                  <w:divsChild>
                                                    <w:div w:id="1191724932">
                                                      <w:marLeft w:val="0"/>
                                                      <w:marRight w:val="0"/>
                                                      <w:marTop w:val="0"/>
                                                      <w:marBottom w:val="0"/>
                                                      <w:divBdr>
                                                        <w:top w:val="none" w:sz="0" w:space="0" w:color="auto"/>
                                                        <w:left w:val="none" w:sz="0" w:space="0" w:color="auto"/>
                                                        <w:bottom w:val="none" w:sz="0" w:space="0" w:color="auto"/>
                                                        <w:right w:val="none" w:sz="0" w:space="0" w:color="auto"/>
                                                      </w:divBdr>
                                                    </w:div>
                                                  </w:divsChild>
                                                </w:div>
                                                <w:div w:id="1040204485">
                                                  <w:marLeft w:val="0"/>
                                                  <w:marRight w:val="0"/>
                                                  <w:marTop w:val="0"/>
                                                  <w:marBottom w:val="0"/>
                                                  <w:divBdr>
                                                    <w:top w:val="none" w:sz="0" w:space="0" w:color="auto"/>
                                                    <w:left w:val="none" w:sz="0" w:space="0" w:color="auto"/>
                                                    <w:bottom w:val="none" w:sz="0" w:space="0" w:color="auto"/>
                                                    <w:right w:val="none" w:sz="0" w:space="0" w:color="auto"/>
                                                  </w:divBdr>
                                                  <w:divsChild>
                                                    <w:div w:id="1378507045">
                                                      <w:marLeft w:val="0"/>
                                                      <w:marRight w:val="0"/>
                                                      <w:marTop w:val="0"/>
                                                      <w:marBottom w:val="0"/>
                                                      <w:divBdr>
                                                        <w:top w:val="none" w:sz="0" w:space="0" w:color="auto"/>
                                                        <w:left w:val="none" w:sz="0" w:space="0" w:color="auto"/>
                                                        <w:bottom w:val="none" w:sz="0" w:space="0" w:color="auto"/>
                                                        <w:right w:val="none" w:sz="0" w:space="0" w:color="auto"/>
                                                      </w:divBdr>
                                                      <w:divsChild>
                                                        <w:div w:id="1335306962">
                                                          <w:marLeft w:val="0"/>
                                                          <w:marRight w:val="0"/>
                                                          <w:marTop w:val="0"/>
                                                          <w:marBottom w:val="50"/>
                                                          <w:divBdr>
                                                            <w:top w:val="none" w:sz="0" w:space="0" w:color="auto"/>
                                                            <w:left w:val="none" w:sz="0" w:space="0" w:color="auto"/>
                                                            <w:bottom w:val="none" w:sz="0" w:space="0" w:color="auto"/>
                                                            <w:right w:val="none" w:sz="0" w:space="0" w:color="auto"/>
                                                          </w:divBdr>
                                                          <w:divsChild>
                                                            <w:div w:id="580791514">
                                                              <w:marLeft w:val="0"/>
                                                              <w:marRight w:val="0"/>
                                                              <w:marTop w:val="0"/>
                                                              <w:marBottom w:val="0"/>
                                                              <w:divBdr>
                                                                <w:top w:val="none" w:sz="0" w:space="0" w:color="auto"/>
                                                                <w:left w:val="none" w:sz="0" w:space="0" w:color="auto"/>
                                                                <w:bottom w:val="none" w:sz="0" w:space="0" w:color="auto"/>
                                                                <w:right w:val="none" w:sz="0" w:space="0" w:color="auto"/>
                                                              </w:divBdr>
                                                              <w:divsChild>
                                                                <w:div w:id="922952357">
                                                                  <w:marLeft w:val="0"/>
                                                                  <w:marRight w:val="0"/>
                                                                  <w:marTop w:val="0"/>
                                                                  <w:marBottom w:val="0"/>
                                                                  <w:divBdr>
                                                                    <w:top w:val="none" w:sz="0" w:space="0" w:color="auto"/>
                                                                    <w:left w:val="none" w:sz="0" w:space="0" w:color="auto"/>
                                                                    <w:bottom w:val="none" w:sz="0" w:space="0" w:color="auto"/>
                                                                    <w:right w:val="none" w:sz="0" w:space="0" w:color="auto"/>
                                                                  </w:divBdr>
                                                                  <w:divsChild>
                                                                    <w:div w:id="13323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67078">
                                                      <w:marLeft w:val="0"/>
                                                      <w:marRight w:val="0"/>
                                                      <w:marTop w:val="0"/>
                                                      <w:marBottom w:val="0"/>
                                                      <w:divBdr>
                                                        <w:top w:val="none" w:sz="0" w:space="0" w:color="auto"/>
                                                        <w:left w:val="none" w:sz="0" w:space="0" w:color="auto"/>
                                                        <w:bottom w:val="none" w:sz="0" w:space="0" w:color="auto"/>
                                                        <w:right w:val="none" w:sz="0" w:space="0" w:color="auto"/>
                                                      </w:divBdr>
                                                      <w:divsChild>
                                                        <w:div w:id="1917208921">
                                                          <w:marLeft w:val="0"/>
                                                          <w:marRight w:val="0"/>
                                                          <w:marTop w:val="0"/>
                                                          <w:marBottom w:val="0"/>
                                                          <w:divBdr>
                                                            <w:top w:val="none" w:sz="0" w:space="0" w:color="auto"/>
                                                            <w:left w:val="none" w:sz="0" w:space="0" w:color="auto"/>
                                                            <w:bottom w:val="none" w:sz="0" w:space="0" w:color="auto"/>
                                                            <w:right w:val="none" w:sz="0" w:space="0" w:color="auto"/>
                                                          </w:divBdr>
                                                        </w:div>
                                                        <w:div w:id="14618629">
                                                          <w:marLeft w:val="0"/>
                                                          <w:marRight w:val="0"/>
                                                          <w:marTop w:val="0"/>
                                                          <w:marBottom w:val="0"/>
                                                          <w:divBdr>
                                                            <w:top w:val="none" w:sz="0" w:space="0" w:color="auto"/>
                                                            <w:left w:val="none" w:sz="0" w:space="0" w:color="auto"/>
                                                            <w:bottom w:val="none" w:sz="0" w:space="0" w:color="auto"/>
                                                            <w:right w:val="none" w:sz="0" w:space="0" w:color="auto"/>
                                                          </w:divBdr>
                                                        </w:div>
                                                        <w:div w:id="633874280">
                                                          <w:marLeft w:val="0"/>
                                                          <w:marRight w:val="0"/>
                                                          <w:marTop w:val="0"/>
                                                          <w:marBottom w:val="0"/>
                                                          <w:divBdr>
                                                            <w:top w:val="none" w:sz="0" w:space="0" w:color="auto"/>
                                                            <w:left w:val="none" w:sz="0" w:space="0" w:color="auto"/>
                                                            <w:bottom w:val="none" w:sz="0" w:space="0" w:color="auto"/>
                                                            <w:right w:val="none" w:sz="0" w:space="0" w:color="auto"/>
                                                          </w:divBdr>
                                                        </w:div>
                                                        <w:div w:id="1888252584">
                                                          <w:marLeft w:val="0"/>
                                                          <w:marRight w:val="0"/>
                                                          <w:marTop w:val="0"/>
                                                          <w:marBottom w:val="0"/>
                                                          <w:divBdr>
                                                            <w:top w:val="none" w:sz="0" w:space="0" w:color="auto"/>
                                                            <w:left w:val="none" w:sz="0" w:space="0" w:color="auto"/>
                                                            <w:bottom w:val="none" w:sz="0" w:space="0" w:color="auto"/>
                                                            <w:right w:val="none" w:sz="0" w:space="0" w:color="auto"/>
                                                          </w:divBdr>
                                                          <w:divsChild>
                                                            <w:div w:id="679163794">
                                                              <w:marLeft w:val="0"/>
                                                              <w:marRight w:val="0"/>
                                                              <w:marTop w:val="0"/>
                                                              <w:marBottom w:val="0"/>
                                                              <w:divBdr>
                                                                <w:top w:val="none" w:sz="0" w:space="0" w:color="auto"/>
                                                                <w:left w:val="none" w:sz="0" w:space="0" w:color="auto"/>
                                                                <w:bottom w:val="none" w:sz="0" w:space="0" w:color="auto"/>
                                                                <w:right w:val="none" w:sz="0" w:space="0" w:color="auto"/>
                                                              </w:divBdr>
                                                              <w:divsChild>
                                                                <w:div w:id="971012549">
                                                                  <w:marLeft w:val="0"/>
                                                                  <w:marRight w:val="0"/>
                                                                  <w:marTop w:val="0"/>
                                                                  <w:marBottom w:val="0"/>
                                                                  <w:divBdr>
                                                                    <w:top w:val="none" w:sz="0" w:space="0" w:color="auto"/>
                                                                    <w:left w:val="none" w:sz="0" w:space="0" w:color="auto"/>
                                                                    <w:bottom w:val="none" w:sz="0" w:space="0" w:color="auto"/>
                                                                    <w:right w:val="none" w:sz="0" w:space="0" w:color="auto"/>
                                                                  </w:divBdr>
                                                                  <w:divsChild>
                                                                    <w:div w:id="1864174324">
                                                                      <w:marLeft w:val="0"/>
                                                                      <w:marRight w:val="0"/>
                                                                      <w:marTop w:val="0"/>
                                                                      <w:marBottom w:val="0"/>
                                                                      <w:divBdr>
                                                                        <w:top w:val="none" w:sz="0" w:space="0" w:color="auto"/>
                                                                        <w:left w:val="none" w:sz="0" w:space="0" w:color="auto"/>
                                                                        <w:bottom w:val="none" w:sz="0" w:space="0" w:color="auto"/>
                                                                        <w:right w:val="none" w:sz="0" w:space="0" w:color="auto"/>
                                                                      </w:divBdr>
                                                                      <w:divsChild>
                                                                        <w:div w:id="16002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939247">
                                          <w:marLeft w:val="0"/>
                                          <w:marRight w:val="0"/>
                                          <w:marTop w:val="0"/>
                                          <w:marBottom w:val="0"/>
                                          <w:divBdr>
                                            <w:top w:val="none" w:sz="0" w:space="0" w:color="auto"/>
                                            <w:left w:val="none" w:sz="0" w:space="0" w:color="auto"/>
                                            <w:bottom w:val="none" w:sz="0" w:space="0" w:color="auto"/>
                                            <w:right w:val="none" w:sz="0" w:space="0" w:color="auto"/>
                                          </w:divBdr>
                                          <w:divsChild>
                                            <w:div w:id="2119594725">
                                              <w:marLeft w:val="0"/>
                                              <w:marRight w:val="0"/>
                                              <w:marTop w:val="0"/>
                                              <w:marBottom w:val="0"/>
                                              <w:divBdr>
                                                <w:top w:val="none" w:sz="0" w:space="0" w:color="auto"/>
                                                <w:left w:val="none" w:sz="0" w:space="0" w:color="auto"/>
                                                <w:bottom w:val="none" w:sz="0" w:space="0" w:color="auto"/>
                                                <w:right w:val="none" w:sz="0" w:space="0" w:color="auto"/>
                                              </w:divBdr>
                                              <w:divsChild>
                                                <w:div w:id="101339881">
                                                  <w:marLeft w:val="0"/>
                                                  <w:marRight w:val="0"/>
                                                  <w:marTop w:val="0"/>
                                                  <w:marBottom w:val="0"/>
                                                  <w:divBdr>
                                                    <w:top w:val="none" w:sz="0" w:space="0" w:color="auto"/>
                                                    <w:left w:val="none" w:sz="0" w:space="0" w:color="auto"/>
                                                    <w:bottom w:val="none" w:sz="0" w:space="0" w:color="auto"/>
                                                    <w:right w:val="none" w:sz="0" w:space="0" w:color="auto"/>
                                                  </w:divBdr>
                                                </w:div>
                                                <w:div w:id="1692102848">
                                                  <w:blockQuote w:val="1"/>
                                                  <w:marLeft w:val="-250"/>
                                                  <w:marRight w:val="0"/>
                                                  <w:marTop w:val="0"/>
                                                  <w:marBottom w:val="0"/>
                                                  <w:divBdr>
                                                    <w:top w:val="none" w:sz="0" w:space="0" w:color="auto"/>
                                                    <w:left w:val="none" w:sz="0" w:space="0" w:color="auto"/>
                                                    <w:bottom w:val="none" w:sz="0" w:space="0" w:color="auto"/>
                                                    <w:right w:val="none" w:sz="0" w:space="0" w:color="auto"/>
                                                  </w:divBdr>
                                                </w:div>
                                                <w:div w:id="6714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44954">
      <w:bodyDiv w:val="1"/>
      <w:marLeft w:val="0"/>
      <w:marRight w:val="0"/>
      <w:marTop w:val="0"/>
      <w:marBottom w:val="0"/>
      <w:divBdr>
        <w:top w:val="none" w:sz="0" w:space="0" w:color="auto"/>
        <w:left w:val="none" w:sz="0" w:space="0" w:color="auto"/>
        <w:bottom w:val="none" w:sz="0" w:space="0" w:color="auto"/>
        <w:right w:val="none" w:sz="0" w:space="0" w:color="auto"/>
      </w:divBdr>
    </w:div>
    <w:div w:id="1102604625">
      <w:bodyDiv w:val="1"/>
      <w:marLeft w:val="0"/>
      <w:marRight w:val="0"/>
      <w:marTop w:val="0"/>
      <w:marBottom w:val="0"/>
      <w:divBdr>
        <w:top w:val="none" w:sz="0" w:space="0" w:color="auto"/>
        <w:left w:val="none" w:sz="0" w:space="0" w:color="auto"/>
        <w:bottom w:val="none" w:sz="0" w:space="0" w:color="auto"/>
        <w:right w:val="none" w:sz="0" w:space="0" w:color="auto"/>
      </w:divBdr>
    </w:div>
    <w:div w:id="1331979853">
      <w:bodyDiv w:val="1"/>
      <w:marLeft w:val="0"/>
      <w:marRight w:val="0"/>
      <w:marTop w:val="0"/>
      <w:marBottom w:val="0"/>
      <w:divBdr>
        <w:top w:val="none" w:sz="0" w:space="0" w:color="auto"/>
        <w:left w:val="none" w:sz="0" w:space="0" w:color="auto"/>
        <w:bottom w:val="none" w:sz="0" w:space="0" w:color="auto"/>
        <w:right w:val="none" w:sz="0" w:space="0" w:color="auto"/>
      </w:divBdr>
    </w:div>
    <w:div w:id="2110463120">
      <w:bodyDiv w:val="1"/>
      <w:marLeft w:val="0"/>
      <w:marRight w:val="0"/>
      <w:marTop w:val="0"/>
      <w:marBottom w:val="0"/>
      <w:divBdr>
        <w:top w:val="none" w:sz="0" w:space="0" w:color="auto"/>
        <w:left w:val="none" w:sz="0" w:space="0" w:color="auto"/>
        <w:bottom w:val="none" w:sz="0" w:space="0" w:color="auto"/>
        <w:right w:val="none" w:sz="0" w:space="0" w:color="auto"/>
      </w:divBdr>
      <w:divsChild>
        <w:div w:id="1682973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ugc.berkeley.edu/background-content/fishing-hunting/" TargetMode="External"/><Relationship Id="rId18" Type="http://schemas.openxmlformats.org/officeDocument/2006/relationships/hyperlink" Target="https://ugc.berkeley.edu/background-content/urbaniz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ugc.berkeley.edu/background-content/deforestation-reforestation/" TargetMode="External"/><Relationship Id="rId17" Type="http://schemas.openxmlformats.org/officeDocument/2006/relationships/hyperlink" Target="https://ugc.berkeley.edu/background-content/habitat-loss-restoration/" TargetMode="External"/><Relationship Id="rId2" Type="http://schemas.openxmlformats.org/officeDocument/2006/relationships/numbering" Target="numbering.xml"/><Relationship Id="rId16" Type="http://schemas.openxmlformats.org/officeDocument/2006/relationships/hyperlink" Target="https://ugc.berkeley.edu/background-content/agricultural-activit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gc.berkeley.edu/background-content/burning-of-fossil-fuels/" TargetMode="External"/><Relationship Id="rId5" Type="http://schemas.openxmlformats.org/officeDocument/2006/relationships/webSettings" Target="webSettings.xml"/><Relationship Id="rId15" Type="http://schemas.openxmlformats.org/officeDocument/2006/relationships/hyperlink" Target="https://ugc.berkeley.edu/background-content/air-quality/" TargetMode="External"/><Relationship Id="rId10" Type="http://schemas.openxmlformats.org/officeDocument/2006/relationships/hyperlink" Target="https://ugc.berkeley.edu/background-content/resource-extrac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gc.berkeley.edu/background-content/pollutants-and-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1786B-7CA6-45A4-9A02-35A444B4C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LOGU SUDHA</cp:lastModifiedBy>
  <cp:revision>2</cp:revision>
  <dcterms:created xsi:type="dcterms:W3CDTF">2023-04-24T08:19:00Z</dcterms:created>
  <dcterms:modified xsi:type="dcterms:W3CDTF">2023-04-24T15:42:00Z</dcterms:modified>
</cp:coreProperties>
</file>