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0D" w:rsidRPr="0087540D" w:rsidRDefault="0087540D" w:rsidP="008754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7540D" w:rsidRPr="0087540D" w:rsidRDefault="0087540D" w:rsidP="008754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7540D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87540D" w:rsidRPr="0087540D" w:rsidRDefault="0087540D" w:rsidP="008754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Lofty Optical consistently delivers products on time</w:t>
      </w:r>
    </w:p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821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"/>
        <w:gridCol w:w="2251"/>
        <w:gridCol w:w="1452"/>
        <w:gridCol w:w="1280"/>
      </w:tblGrid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Default="0087540D" w:rsidP="0087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5.4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42.9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The quality of products from Lofty Optical meets my expectations.</w:t>
      </w:r>
    </w:p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821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"/>
        <w:gridCol w:w="2251"/>
        <w:gridCol w:w="1452"/>
        <w:gridCol w:w="1280"/>
      </w:tblGrid>
      <w:tr w:rsidR="0087540D" w:rsidRPr="0087540D" w:rsidTr="0087540D">
        <w:trPr>
          <w:cantSplit/>
          <w:trHeight w:val="423"/>
        </w:trPr>
        <w:tc>
          <w:tcPr>
            <w:tcW w:w="838" w:type="dxa"/>
            <w:shd w:val="clear" w:color="auto" w:fill="FFFFFF"/>
          </w:tcPr>
          <w:p w:rsidR="0087540D" w:rsidRDefault="0087540D" w:rsidP="0087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3.6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41.1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87540D" w:rsidRPr="0087540D" w:rsidTr="0087540D">
        <w:trPr>
          <w:cantSplit/>
        </w:trPr>
        <w:tc>
          <w:tcPr>
            <w:tcW w:w="838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87540D" w:rsidRPr="0087540D" w:rsidRDefault="0087540D" w:rsidP="008754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Lofty Optical promptly resolves any issues or complaints.</w:t>
      </w:r>
    </w:p>
    <w:p w:rsidR="005264FB" w:rsidRPr="0087540D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Default="005264FB" w:rsidP="005264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5264FB" w:rsidRPr="0087540D" w:rsidRDefault="000A34FC" w:rsidP="00526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4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1"/>
      </w:tblGrid>
      <w:tr w:rsidR="005264FB" w:rsidRPr="0087540D" w:rsidTr="005264FB">
        <w:trPr>
          <w:cantSplit/>
        </w:trPr>
        <w:tc>
          <w:tcPr>
            <w:tcW w:w="9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The staff at Lofty Optical is knowledgeable and helpful.</w:t>
            </w:r>
          </w:p>
        </w:tc>
      </w:tr>
    </w:tbl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Default="005264FB" w:rsidP="005264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5264FB" w:rsidRPr="0087540D" w:rsidRDefault="000A34FC" w:rsidP="00526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0A34FC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5264FB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87540D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Lofty Optical provides clear and accurate information about its products.</w:t>
      </w: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Default="005264FB" w:rsidP="005264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5264FB" w:rsidRPr="0087540D" w:rsidRDefault="000A34FC" w:rsidP="00526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5.4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42.9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5264FB" w:rsidRPr="0087540D" w:rsidRDefault="000A34FC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5264FB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5264FB" w:rsidRPr="0087540D" w:rsidTr="005264FB">
        <w:trPr>
          <w:cantSplit/>
        </w:trPr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5264FB" w:rsidRPr="0087540D" w:rsidRDefault="005264FB" w:rsidP="005264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The customer service team at Lofty Optical is friendly and approachable.</w:t>
      </w:r>
    </w:p>
    <w:p w:rsidR="005264FB" w:rsidRPr="0087540D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Lofty Optical provides timely updates on the status of orders</w:t>
      </w: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10.7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32.1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30.4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55.00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64FB" w:rsidRDefault="005264FB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The ordering process at Lofty Optical is easy and straightforward.</w:t>
      </w: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32.1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Lofty Optical offers a satisfactory return and exchange policy</w:t>
      </w: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Pr="0087540D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10.7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I am overall satisfied with the service quality of Lofty Optical</w:t>
      </w: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Pr="0087540D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30.4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10.7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The staff at Lofty Optical demonstrates a high level of professionalism</w:t>
      </w: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10.7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10.7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32.1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06988" w:rsidRPr="0087540D" w:rsidRDefault="00806988" w:rsidP="00806988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Lofty Optical </w:t>
      </w:r>
      <w:proofErr w:type="gramStart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makes an effort</w:t>
      </w:r>
      <w:proofErr w:type="gramEnd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 to understand and meet my needs.</w:t>
      </w:r>
    </w:p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The value provided by Lofty </w:t>
      </w:r>
      <w:proofErr w:type="spellStart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Optical's</w:t>
      </w:r>
      <w:proofErr w:type="spellEnd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 products and services is worth the price.</w:t>
      </w: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10.7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32.1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Communication with Lofty Optical is effective and clear.</w:t>
      </w: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Pr="0087540D" w:rsidRDefault="00806988" w:rsidP="00806988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I am satisfied with the variety of products offered by Lofty Optical.</w:t>
      </w: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06988" w:rsidRPr="0087540D" w:rsidRDefault="00806988" w:rsidP="00806988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Lofty Optical ensures customer satisfaction through follow-up.</w:t>
      </w:r>
    </w:p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Default="000A34FC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0A34FC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The services provided by Lofty Optical are reliable.</w:t>
      </w: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30.4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The delivery service of Lofty Optical is prompt and efficient.</w:t>
      </w: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Lofty </w:t>
      </w:r>
      <w:proofErr w:type="spellStart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Optical's</w:t>
      </w:r>
      <w:proofErr w:type="spellEnd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 inventory is well-managed and organized.</w:t>
      </w:r>
    </w:p>
    <w:p w:rsidR="00806988" w:rsidRPr="0087540D" w:rsidRDefault="00806988" w:rsidP="008069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Pr="0087540D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94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1"/>
        <w:gridCol w:w="223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3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3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4A00A9" w:rsidRPr="0087540D" w:rsidTr="004A00A9">
        <w:trPr>
          <w:cantSplit/>
        </w:trPr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</w:tr>
      <w:tr w:rsidR="004A00A9" w:rsidRPr="0087540D" w:rsidTr="004A00A9">
        <w:trPr>
          <w:cantSplit/>
        </w:trPr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4A00A9" w:rsidRPr="0087540D" w:rsidTr="004A00A9">
        <w:trPr>
          <w:cantSplit/>
        </w:trPr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3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3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6988" w:rsidRPr="0087540D" w:rsidRDefault="00806988" w:rsidP="00806988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The company has an efficient system for receiving and storing goods.</w:t>
      </w:r>
    </w:p>
    <w:p w:rsidR="00806988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06988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Lofty Optical minimizes delays in the inbound logistics process.</w:t>
      </w: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The company uses advanced technology to streamline logistics operations.</w:t>
      </w: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33.9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4A00A9" w:rsidRPr="0087540D" w:rsidRDefault="004A00A9" w:rsidP="004A00A9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The overall efficiency of Lofty </w:t>
      </w:r>
      <w:proofErr w:type="spellStart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Optical's</w:t>
      </w:r>
      <w:proofErr w:type="spellEnd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 logistics is high.</w:t>
      </w:r>
    </w:p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00A9" w:rsidRPr="0087540D" w:rsidRDefault="004A00A9" w:rsidP="004A00A9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color w:val="000000"/>
          <w:sz w:val="18"/>
          <w:szCs w:val="18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The products are always in good condition upon arrival.</w:t>
      </w:r>
    </w:p>
    <w:p w:rsidR="004A00A9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88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  <w:gridCol w:w="2167"/>
        <w:gridCol w:w="9401"/>
      </w:tblGrid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10.7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30.4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4A00A9" w:rsidRPr="0087540D" w:rsidTr="004A00A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94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Lofty Optical has a reliable supply chain management system.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88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  <w:gridCol w:w="2167"/>
        <w:gridCol w:w="9401"/>
      </w:tblGrid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4A00A9" w:rsidRPr="0087540D" w:rsidTr="004A00A9">
        <w:trPr>
          <w:gridAfter w:val="2"/>
          <w:wAfter w:w="11568" w:type="dxa"/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4A00A9" w:rsidRPr="0087540D" w:rsidTr="004A00A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94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The company's logistics team is competent and efficient.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Lofty Optical ensures timely restocking of inventory.</w:t>
      </w: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Default="004A00A9" w:rsidP="004A0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4A00A9" w:rsidRPr="0087540D" w:rsidRDefault="000A34FC" w:rsidP="004A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4A00A9" w:rsidRPr="0087540D" w:rsidRDefault="000A34FC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="004A00A9"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</w:tr>
      <w:tr w:rsidR="004A00A9" w:rsidRPr="0087540D" w:rsidTr="004A00A9">
        <w:trPr>
          <w:cantSplit/>
        </w:trPr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4A00A9" w:rsidRPr="0087540D" w:rsidRDefault="004A00A9" w:rsidP="004A00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00A9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00A9" w:rsidRDefault="000A34FC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The company's warehouse facilities are well-maintained.</w:t>
      </w:r>
    </w:p>
    <w:p w:rsidR="004A00A9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00A9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7"/>
        <w:gridCol w:w="2247"/>
        <w:gridCol w:w="1453"/>
        <w:gridCol w:w="1281"/>
      </w:tblGrid>
      <w:tr w:rsidR="000A34FC" w:rsidRPr="0087540D" w:rsidTr="000A34FC">
        <w:trPr>
          <w:cantSplit/>
        </w:trPr>
        <w:tc>
          <w:tcPr>
            <w:tcW w:w="2247" w:type="dxa"/>
            <w:shd w:val="clear" w:color="auto" w:fill="FFFFFF"/>
          </w:tcPr>
          <w:p w:rsidR="000A34FC" w:rsidRDefault="000A34FC" w:rsidP="000A34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47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3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1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0A34FC" w:rsidRPr="0087540D" w:rsidTr="000A34FC">
        <w:trPr>
          <w:cantSplit/>
        </w:trPr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3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1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0A34FC" w:rsidRPr="0087540D" w:rsidTr="000A34FC">
        <w:trPr>
          <w:cantSplit/>
        </w:trPr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3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1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</w:tr>
      <w:tr w:rsidR="000A34FC" w:rsidRPr="0087540D" w:rsidTr="000A34FC">
        <w:trPr>
          <w:cantSplit/>
        </w:trPr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3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1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0A34FC" w:rsidRPr="0087540D" w:rsidTr="000A34FC">
        <w:trPr>
          <w:cantSplit/>
        </w:trPr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3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81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26.8</w:t>
            </w:r>
          </w:p>
        </w:tc>
      </w:tr>
      <w:tr w:rsidR="000A34FC" w:rsidRPr="0087540D" w:rsidTr="000A34FC">
        <w:trPr>
          <w:cantSplit/>
        </w:trPr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3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81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</w:tr>
      <w:tr w:rsidR="000A34FC" w:rsidRPr="0087540D" w:rsidTr="000A34FC">
        <w:trPr>
          <w:cantSplit/>
        </w:trPr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3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1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Lofty </w:t>
      </w:r>
      <w:proofErr w:type="spellStart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Optical's</w:t>
      </w:r>
      <w:proofErr w:type="spellEnd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 logistics operations meet industry standards.</w:t>
      </w: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Default="000A34FC" w:rsidP="000A34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35.7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The company effectively manages the flow of goods from suppliers.</w:t>
      </w:r>
    </w:p>
    <w:tbl>
      <w:tblPr>
        <w:tblW w:w="7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1"/>
        <w:gridCol w:w="2251"/>
        <w:gridCol w:w="1452"/>
        <w:gridCol w:w="1280"/>
      </w:tblGrid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Default="000A34FC" w:rsidP="000A34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1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30.4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strongly</w:t>
            </w: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 xml:space="preserve"> agree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0A34FC" w:rsidRPr="0087540D" w:rsidTr="000A34FC">
        <w:trPr>
          <w:cantSplit/>
        </w:trPr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Age of Respondents</w:t>
      </w:r>
    </w:p>
    <w:tbl>
      <w:tblPr>
        <w:tblW w:w="6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1659"/>
        <w:gridCol w:w="1452"/>
        <w:gridCol w:w="1280"/>
      </w:tblGrid>
      <w:tr w:rsidR="000A34FC" w:rsidRPr="0087540D" w:rsidTr="000A34FC">
        <w:trPr>
          <w:cantSplit/>
        </w:trPr>
        <w:tc>
          <w:tcPr>
            <w:tcW w:w="1659" w:type="dxa"/>
            <w:shd w:val="clear" w:color="auto" w:fill="FFFFFF"/>
          </w:tcPr>
          <w:p w:rsidR="000A34FC" w:rsidRDefault="000A34FC" w:rsidP="000A34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659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0A34FC" w:rsidRPr="0087540D" w:rsidTr="000A34FC">
        <w:trPr>
          <w:cantSplit/>
        </w:trPr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18-24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0A34FC" w:rsidRPr="0087540D" w:rsidTr="000A34FC">
        <w:trPr>
          <w:cantSplit/>
        </w:trPr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25-34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0A34FC" w:rsidRPr="0087540D" w:rsidTr="000A34FC">
        <w:trPr>
          <w:cantSplit/>
        </w:trPr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0A34FC" w:rsidRPr="0087540D" w:rsidTr="000A34FC">
        <w:trPr>
          <w:cantSplit/>
        </w:trPr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45-55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</w:tr>
      <w:tr w:rsidR="000A34FC" w:rsidRPr="0087540D" w:rsidTr="000A34FC">
        <w:trPr>
          <w:cantSplit/>
        </w:trPr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55 or above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0A34FC" w:rsidRPr="0087540D" w:rsidTr="000A34FC">
        <w:trPr>
          <w:cantSplit/>
        </w:trPr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00A9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00A9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00A9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Education </w:t>
      </w:r>
      <w:proofErr w:type="spellStart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>qualificatioon</w:t>
      </w:r>
      <w:proofErr w:type="spellEnd"/>
      <w:r w:rsidRPr="0087540D">
        <w:rPr>
          <w:rFonts w:ascii="Arial" w:hAnsi="Arial" w:cs="Arial"/>
          <w:b/>
          <w:bCs/>
          <w:color w:val="000000"/>
          <w:sz w:val="18"/>
          <w:szCs w:val="18"/>
        </w:rPr>
        <w:t xml:space="preserve"> of the respondents</w:t>
      </w:r>
    </w:p>
    <w:p w:rsidR="004A00A9" w:rsidRDefault="004A00A9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1"/>
        <w:gridCol w:w="2041"/>
        <w:gridCol w:w="1452"/>
        <w:gridCol w:w="1280"/>
      </w:tblGrid>
      <w:tr w:rsidR="000A34FC" w:rsidRPr="0087540D" w:rsidTr="000A34FC">
        <w:trPr>
          <w:cantSplit/>
        </w:trPr>
        <w:tc>
          <w:tcPr>
            <w:tcW w:w="2041" w:type="dxa"/>
            <w:shd w:val="clear" w:color="auto" w:fill="FFFFFF"/>
          </w:tcPr>
          <w:p w:rsidR="000A34FC" w:rsidRDefault="000A34FC" w:rsidP="000A34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041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52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shd w:val="clear" w:color="auto" w:fill="FFFFFF"/>
            <w:vAlign w:val="bottom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0A34FC" w:rsidRPr="0087540D" w:rsidTr="000A34FC">
        <w:trPr>
          <w:cantSplit/>
        </w:trPr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16.1</w:t>
            </w:r>
          </w:p>
        </w:tc>
      </w:tr>
      <w:tr w:rsidR="000A34FC" w:rsidRPr="0087540D" w:rsidTr="000A34FC">
        <w:trPr>
          <w:cantSplit/>
        </w:trPr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secondary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0A34FC" w:rsidRPr="0087540D" w:rsidTr="000A34FC">
        <w:trPr>
          <w:cantSplit/>
        </w:trPr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under graduate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39.3</w:t>
            </w:r>
          </w:p>
        </w:tc>
      </w:tr>
      <w:tr w:rsidR="000A34FC" w:rsidRPr="0087540D" w:rsidTr="000A34FC">
        <w:trPr>
          <w:cantSplit/>
        </w:trPr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post graduate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</w:p>
        </w:tc>
      </w:tr>
      <w:tr w:rsidR="000A34FC" w:rsidRPr="0087540D" w:rsidTr="000A34FC">
        <w:trPr>
          <w:cantSplit/>
        </w:trPr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doctorate</w:t>
            </w:r>
            <w:bookmarkStart w:id="0" w:name="_GoBack"/>
            <w:bookmarkEnd w:id="0"/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</w:tr>
      <w:tr w:rsidR="000A34FC" w:rsidRPr="0087540D" w:rsidTr="000A34FC">
        <w:trPr>
          <w:cantSplit/>
        </w:trPr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1" w:type="dxa"/>
            <w:shd w:val="clear" w:color="auto" w:fill="FFFFFF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80" w:type="dxa"/>
            <w:shd w:val="clear" w:color="auto" w:fill="FFFFFF"/>
            <w:vAlign w:val="center"/>
          </w:tcPr>
          <w:p w:rsidR="000A34FC" w:rsidRPr="0087540D" w:rsidRDefault="000A34FC" w:rsidP="000A34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540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</w:tbl>
    <w:p w:rsidR="0087540D" w:rsidRPr="0087540D" w:rsidRDefault="0087540D" w:rsidP="008754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7540D" w:rsidRPr="0087540D" w:rsidRDefault="0087540D" w:rsidP="00875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612F" w:rsidRDefault="0027612F"/>
    <w:sectPr w:rsidR="0027612F" w:rsidSect="005264FB">
      <w:pgSz w:w="12240" w:h="15840" w:orient="landscape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DFD" w:rsidRDefault="00616DFD" w:rsidP="004A00A9">
      <w:pPr>
        <w:spacing w:after="0" w:line="240" w:lineRule="auto"/>
      </w:pPr>
      <w:r>
        <w:separator/>
      </w:r>
    </w:p>
  </w:endnote>
  <w:endnote w:type="continuationSeparator" w:id="0">
    <w:p w:rsidR="00616DFD" w:rsidRDefault="00616DFD" w:rsidP="004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DFD" w:rsidRDefault="00616DFD" w:rsidP="004A00A9">
      <w:pPr>
        <w:spacing w:after="0" w:line="240" w:lineRule="auto"/>
      </w:pPr>
      <w:r>
        <w:separator/>
      </w:r>
    </w:p>
  </w:footnote>
  <w:footnote w:type="continuationSeparator" w:id="0">
    <w:p w:rsidR="00616DFD" w:rsidRDefault="00616DFD" w:rsidP="004A0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40D"/>
    <w:rsid w:val="0009562E"/>
    <w:rsid w:val="000A34FC"/>
    <w:rsid w:val="0027612F"/>
    <w:rsid w:val="004A00A9"/>
    <w:rsid w:val="005264FB"/>
    <w:rsid w:val="00616DFD"/>
    <w:rsid w:val="00806988"/>
    <w:rsid w:val="0087540D"/>
    <w:rsid w:val="00D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AE55"/>
  <w15:chartTrackingRefBased/>
  <w15:docId w15:val="{97F3824E-F2D2-4D10-A06A-EB6E7C8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40D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7540D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7540D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0D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7540D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87540D"/>
    <w:rPr>
      <w:rFonts w:ascii="Courier New" w:hAnsi="Courier New" w:cs="Courier New"/>
      <w:b/>
      <w:bCs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0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0A9"/>
  </w:style>
  <w:style w:type="paragraph" w:styleId="Footer">
    <w:name w:val="footer"/>
    <w:basedOn w:val="Normal"/>
    <w:link w:val="FooterChar"/>
    <w:uiPriority w:val="99"/>
    <w:unhideWhenUsed/>
    <w:rsid w:val="004A0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3</cp:revision>
  <dcterms:created xsi:type="dcterms:W3CDTF">2024-08-15T09:54:00Z</dcterms:created>
  <dcterms:modified xsi:type="dcterms:W3CDTF">2024-08-15T10:40:00Z</dcterms:modified>
</cp:coreProperties>
</file>