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FB1" w:rsidRDefault="00643FB1">
      <w:pPr>
        <w:rPr>
          <w:rFonts w:ascii="Arial" w:hAnsi="Arial" w:cs="Arial"/>
          <w:color w:val="5B5B5B"/>
          <w:sz w:val="24"/>
          <w:szCs w:val="24"/>
          <w:shd w:val="clear" w:color="auto" w:fill="FFFFFF"/>
        </w:rPr>
      </w:pPr>
      <w:r>
        <w:rPr>
          <w:rFonts w:ascii="Arial" w:hAnsi="Arial" w:cs="Arial"/>
          <w:b/>
          <w:color w:val="5B5B5B"/>
          <w:sz w:val="40"/>
          <w:szCs w:val="40"/>
          <w:shd w:val="clear" w:color="auto" w:fill="FFFFFF"/>
        </w:rPr>
        <w:t xml:space="preserve">                      </w:t>
      </w:r>
      <w:r w:rsidRPr="00643FB1">
        <w:rPr>
          <w:rFonts w:ascii="Arial" w:hAnsi="Arial" w:cs="Arial"/>
          <w:b/>
          <w:color w:val="5B5B5B"/>
          <w:sz w:val="40"/>
          <w:szCs w:val="40"/>
          <w:shd w:val="clear" w:color="auto" w:fill="FFFFFF"/>
        </w:rPr>
        <w:t>Data flow diagram</w:t>
      </w:r>
    </w:p>
    <w:p w:rsidR="00643FB1" w:rsidRDefault="00643FB1">
      <w:pPr>
        <w:rPr>
          <w:rFonts w:ascii="Arial" w:hAnsi="Arial" w:cs="Arial"/>
          <w:color w:val="5B5B5B"/>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2E0D56" w:rsidTr="002E0D56">
        <w:tc>
          <w:tcPr>
            <w:tcW w:w="4508" w:type="dxa"/>
          </w:tcPr>
          <w:p w:rsidR="002E0D56" w:rsidRPr="002E0D56" w:rsidRDefault="002E0D56">
            <w:pPr>
              <w:rPr>
                <w:rFonts w:ascii="Arial" w:hAnsi="Arial" w:cs="Arial"/>
                <w:b/>
                <w:color w:val="5B5B5B"/>
                <w:sz w:val="24"/>
                <w:szCs w:val="24"/>
                <w:shd w:val="clear" w:color="auto" w:fill="FFFFFF"/>
              </w:rPr>
            </w:pPr>
            <w:r w:rsidRPr="002E0D56">
              <w:rPr>
                <w:rFonts w:ascii="Arial" w:hAnsi="Arial" w:cs="Arial"/>
                <w:b/>
                <w:color w:val="5B5B5B"/>
                <w:sz w:val="24"/>
                <w:szCs w:val="24"/>
                <w:shd w:val="clear" w:color="auto" w:fill="FFFFFF"/>
              </w:rPr>
              <w:t>Project Name</w:t>
            </w:r>
          </w:p>
        </w:tc>
        <w:tc>
          <w:tcPr>
            <w:tcW w:w="4508" w:type="dxa"/>
          </w:tcPr>
          <w:p w:rsidR="002E0D56" w:rsidRDefault="002E0D56">
            <w:pPr>
              <w:rPr>
                <w:rFonts w:ascii="Arial" w:hAnsi="Arial" w:cs="Arial"/>
                <w:color w:val="5B5B5B"/>
                <w:sz w:val="24"/>
                <w:szCs w:val="24"/>
                <w:shd w:val="clear" w:color="auto" w:fill="FFFFFF"/>
              </w:rPr>
            </w:pPr>
            <w:r>
              <w:rPr>
                <w:rFonts w:ascii="Arial" w:hAnsi="Arial" w:cs="Arial"/>
                <w:color w:val="5B5B5B"/>
                <w:sz w:val="24"/>
                <w:szCs w:val="24"/>
                <w:shd w:val="clear" w:color="auto" w:fill="FFFFFF"/>
              </w:rPr>
              <w:t>Retail store stock inventory analytics</w:t>
            </w:r>
          </w:p>
        </w:tc>
      </w:tr>
      <w:tr w:rsidR="002E0D56" w:rsidTr="002E0D56">
        <w:tc>
          <w:tcPr>
            <w:tcW w:w="4508" w:type="dxa"/>
          </w:tcPr>
          <w:p w:rsidR="002E0D56" w:rsidRPr="002E0D56" w:rsidRDefault="002E0D56">
            <w:pPr>
              <w:rPr>
                <w:rFonts w:ascii="Arial" w:hAnsi="Arial" w:cs="Arial"/>
                <w:b/>
                <w:color w:val="5B5B5B"/>
                <w:sz w:val="24"/>
                <w:szCs w:val="24"/>
                <w:shd w:val="clear" w:color="auto" w:fill="FFFFFF"/>
              </w:rPr>
            </w:pPr>
            <w:r w:rsidRPr="002E0D56">
              <w:rPr>
                <w:rFonts w:ascii="Arial" w:hAnsi="Arial" w:cs="Arial"/>
                <w:b/>
                <w:color w:val="5B5B5B"/>
                <w:sz w:val="24"/>
                <w:szCs w:val="24"/>
                <w:shd w:val="clear" w:color="auto" w:fill="FFFFFF"/>
              </w:rPr>
              <w:t>Team ID</w:t>
            </w:r>
          </w:p>
        </w:tc>
        <w:tc>
          <w:tcPr>
            <w:tcW w:w="4508" w:type="dxa"/>
          </w:tcPr>
          <w:p w:rsidR="002E0D56" w:rsidRDefault="002E0D56">
            <w:pPr>
              <w:rPr>
                <w:rFonts w:ascii="Arial" w:hAnsi="Arial" w:cs="Arial"/>
                <w:color w:val="5B5B5B"/>
                <w:sz w:val="24"/>
                <w:szCs w:val="24"/>
                <w:shd w:val="clear" w:color="auto" w:fill="FFFFFF"/>
              </w:rPr>
            </w:pPr>
            <w:r>
              <w:rPr>
                <w:rFonts w:ascii="Arial" w:hAnsi="Arial" w:cs="Arial"/>
                <w:color w:val="5B5B5B"/>
                <w:sz w:val="24"/>
                <w:szCs w:val="24"/>
                <w:shd w:val="clear" w:color="auto" w:fill="FFFFFF"/>
              </w:rPr>
              <w:t>PNT2022TMID44838</w:t>
            </w:r>
          </w:p>
        </w:tc>
      </w:tr>
      <w:tr w:rsidR="002E0D56" w:rsidTr="002E0D56">
        <w:tc>
          <w:tcPr>
            <w:tcW w:w="4508" w:type="dxa"/>
          </w:tcPr>
          <w:p w:rsidR="002E0D56" w:rsidRPr="002E0D56" w:rsidRDefault="002E0D56">
            <w:pPr>
              <w:rPr>
                <w:rFonts w:ascii="Arial" w:hAnsi="Arial" w:cs="Arial"/>
                <w:b/>
                <w:color w:val="5B5B5B"/>
                <w:sz w:val="24"/>
                <w:szCs w:val="24"/>
                <w:shd w:val="clear" w:color="auto" w:fill="FFFFFF"/>
              </w:rPr>
            </w:pPr>
            <w:r w:rsidRPr="002E0D56">
              <w:rPr>
                <w:rFonts w:ascii="Arial" w:hAnsi="Arial" w:cs="Arial"/>
                <w:b/>
                <w:color w:val="5B5B5B"/>
                <w:sz w:val="24"/>
                <w:szCs w:val="24"/>
                <w:shd w:val="clear" w:color="auto" w:fill="FFFFFF"/>
              </w:rPr>
              <w:t>Date</w:t>
            </w:r>
          </w:p>
        </w:tc>
        <w:tc>
          <w:tcPr>
            <w:tcW w:w="4508" w:type="dxa"/>
          </w:tcPr>
          <w:p w:rsidR="002E0D56" w:rsidRDefault="00027B66">
            <w:pPr>
              <w:rPr>
                <w:rFonts w:ascii="Arial" w:hAnsi="Arial" w:cs="Arial"/>
                <w:color w:val="5B5B5B"/>
                <w:sz w:val="24"/>
                <w:szCs w:val="24"/>
                <w:shd w:val="clear" w:color="auto" w:fill="FFFFFF"/>
              </w:rPr>
            </w:pPr>
            <w:r>
              <w:rPr>
                <w:rFonts w:ascii="Arial" w:hAnsi="Arial" w:cs="Arial"/>
                <w:color w:val="5B5B5B"/>
                <w:sz w:val="24"/>
                <w:szCs w:val="24"/>
                <w:shd w:val="clear" w:color="auto" w:fill="FFFFFF"/>
              </w:rPr>
              <w:t>03.10.2022</w:t>
            </w:r>
          </w:p>
        </w:tc>
      </w:tr>
      <w:tr w:rsidR="002E0D56" w:rsidTr="002E0D56">
        <w:tc>
          <w:tcPr>
            <w:tcW w:w="4508" w:type="dxa"/>
          </w:tcPr>
          <w:p w:rsidR="002E0D56" w:rsidRPr="002E0D56" w:rsidRDefault="002E0D56">
            <w:pPr>
              <w:rPr>
                <w:rFonts w:ascii="Arial" w:hAnsi="Arial" w:cs="Arial"/>
                <w:b/>
                <w:color w:val="5B5B5B"/>
                <w:sz w:val="24"/>
                <w:szCs w:val="24"/>
                <w:shd w:val="clear" w:color="auto" w:fill="FFFFFF"/>
              </w:rPr>
            </w:pPr>
            <w:r w:rsidRPr="002E0D56">
              <w:rPr>
                <w:rFonts w:ascii="Arial" w:hAnsi="Arial" w:cs="Arial"/>
                <w:b/>
                <w:color w:val="5B5B5B"/>
                <w:sz w:val="24"/>
                <w:szCs w:val="24"/>
                <w:shd w:val="clear" w:color="auto" w:fill="FFFFFF"/>
              </w:rPr>
              <w:t>Maximum marks</w:t>
            </w:r>
          </w:p>
        </w:tc>
        <w:tc>
          <w:tcPr>
            <w:tcW w:w="4508" w:type="dxa"/>
          </w:tcPr>
          <w:p w:rsidR="002E0D56" w:rsidRDefault="00027B66">
            <w:pPr>
              <w:rPr>
                <w:rFonts w:ascii="Arial" w:hAnsi="Arial" w:cs="Arial"/>
                <w:color w:val="5B5B5B"/>
                <w:sz w:val="24"/>
                <w:szCs w:val="24"/>
                <w:shd w:val="clear" w:color="auto" w:fill="FFFFFF"/>
              </w:rPr>
            </w:pPr>
            <w:r>
              <w:rPr>
                <w:rFonts w:ascii="Arial" w:hAnsi="Arial" w:cs="Arial"/>
                <w:color w:val="5B5B5B"/>
                <w:sz w:val="24"/>
                <w:szCs w:val="24"/>
                <w:shd w:val="clear" w:color="auto" w:fill="FFFFFF"/>
              </w:rPr>
              <w:t>4 Marks</w:t>
            </w:r>
          </w:p>
        </w:tc>
      </w:tr>
    </w:tbl>
    <w:p w:rsidR="00643FB1" w:rsidRPr="00643FB1" w:rsidRDefault="00643FB1">
      <w:pPr>
        <w:rPr>
          <w:rFonts w:ascii="Arial" w:hAnsi="Arial" w:cs="Arial"/>
          <w:b/>
          <w:color w:val="5B5B5B"/>
          <w:sz w:val="40"/>
          <w:szCs w:val="40"/>
          <w:shd w:val="clear" w:color="auto" w:fill="FFFFFF"/>
        </w:rPr>
      </w:pPr>
      <w:r>
        <w:rPr>
          <w:rFonts w:ascii="Arial" w:hAnsi="Arial" w:cs="Arial"/>
          <w:color w:val="5B5B5B"/>
          <w:sz w:val="24"/>
          <w:szCs w:val="24"/>
          <w:shd w:val="clear" w:color="auto" w:fill="FFFFFF"/>
        </w:rPr>
        <w:t xml:space="preserve">                                       </w:t>
      </w:r>
      <w:bookmarkStart w:id="0" w:name="_GoBack"/>
      <w:bookmarkEnd w:id="0"/>
    </w:p>
    <w:p w:rsidR="00643FB1" w:rsidRDefault="00643FB1">
      <w:pPr>
        <w:rPr>
          <w:rFonts w:ascii="Arial" w:hAnsi="Arial" w:cs="Arial"/>
          <w:color w:val="5B5B5B"/>
          <w:sz w:val="24"/>
          <w:szCs w:val="24"/>
          <w:shd w:val="clear" w:color="auto" w:fill="FFFFFF"/>
        </w:rPr>
      </w:pPr>
    </w:p>
    <w:p w:rsidR="00643FB1" w:rsidRDefault="00643FB1">
      <w:pPr>
        <w:rPr>
          <w:rFonts w:ascii="Arial" w:hAnsi="Arial" w:cs="Arial"/>
          <w:color w:val="5B5B5B"/>
          <w:sz w:val="24"/>
          <w:szCs w:val="24"/>
          <w:shd w:val="clear" w:color="auto" w:fill="FFFFFF"/>
        </w:rPr>
      </w:pPr>
    </w:p>
    <w:p w:rsidR="00643FB1" w:rsidRPr="00643FB1" w:rsidRDefault="00643FB1" w:rsidP="00643FB1">
      <w:pPr>
        <w:pStyle w:val="ListParagraph"/>
        <w:numPr>
          <w:ilvl w:val="0"/>
          <w:numId w:val="5"/>
        </w:numPr>
        <w:rPr>
          <w:rFonts w:ascii="Arial" w:hAnsi="Arial" w:cs="Arial"/>
          <w:color w:val="5B5B5B"/>
          <w:sz w:val="24"/>
          <w:szCs w:val="24"/>
          <w:shd w:val="clear" w:color="auto" w:fill="FFFFFF"/>
        </w:rPr>
      </w:pPr>
      <w:r w:rsidRPr="00643FB1">
        <w:rPr>
          <w:rFonts w:ascii="Arial" w:hAnsi="Arial" w:cs="Arial"/>
          <w:color w:val="5B5B5B"/>
          <w:sz w:val="24"/>
          <w:szCs w:val="24"/>
          <w:shd w:val="clear" w:color="auto" w:fill="FFFFFF"/>
        </w:rPr>
        <w:t xml:space="preserve">Explain the concept of stock management with our professionally-designed Inventory Flow Chart </w:t>
      </w:r>
      <w:proofErr w:type="gramStart"/>
      <w:r w:rsidRPr="00643FB1">
        <w:rPr>
          <w:rFonts w:ascii="Arial" w:hAnsi="Arial" w:cs="Arial"/>
          <w:color w:val="5B5B5B"/>
          <w:sz w:val="24"/>
          <w:szCs w:val="24"/>
          <w:shd w:val="clear" w:color="auto" w:fill="FFFFFF"/>
        </w:rPr>
        <w:t>For</w:t>
      </w:r>
      <w:proofErr w:type="gramEnd"/>
      <w:r w:rsidRPr="00643FB1">
        <w:rPr>
          <w:rFonts w:ascii="Arial" w:hAnsi="Arial" w:cs="Arial"/>
          <w:color w:val="5B5B5B"/>
          <w:sz w:val="24"/>
          <w:szCs w:val="24"/>
          <w:shd w:val="clear" w:color="auto" w:fill="FFFFFF"/>
        </w:rPr>
        <w:t xml:space="preserve"> Retail Store. Describe retail inventory management using this creative stock control PowerPoint theme.</w:t>
      </w:r>
    </w:p>
    <w:p w:rsidR="00643FB1" w:rsidRDefault="00643FB1" w:rsidP="00643FB1">
      <w:pPr>
        <w:rPr>
          <w:rFonts w:ascii="Arial" w:hAnsi="Arial" w:cs="Arial"/>
          <w:color w:val="5B5B5B"/>
          <w:sz w:val="24"/>
          <w:szCs w:val="24"/>
          <w:shd w:val="clear" w:color="auto" w:fill="FFFFFF"/>
        </w:rPr>
      </w:pPr>
    </w:p>
    <w:p w:rsidR="00643FB1" w:rsidRPr="00643FB1" w:rsidRDefault="00643FB1" w:rsidP="00643FB1">
      <w:pPr>
        <w:pStyle w:val="ListParagraph"/>
        <w:numPr>
          <w:ilvl w:val="0"/>
          <w:numId w:val="5"/>
        </w:numPr>
        <w:rPr>
          <w:rFonts w:ascii="Arial" w:hAnsi="Arial" w:cs="Arial"/>
          <w:color w:val="5B5B5B"/>
          <w:sz w:val="24"/>
          <w:szCs w:val="24"/>
          <w:shd w:val="clear" w:color="auto" w:fill="FFFFFF"/>
        </w:rPr>
      </w:pPr>
      <w:r w:rsidRPr="00643FB1">
        <w:rPr>
          <w:rFonts w:ascii="Arial" w:hAnsi="Arial" w:cs="Arial"/>
          <w:color w:val="5B5B5B"/>
          <w:sz w:val="24"/>
          <w:szCs w:val="24"/>
          <w:shd w:val="clear" w:color="auto" w:fill="FFFFFF"/>
        </w:rPr>
        <w:t xml:space="preserve">Take the assistance of our loss prevention PPT template to elucidate the significance of inventory management. Mention the reasons for keeping stock and provide some inventory examples in this </w:t>
      </w:r>
      <w:proofErr w:type="spellStart"/>
      <w:r w:rsidRPr="00643FB1">
        <w:rPr>
          <w:rFonts w:ascii="Arial" w:hAnsi="Arial" w:cs="Arial"/>
          <w:color w:val="5B5B5B"/>
          <w:sz w:val="24"/>
          <w:szCs w:val="24"/>
          <w:shd w:val="clear" w:color="auto" w:fill="FFFFFF"/>
        </w:rPr>
        <w:t>skillfully</w:t>
      </w:r>
      <w:proofErr w:type="spellEnd"/>
      <w:r w:rsidRPr="00643FB1">
        <w:rPr>
          <w:rFonts w:ascii="Arial" w:hAnsi="Arial" w:cs="Arial"/>
          <w:color w:val="5B5B5B"/>
          <w:sz w:val="24"/>
          <w:szCs w:val="24"/>
          <w:shd w:val="clear" w:color="auto" w:fill="FFFFFF"/>
        </w:rPr>
        <w:t xml:space="preserve">-designed stock management PPT slideshow. </w:t>
      </w:r>
    </w:p>
    <w:p w:rsidR="00643FB1" w:rsidRDefault="00643FB1" w:rsidP="00643FB1">
      <w:pPr>
        <w:rPr>
          <w:rFonts w:ascii="Arial" w:hAnsi="Arial" w:cs="Arial"/>
          <w:color w:val="5B5B5B"/>
          <w:sz w:val="24"/>
          <w:szCs w:val="24"/>
          <w:shd w:val="clear" w:color="auto" w:fill="FFFFFF"/>
        </w:rPr>
      </w:pPr>
    </w:p>
    <w:p w:rsidR="00643FB1" w:rsidRDefault="00643FB1" w:rsidP="00643FB1">
      <w:pPr>
        <w:pStyle w:val="ListParagraph"/>
        <w:numPr>
          <w:ilvl w:val="0"/>
          <w:numId w:val="5"/>
        </w:numPr>
        <w:rPr>
          <w:rFonts w:ascii="Arial" w:hAnsi="Arial" w:cs="Arial"/>
          <w:color w:val="5B5B5B"/>
          <w:sz w:val="24"/>
          <w:szCs w:val="24"/>
          <w:shd w:val="clear" w:color="auto" w:fill="FFFFFF"/>
        </w:rPr>
      </w:pPr>
      <w:r w:rsidRPr="00643FB1">
        <w:rPr>
          <w:rFonts w:ascii="Arial" w:hAnsi="Arial" w:cs="Arial"/>
          <w:color w:val="5B5B5B"/>
          <w:sz w:val="24"/>
          <w:szCs w:val="24"/>
          <w:shd w:val="clear" w:color="auto" w:fill="FFFFFF"/>
        </w:rPr>
        <w:t>Showcase the asset flowchart for retail stores in a well-structured manner, so the process and steps are clear to your audience.</w:t>
      </w:r>
    </w:p>
    <w:p w:rsidR="00643FB1" w:rsidRPr="00643FB1" w:rsidRDefault="00643FB1" w:rsidP="00643FB1">
      <w:pPr>
        <w:pStyle w:val="ListParagraph"/>
        <w:rPr>
          <w:rFonts w:ascii="Arial" w:hAnsi="Arial" w:cs="Arial"/>
          <w:color w:val="5B5B5B"/>
          <w:sz w:val="24"/>
          <w:szCs w:val="24"/>
          <w:shd w:val="clear" w:color="auto" w:fill="FFFFFF"/>
        </w:rPr>
      </w:pPr>
    </w:p>
    <w:p w:rsidR="00643FB1" w:rsidRPr="00643FB1" w:rsidRDefault="00643FB1" w:rsidP="00643FB1">
      <w:pPr>
        <w:pStyle w:val="ListParagraph"/>
        <w:rPr>
          <w:rFonts w:ascii="Arial" w:hAnsi="Arial" w:cs="Arial"/>
          <w:color w:val="5B5B5B"/>
          <w:sz w:val="24"/>
          <w:szCs w:val="24"/>
          <w:shd w:val="clear" w:color="auto" w:fill="FFFFFF"/>
        </w:rPr>
      </w:pPr>
    </w:p>
    <w:p w:rsidR="00643FB1" w:rsidRPr="00643FB1" w:rsidRDefault="00643FB1" w:rsidP="00643FB1">
      <w:pPr>
        <w:pStyle w:val="ListParagraph"/>
        <w:rPr>
          <w:rFonts w:ascii="Arial" w:hAnsi="Arial" w:cs="Arial"/>
          <w:color w:val="5B5B5B"/>
          <w:sz w:val="24"/>
          <w:szCs w:val="24"/>
          <w:shd w:val="clear" w:color="auto" w:fill="FFFFFF"/>
        </w:rPr>
      </w:pPr>
    </w:p>
    <w:p w:rsidR="00643FB1" w:rsidRPr="00643FB1" w:rsidRDefault="00643FB1" w:rsidP="00643FB1">
      <w:pPr>
        <w:pStyle w:val="ListParagraph"/>
        <w:numPr>
          <w:ilvl w:val="0"/>
          <w:numId w:val="5"/>
        </w:numPr>
        <w:rPr>
          <w:rFonts w:ascii="Arial" w:hAnsi="Arial" w:cs="Arial"/>
          <w:color w:val="5B5B5B"/>
          <w:sz w:val="24"/>
          <w:szCs w:val="24"/>
          <w:shd w:val="clear" w:color="auto" w:fill="FFFFFF"/>
        </w:rPr>
      </w:pPr>
      <w:r w:rsidRPr="00643FB1">
        <w:rPr>
          <w:rFonts w:ascii="Arial" w:hAnsi="Arial" w:cs="Arial"/>
          <w:color w:val="5B5B5B"/>
          <w:sz w:val="24"/>
          <w:szCs w:val="24"/>
          <w:shd w:val="clear" w:color="auto" w:fill="FFFFFF"/>
        </w:rPr>
        <w:t xml:space="preserve"> This stock management PPT design can be utilized by business and sales professionals to help the audience understand the topic better.</w:t>
      </w:r>
    </w:p>
    <w:p w:rsidR="00643FB1" w:rsidRDefault="00643FB1" w:rsidP="00643FB1">
      <w:pPr>
        <w:rPr>
          <w:rFonts w:ascii="Arial" w:hAnsi="Arial" w:cs="Arial"/>
          <w:color w:val="5B5B5B"/>
          <w:sz w:val="24"/>
          <w:szCs w:val="24"/>
          <w:shd w:val="clear" w:color="auto" w:fill="FFFFFF"/>
        </w:rPr>
      </w:pPr>
    </w:p>
    <w:p w:rsidR="00643FB1" w:rsidRPr="00643FB1" w:rsidRDefault="00643FB1" w:rsidP="00643FB1">
      <w:pPr>
        <w:pStyle w:val="ListParagraph"/>
        <w:numPr>
          <w:ilvl w:val="0"/>
          <w:numId w:val="5"/>
        </w:numPr>
        <w:rPr>
          <w:rFonts w:ascii="Arial" w:hAnsi="Arial" w:cs="Arial"/>
          <w:color w:val="5B5B5B"/>
          <w:sz w:val="24"/>
          <w:szCs w:val="24"/>
          <w:shd w:val="clear" w:color="auto" w:fill="FFFFFF"/>
        </w:rPr>
      </w:pPr>
      <w:r w:rsidRPr="00643FB1">
        <w:rPr>
          <w:rFonts w:ascii="Arial" w:hAnsi="Arial" w:cs="Arial"/>
          <w:color w:val="5B5B5B"/>
          <w:sz w:val="24"/>
          <w:szCs w:val="24"/>
          <w:shd w:val="clear" w:color="auto" w:fill="FFFFFF"/>
        </w:rPr>
        <w:t xml:space="preserve">Steps involved in the flowchart are supplier, receiving the order, storing, stock, creating an invoice, customer, stock availability, and payment. Using this PPT slide, you can modify the information as per your system. </w:t>
      </w:r>
    </w:p>
    <w:p w:rsidR="00643FB1" w:rsidRDefault="00643FB1" w:rsidP="00643FB1">
      <w:pPr>
        <w:rPr>
          <w:rFonts w:ascii="Arial" w:hAnsi="Arial" w:cs="Arial"/>
          <w:color w:val="5B5B5B"/>
          <w:sz w:val="24"/>
          <w:szCs w:val="24"/>
          <w:shd w:val="clear" w:color="auto" w:fill="FFFFFF"/>
        </w:rPr>
      </w:pPr>
    </w:p>
    <w:p w:rsidR="00643FB1" w:rsidRPr="00643FB1" w:rsidRDefault="00643FB1" w:rsidP="00643FB1">
      <w:pPr>
        <w:pStyle w:val="ListParagraph"/>
        <w:numPr>
          <w:ilvl w:val="0"/>
          <w:numId w:val="5"/>
        </w:numPr>
        <w:rPr>
          <w:rFonts w:ascii="Arial" w:hAnsi="Arial" w:cs="Arial"/>
          <w:color w:val="5B5B5B"/>
          <w:sz w:val="24"/>
          <w:szCs w:val="24"/>
          <w:shd w:val="clear" w:color="auto" w:fill="FFFFFF"/>
        </w:rPr>
      </w:pPr>
      <w:r w:rsidRPr="00643FB1">
        <w:rPr>
          <w:rFonts w:ascii="Arial" w:hAnsi="Arial" w:cs="Arial"/>
          <w:color w:val="5B5B5B"/>
          <w:sz w:val="24"/>
          <w:szCs w:val="24"/>
          <w:shd w:val="clear" w:color="auto" w:fill="FFFFFF"/>
        </w:rPr>
        <w:t>Our material management PPT layout is the best tool to create a better engagement among your audience. Grab it right away and make your logistics operations smooth.</w:t>
      </w:r>
    </w:p>
    <w:p w:rsidR="00643FB1" w:rsidRDefault="00643FB1">
      <w:pPr>
        <w:rPr>
          <w:rFonts w:ascii="Arial" w:hAnsi="Arial" w:cs="Arial"/>
          <w:color w:val="5B5B5B"/>
          <w:sz w:val="24"/>
          <w:szCs w:val="24"/>
          <w:shd w:val="clear" w:color="auto" w:fill="FFFFFF"/>
        </w:rPr>
      </w:pPr>
      <w:r>
        <w:rPr>
          <w:rFonts w:ascii="Arial" w:hAnsi="Arial" w:cs="Arial"/>
          <w:color w:val="5B5B5B"/>
          <w:sz w:val="24"/>
          <w:szCs w:val="24"/>
          <w:shd w:val="clear" w:color="auto" w:fill="FFFFFF"/>
        </w:rPr>
        <w:br w:type="page"/>
      </w:r>
    </w:p>
    <w:p w:rsidR="00643FB1" w:rsidRDefault="00643FB1">
      <w:pPr>
        <w:rPr>
          <w:sz w:val="24"/>
          <w:szCs w:val="24"/>
        </w:rPr>
      </w:pPr>
      <w:r w:rsidRPr="00643FB1">
        <w:rPr>
          <w:sz w:val="24"/>
          <w:szCs w:val="24"/>
        </w:rPr>
        <w:lastRenderedPageBreak/>
        <w:drawing>
          <wp:inline distT="0" distB="0" distL="0" distR="0" wp14:anchorId="4BDFA683" wp14:editId="5E03C0A9">
            <wp:extent cx="5731510" cy="4298633"/>
            <wp:effectExtent l="0" t="0" r="2540" b="6985"/>
            <wp:docPr id="1" name="Picture 1" descr="Inventory flow chart for retail store Slid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ntory flow chart for retail store Slide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43FB1" w:rsidRDefault="00643FB1">
      <w:pPr>
        <w:rPr>
          <w:sz w:val="24"/>
          <w:szCs w:val="24"/>
        </w:rPr>
      </w:pPr>
      <w:r>
        <w:rPr>
          <w:sz w:val="24"/>
          <w:szCs w:val="24"/>
        </w:rPr>
        <w:br w:type="page"/>
      </w:r>
    </w:p>
    <w:p w:rsidR="00FE13DC" w:rsidRPr="00643FB1" w:rsidRDefault="002E0D56">
      <w:pPr>
        <w:rPr>
          <w:sz w:val="24"/>
          <w:szCs w:val="24"/>
        </w:rPr>
      </w:pPr>
      <w:r>
        <w:rPr>
          <w:noProof/>
          <w:lang w:eastAsia="en-IN"/>
        </w:rPr>
        <w:lastRenderedPageBreak/>
        <w:drawing>
          <wp:inline distT="0" distB="0" distL="0" distR="0">
            <wp:extent cx="5731510" cy="4298633"/>
            <wp:effectExtent l="0" t="0" r="2540" b="6985"/>
            <wp:docPr id="2" name="Picture 2" descr="Sales process inventory flow with customer order Slid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 process inventory flow with customer order Slid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sectPr w:rsidR="00FE13DC" w:rsidRPr="00643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1B7A"/>
    <w:multiLevelType w:val="hybridMultilevel"/>
    <w:tmpl w:val="7C043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510040"/>
    <w:multiLevelType w:val="hybridMultilevel"/>
    <w:tmpl w:val="74C4F6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74244D"/>
    <w:multiLevelType w:val="hybridMultilevel"/>
    <w:tmpl w:val="C8829D8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DB443A"/>
    <w:multiLevelType w:val="hybridMultilevel"/>
    <w:tmpl w:val="45727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FF46BB"/>
    <w:multiLevelType w:val="hybridMultilevel"/>
    <w:tmpl w:val="88C8C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B1"/>
    <w:rsid w:val="00027B66"/>
    <w:rsid w:val="002E0D56"/>
    <w:rsid w:val="00643FB1"/>
    <w:rsid w:val="00FE1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6E807-9BF6-4A67-B989-F792F078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marudhu</dc:creator>
  <cp:keywords/>
  <dc:description/>
  <cp:lastModifiedBy>marudhu</cp:lastModifiedBy>
  <cp:revision>1</cp:revision>
  <dcterms:created xsi:type="dcterms:W3CDTF">2022-11-17T08:26:00Z</dcterms:created>
  <dcterms:modified xsi:type="dcterms:W3CDTF">2022-11-17T08:48:00Z</dcterms:modified>
</cp:coreProperties>
</file>