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DA1C" w14:textId="77777777" w:rsidR="00107929" w:rsidRDefault="00107929"/>
    <w:sectPr w:rsidR="00107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29"/>
    <w:rsid w:val="00107929"/>
    <w:rsid w:val="00B2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00BD"/>
  <w15:chartTrackingRefBased/>
  <w15:docId w15:val="{E4A35C1A-8E83-4C05-A8F7-DEF674DE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9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9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9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9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 Tuan</dc:creator>
  <cp:keywords/>
  <dc:description/>
  <cp:lastModifiedBy>Minh Tran Tuan</cp:lastModifiedBy>
  <cp:revision>1</cp:revision>
  <dcterms:created xsi:type="dcterms:W3CDTF">2026-04-21T08:47:00Z</dcterms:created>
  <dcterms:modified xsi:type="dcterms:W3CDTF">2026-04-21T08:47:00Z</dcterms:modified>
</cp:coreProperties>
</file>