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kế ở mức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thiết kế ở mức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từ khóa : extends, 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từ khóa:implements,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before="240" w:line="16.363636363636363" w:lineRule="auto"/>
              <w:jc w:val="both"/>
              <w:rPr/>
            </w:pPr>
            <w:r w:rsidDel="00000000" w:rsidR="00000000" w:rsidRPr="00000000">
              <w:rPr>
                <w:rtl w:val="0"/>
              </w:rPr>
              <w:t xml:space="preserve">Nếu khai báo có từ khoá abstract thì các lớp con kế thừa bắt buộc phải triển khai lại. Nếu không có từ khoá abstract thì lớp con có thể triển khai lại hoặc không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before="240" w:line="16.363636363636363" w:lineRule="auto"/>
              <w:jc w:val="both"/>
              <w:rPr/>
            </w:pPr>
            <w:r w:rsidDel="00000000" w:rsidR="00000000" w:rsidRPr="00000000">
              <w:rPr>
                <w:rtl w:val="0"/>
              </w:rPr>
              <w:t xml:space="preserve">Trong interface có thể khai báo thuộc tính constant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before="240" w:line="16.363636363636363" w:lineRule="auto"/>
              <w:jc w:val="both"/>
              <w:rPr/>
            </w:pPr>
            <w:r w:rsidDel="00000000" w:rsidR="00000000" w:rsidRPr="00000000">
              <w:rPr>
                <w:rtl w:val="0"/>
              </w:rPr>
              <w:t xml:space="preserve">Access modified lớp con kế thừa phải lớn hơn hoặc bằng lớp cha (abstract)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before="240" w:line="16.363636363636363" w:lineRule="auto"/>
              <w:jc w:val="both"/>
              <w:rPr/>
            </w:pPr>
            <w:r w:rsidDel="00000000" w:rsidR="00000000" w:rsidRPr="00000000">
              <w:rPr>
                <w:rtl w:val="0"/>
              </w:rPr>
              <w:t xml:space="preserve">Bắt buộc là public, không cần khai báo từ khoá public.</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 1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phải là 1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thể là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refactoring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khái niệm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chỉ code sạch(mã nguồn tốt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 những nguyên tắc khi lập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 kĩ thuật chỉnh sửa mã nguồn nội bộ mà k làm thay đổi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dễ đọc ,dễ hiểu, dễ bảo trì, nâng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dễ hiểu, dễ đọc, dễ quản lý, nâng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dễ quản lý, nâng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đơn giản, dễ đọc, k có mã trùng, thể hiện đc ý tưởng 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xung đột,code chuẩn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mã nguồn dễ duy trì,mở rộng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quy tắc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đặt tên biến, hàm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đặt tên, xuống dòng, số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tách biến ,tách phương thức</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thay đổi hành vi hiện tại của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 hoặc mở rộng cho hành vi hiện tại của phương thức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danh sách tham số phải giống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danh sách tham số phải khác nhau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kiểu dữ liệu trả về phải giống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kiểu dữ liệ trả về có thể khác nhau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xảy ra giữa 2 class có quan hệ kế thừa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xảy ra trong cùng 1 class</w:t>
            </w:r>
          </w:p>
        </w:tc>
      </w:tr>
    </w:tbl>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