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00" w:rsidRPr="00411596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A56188" w:rsidRPr="00411596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DE035" wp14:editId="48AF3A87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:rsidR="009B59CB" w:rsidRDefault="00A56188" w:rsidP="00A56188">
      <w:pPr>
        <w:jc w:val="center"/>
        <w:rPr>
          <w:b/>
          <w:color w:val="000000"/>
          <w:sz w:val="32"/>
          <w:szCs w:val="32"/>
          <w:lang w:val="nl-NL"/>
        </w:rPr>
      </w:pPr>
      <w:r w:rsidRPr="000C7E57">
        <w:rPr>
          <w:b/>
          <w:color w:val="000000"/>
          <w:sz w:val="32"/>
          <w:szCs w:val="32"/>
          <w:lang w:val="nl-NL"/>
        </w:rPr>
        <w:t>BIÊN BẢN LẤY MẪU</w:t>
      </w:r>
      <w:r>
        <w:rPr>
          <w:b/>
          <w:color w:val="000000"/>
          <w:sz w:val="32"/>
          <w:szCs w:val="32"/>
          <w:lang w:val="nl-NL"/>
        </w:rPr>
        <w:t xml:space="preserve"> HÀNG </w:t>
      </w:r>
      <w:r w:rsidR="000E18EF">
        <w:rPr>
          <w:b/>
          <w:caps/>
          <w:sz w:val="32"/>
        </w:rPr>
        <w:fldChar w:fldCharType="begin"/>
      </w:r>
      <w:r w:rsidR="000E18EF">
        <w:rPr>
          <w:b/>
          <w:caps/>
          <w:sz w:val="32"/>
        </w:rPr>
        <w:instrText xml:space="preserve"> MERGEFIELD  $!data.tenCloaiVthh.toUpperCase()  \* MERGEFORMAT </w:instrText>
      </w:r>
      <w:r w:rsidR="000E18EF">
        <w:rPr>
          <w:b/>
          <w:caps/>
          <w:sz w:val="32"/>
        </w:rPr>
        <w:fldChar w:fldCharType="separate"/>
      </w:r>
      <w:r w:rsidR="000E18EF">
        <w:rPr>
          <w:b/>
          <w:caps/>
          <w:noProof/>
          <w:sz w:val="32"/>
        </w:rPr>
        <w:t>«$!data.tenCloaiVthh.toUpperCase()»</w:t>
      </w:r>
      <w:r w:rsidR="000E18EF">
        <w:rPr>
          <w:b/>
          <w:caps/>
          <w:sz w:val="32"/>
        </w:rPr>
        <w:fldChar w:fldCharType="end"/>
      </w:r>
      <w:r w:rsidRPr="000C7E57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</w:p>
    <w:p w:rsidR="00A56188" w:rsidRPr="009B59CB" w:rsidRDefault="009B59CB" w:rsidP="00A56188">
      <w:pPr>
        <w:jc w:val="center"/>
        <w:rPr>
          <w:color w:val="000000"/>
          <w:lang w:val="nl-NL"/>
        </w:rPr>
      </w:pPr>
      <w:r w:rsidRPr="009B59CB">
        <w:t>Số:</w:t>
      </w:r>
      <w:r>
        <w:t xml:space="preserve"> </w:t>
      </w:r>
      <w:fldSimple w:instr=" MERGEFIELD  $!data.soBienBan  \* MERGEFORMAT ">
        <w:r>
          <w:rPr>
            <w:noProof/>
          </w:rPr>
          <w:t>«$!data.soBienBan»</w:t>
        </w:r>
      </w:fldSimple>
      <w:r w:rsidR="00A56188" w:rsidRPr="009B59CB">
        <w:br/>
      </w:r>
    </w:p>
    <w:p w:rsidR="00A56188" w:rsidRDefault="00A56188" w:rsidP="00D512A9">
      <w:pPr>
        <w:spacing w:line="276" w:lineRule="auto"/>
        <w:ind w:firstLine="720"/>
        <w:jc w:val="both"/>
      </w:pPr>
      <w:r w:rsidRPr="00C042A3">
        <w:t xml:space="preserve">Căn cứ </w:t>
      </w:r>
      <w:r w:rsidR="00D512A9">
        <w:t>Quyết định phê duyệt phương án cứu trợ, viện trợ</w:t>
      </w:r>
      <w:r w:rsidRPr="00C042A3">
        <w:t xml:space="preserve"> </w:t>
      </w:r>
      <w:fldSimple w:instr=" MERGEFIELD  $!data.soQdGiaoNvXh  \* MERGEFORMAT ">
        <w:r w:rsidR="00A07B3F" w:rsidRPr="00A07B3F">
          <w:rPr>
            <w:noProof/>
          </w:rPr>
          <w:t>«$!data.soQdGiaoNvXh»</w:t>
        </w:r>
      </w:fldSimple>
      <w:r w:rsidRPr="00C042A3">
        <w:t xml:space="preserve"> ký ngày</w:t>
      </w:r>
      <w:r w:rsidR="00F272A0">
        <w:t xml:space="preserve"> </w:t>
      </w:r>
      <w:r w:rsidR="00F272A0">
        <w:rPr>
          <w:lang w:val="vi-VN"/>
        </w:rPr>
        <w:fldChar w:fldCharType="begin"/>
      </w:r>
      <w:r w:rsidR="00F272A0">
        <w:rPr>
          <w:lang w:val="vi-VN"/>
        </w:rPr>
        <w:instrText xml:space="preserve"> MERGEFIELD  #if($data.thoiGianXuat)$dateTool.format('dd/MM/yyyy',$dateTool.toDate('yyyy-MM-dd',$!data.thoiGianXuat))#end  \* MERGEFORMAT </w:instrText>
      </w:r>
      <w:r w:rsidR="00F272A0">
        <w:rPr>
          <w:lang w:val="vi-VN"/>
        </w:rPr>
        <w:fldChar w:fldCharType="separate"/>
      </w:r>
      <w:r w:rsidR="00F272A0">
        <w:rPr>
          <w:noProof/>
          <w:lang w:val="vi-VN"/>
        </w:rPr>
        <w:t>«#if($data.thoiGianXuat)$dateTool.format(»</w:t>
      </w:r>
      <w:r w:rsidR="00F272A0">
        <w:rPr>
          <w:lang w:val="vi-VN"/>
        </w:rPr>
        <w:fldChar w:fldCharType="end"/>
      </w:r>
      <w:r w:rsidRPr="00C042A3">
        <w:t xml:space="preserve"> giữa Tổng cục </w:t>
      </w:r>
      <w:r w:rsidR="00D512A9">
        <w:t>Dự trữ Nhà nước.</w:t>
      </w:r>
    </w:p>
    <w:p w:rsidR="00D512A9" w:rsidRPr="0061062A" w:rsidRDefault="00D512A9" w:rsidP="00D512A9">
      <w:pPr>
        <w:spacing w:line="276" w:lineRule="auto"/>
        <w:ind w:firstLine="720"/>
        <w:jc w:val="both"/>
      </w:pPr>
    </w:p>
    <w:p w:rsidR="00A56188" w:rsidRPr="00BF7574" w:rsidRDefault="00A56188" w:rsidP="00A56188">
      <w:pPr>
        <w:spacing w:line="276" w:lineRule="auto"/>
        <w:ind w:firstLine="720"/>
        <w:jc w:val="both"/>
      </w:pPr>
      <w:r w:rsidRPr="0061062A">
        <w:t xml:space="preserve">Hôm nay, ngày </w:t>
      </w:r>
      <w:r w:rsidR="009B59CB">
        <w:rPr>
          <w:lang w:val="vi-VN"/>
        </w:rPr>
        <w:fldChar w:fldCharType="begin"/>
      </w:r>
      <w:r w:rsidR="009B59CB">
        <w:rPr>
          <w:lang w:val="vi-VN"/>
        </w:rPr>
        <w:instrText xml:space="preserve"> MERGEFIELD  #if($data.ngayLayMau)$dateTool.format('dd/MM/yyyy',$dateTool.toDate('yyyy-MM-dd',$!data.ngayLayMau))#end  \* MERGEFORMAT </w:instrText>
      </w:r>
      <w:r w:rsidR="009B59CB">
        <w:rPr>
          <w:lang w:val="vi-VN"/>
        </w:rPr>
        <w:fldChar w:fldCharType="separate"/>
      </w:r>
      <w:r w:rsidR="009B59CB">
        <w:rPr>
          <w:noProof/>
          <w:lang w:val="vi-VN"/>
        </w:rPr>
        <w:t>«#if($data.ngayLayMau)$dateTool.format('d»</w:t>
      </w:r>
      <w:r w:rsidR="009B59CB">
        <w:rPr>
          <w:lang w:val="vi-VN"/>
        </w:rPr>
        <w:fldChar w:fldCharType="end"/>
      </w:r>
      <w:r w:rsidRPr="0061062A">
        <w:t xml:space="preserve">, tại </w:t>
      </w:r>
      <w:fldSimple w:instr=" MERGEFIELD  $!data.tenDvi  \* MERGEFORMAT ">
        <w:r w:rsidR="00A07B3F">
          <w:rPr>
            <w:noProof/>
          </w:rPr>
          <w:t>«$!data.tenDvi»</w:t>
        </w:r>
      </w:fldSimple>
      <w:r w:rsidRPr="0061062A">
        <w:t>, chúng tôi gồm:</w:t>
      </w:r>
    </w:p>
    <w:p w:rsidR="00A56188" w:rsidRPr="00BF7574" w:rsidRDefault="00A56188" w:rsidP="00A56188">
      <w:pPr>
        <w:spacing w:before="40" w:after="120"/>
        <w:jc w:val="both"/>
        <w:rPr>
          <w:b/>
        </w:rPr>
      </w:pPr>
      <w:r w:rsidRPr="00BF7574">
        <w:rPr>
          <w:b/>
        </w:rPr>
        <w:t>I. Thành phần lấy mẫu:</w:t>
      </w:r>
    </w:p>
    <w:tbl>
      <w:tblPr>
        <w:tblStyle w:val="TableGrid"/>
        <w:tblW w:w="9900" w:type="dxa"/>
        <w:tblLayout w:type="fixed"/>
        <w:tblLook w:val="04A0" w:firstRow="1" w:lastRow="0" w:firstColumn="1" w:lastColumn="0" w:noHBand="0" w:noVBand="1"/>
      </w:tblPr>
      <w:tblGrid>
        <w:gridCol w:w="985"/>
        <w:gridCol w:w="4500"/>
        <w:gridCol w:w="4415"/>
      </w:tblGrid>
      <w:tr w:rsidR="00A56188" w:rsidRPr="00BF7574" w:rsidTr="00EE4A8F">
        <w:trPr>
          <w:trHeight w:val="431"/>
        </w:trPr>
        <w:tc>
          <w:tcPr>
            <w:tcW w:w="985" w:type="dxa"/>
            <w:vAlign w:val="center"/>
          </w:tcPr>
          <w:p w:rsidR="00A56188" w:rsidRPr="00BF7574" w:rsidRDefault="00A56188" w:rsidP="00E8493A">
            <w:pPr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4500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4415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Đại diện</w:t>
            </w:r>
          </w:p>
        </w:tc>
      </w:tr>
      <w:tr w:rsidR="00A07B3F" w:rsidRPr="00BF7574" w:rsidTr="00EE4A8F">
        <w:tc>
          <w:tcPr>
            <w:tcW w:w="985" w:type="dxa"/>
            <w:vAlign w:val="center"/>
          </w:tcPr>
          <w:p w:rsidR="00A07B3F" w:rsidRPr="0061221C" w:rsidRDefault="00EE4A8F" w:rsidP="00EE4A8F">
            <w:pPr>
              <w:pStyle w:val="Heading1"/>
              <w:numPr>
                <w:ilvl w:val="0"/>
                <w:numId w:val="0"/>
              </w:numPr>
              <w:spacing w:after="180" w:line="360" w:lineRule="auto"/>
              <w:jc w:val="both"/>
              <w:outlineLvl w:val="0"/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$foreach.count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«$foreach.count»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</w:tc>
        <w:tc>
          <w:tcPr>
            <w:tcW w:w="4500" w:type="dxa"/>
            <w:vAlign w:val="center"/>
          </w:tcPr>
          <w:p w:rsidR="00A07B3F" w:rsidRPr="00EE4A8F" w:rsidRDefault="00B9662A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 in $data.bbLayMauDtl)"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 in $data.bbLayMau»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begin"/>
            </w:r>
            <w:r w:rsidR="006D7C33">
              <w:rPr>
                <w:rFonts w:asciiTheme="majorHAnsi" w:hAnsiTheme="majorHAnsi" w:cstheme="majorHAnsi"/>
                <w:color w:val="000000"/>
              </w:rPr>
              <w:instrText xml:space="preserve"> MERGEFIELD  $!d.daiDien  \* MERGEFORMAT </w:instrText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separate"/>
            </w:r>
            <w:r w:rsidR="006D7C33">
              <w:rPr>
                <w:rFonts w:asciiTheme="majorHAnsi" w:hAnsiTheme="majorHAnsi" w:cstheme="majorHAnsi"/>
                <w:noProof/>
                <w:color w:val="000000"/>
              </w:rPr>
              <w:t>«$!d.daiDien»</w:t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end"/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="00A07B3F"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4415" w:type="dxa"/>
            <w:vAlign w:val="center"/>
          </w:tcPr>
          <w:p w:rsidR="00A07B3F" w:rsidRPr="00A07B3F" w:rsidRDefault="006D7C33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$!d.loaiDaiDien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«$!d.loaiDaiDien»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A07B3F" w:rsidRPr="00BF7574" w:rsidRDefault="00A07B3F" w:rsidP="00A07B3F">
            <w:pPr>
              <w:rPr>
                <w:rFonts w:ascii="Times New Roman" w:hAnsi="Times New Roman" w:cs="Times New Roman"/>
              </w:rPr>
            </w:pPr>
          </w:p>
        </w:tc>
      </w:tr>
    </w:tbl>
    <w:p w:rsidR="00845797" w:rsidRPr="006D7C33" w:rsidRDefault="006D7C33" w:rsidP="009B59CB">
      <w:pPr>
        <w:spacing w:before="40" w:after="120"/>
        <w:jc w:val="both"/>
      </w:pPr>
      <w:r w:rsidRPr="006D7C33">
        <w:t>Cùng nhau tiến</w:t>
      </w:r>
      <w:r w:rsidR="00845797" w:rsidRPr="006D7C33">
        <w:t xml:space="preserve"> hành lấy mẫu để kiểm tra các chỉ tiêu </w:t>
      </w:r>
      <w:r w:rsidR="00A56188" w:rsidRPr="006D7C33">
        <w:t xml:space="preserve">kỹ thuật của </w:t>
      </w:r>
      <w:fldSimple w:instr=" MERGEFIELD  $!data.tenCloaiVthh  \* MERGEFORMAT ">
        <w:r w:rsidRPr="006D7C33">
          <w:rPr>
            <w:noProof/>
          </w:rPr>
          <w:t>«$!data.tenCloaiVthh»</w:t>
        </w:r>
      </w:fldSimple>
      <w:r w:rsidR="00A56188" w:rsidRPr="006D7C33">
        <w:t xml:space="preserve"> </w:t>
      </w:r>
      <w:r w:rsidR="00845797" w:rsidRPr="006D7C33">
        <w:t xml:space="preserve">tại </w:t>
      </w:r>
      <w:fldSimple w:instr=" MERGEFIELD  $!data.tenDvi  \* MERGEFORMAT ">
        <w:r w:rsidRPr="006D7C33">
          <w:rPr>
            <w:noProof/>
          </w:rPr>
          <w:t>«$!data.tenDvi»</w:t>
        </w:r>
      </w:fldSimple>
      <w:r w:rsidRPr="006D7C33">
        <w:t xml:space="preserve"> </w:t>
      </w:r>
      <w:r w:rsidR="00845797" w:rsidRPr="006D7C33">
        <w:t xml:space="preserve">thuộc </w:t>
      </w:r>
      <w:r w:rsidR="00D74ADD">
        <w:fldChar w:fldCharType="begin"/>
      </w:r>
      <w:r w:rsidR="00D74ADD">
        <w:instrText xml:space="preserve"> MERGEFIELD  $!data.tenDviCha  \* MERGEFORMAT </w:instrText>
      </w:r>
      <w:r w:rsidR="00D74ADD">
        <w:fldChar w:fldCharType="separate"/>
      </w:r>
      <w:r w:rsidR="000E18EF">
        <w:rPr>
          <w:noProof/>
        </w:rPr>
        <w:t>«$!data.tenDviCha»</w:t>
      </w:r>
      <w:r w:rsidR="00D74ADD">
        <w:rPr>
          <w:noProof/>
        </w:rPr>
        <w:fldChar w:fldCharType="end"/>
      </w:r>
      <w:r w:rsidR="00845797" w:rsidRPr="006D7C33">
        <w:t>, cụ thể như sau:</w:t>
      </w:r>
    </w:p>
    <w:p w:rsidR="00005DB7" w:rsidRPr="002B464B" w:rsidRDefault="00005DB7" w:rsidP="00005DB7">
      <w:pPr>
        <w:spacing w:before="40" w:after="120"/>
        <w:jc w:val="both"/>
        <w:rPr>
          <w:b/>
        </w:rPr>
      </w:pPr>
      <w:r w:rsidRPr="002B464B">
        <w:rPr>
          <w:b/>
        </w:rPr>
        <w:t>II. Nội dung lấy mẫu:</w:t>
      </w:r>
    </w:p>
    <w:p w:rsidR="00005DB7" w:rsidRPr="002B464B" w:rsidRDefault="00005DB7" w:rsidP="00005DB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 xml:space="preserve">Số lượng </w:t>
      </w:r>
      <w:r>
        <w:t>hết hạn lưu kho</w:t>
      </w:r>
      <w:r w:rsidRPr="002B464B">
        <w:t xml:space="preserve">: </w:t>
      </w:r>
      <w:r>
        <w:fldChar w:fldCharType="begin"/>
      </w:r>
      <w:r>
        <w:instrText xml:space="preserve"> MERGEFIELD  $!data.slHetHan  \* MERGEFORMAT </w:instrText>
      </w:r>
      <w:r>
        <w:fldChar w:fldCharType="separate"/>
      </w:r>
      <w:r>
        <w:rPr>
          <w:noProof/>
        </w:rPr>
        <w:t>«$!data.slHetHan»</w:t>
      </w:r>
      <w:r>
        <w:rPr>
          <w:noProof/>
        </w:rPr>
        <w:fldChar w:fldCharType="end"/>
      </w:r>
      <w:r w:rsidRPr="002B464B">
        <w:t xml:space="preserve"> </w:t>
      </w:r>
      <w:r>
        <w:fldChar w:fldCharType="begin"/>
      </w:r>
      <w:r>
        <w:instrText xml:space="preserve"> MERGEFIELD  $!data.doViTinh  \* MERGEFORMAT </w:instrText>
      </w:r>
      <w:r>
        <w:fldChar w:fldCharType="separate"/>
      </w:r>
      <w:r w:rsidRPr="002B464B">
        <w:rPr>
          <w:noProof/>
        </w:rPr>
        <w:t>«$!data.doViTinh»</w:t>
      </w:r>
      <w:r>
        <w:rPr>
          <w:noProof/>
        </w:rPr>
        <w:fldChar w:fldCharType="end"/>
      </w:r>
    </w:p>
    <w:p w:rsidR="00005DB7" w:rsidRPr="00241102" w:rsidRDefault="00005DB7" w:rsidP="00005DB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Thực hiện lấy mẫu: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390"/>
      </w:tblGrid>
      <w:tr w:rsidR="00005DB7" w:rsidRPr="00BF7574" w:rsidTr="00B0689D">
        <w:tc>
          <w:tcPr>
            <w:tcW w:w="900" w:type="dxa"/>
            <w:vAlign w:val="center"/>
          </w:tcPr>
          <w:p w:rsidR="00005DB7" w:rsidRPr="00443E33" w:rsidRDefault="00005DB7" w:rsidP="00B0689D">
            <w:pPr>
              <w:spacing w:before="40" w:after="120" w:line="360" w:lineRule="auto"/>
              <w:jc w:val="both"/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"@before-row#foreach($d1 in $detail0)"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«@before-row#foreach($d1 in $detail0)»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"#if($d1.isDat==true) x. #else  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</w:t>
            </w:r>
            <w:r>
              <w:rPr>
                <w:noProof/>
                <w:color w:val="000000"/>
                <w:sz w:val="26"/>
                <w:szCs w:val="26"/>
              </w:rPr>
              <w:lastRenderedPageBreak/>
              <w:t>1.isDat==true) x. #else   #end»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7390" w:type="dxa"/>
            <w:vAlign w:val="center"/>
          </w:tcPr>
          <w:p w:rsidR="00005DB7" w:rsidRPr="00BF7574" w:rsidRDefault="00005DB7" w:rsidP="00B0689D">
            <w:pPr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 w:cstheme="majorHAnsi"/>
                <w:color w:val="000000"/>
              </w:rPr>
              <w:lastRenderedPageBreak/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$!d1.phuongPhap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«$!d1.phuongPhap»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</w:tc>
      </w:tr>
    </w:tbl>
    <w:p w:rsidR="00005DB7" w:rsidRPr="002B464B" w:rsidRDefault="00005DB7" w:rsidP="00005DB7">
      <w:pPr>
        <w:pStyle w:val="ListParagraph"/>
        <w:spacing w:before="40" w:after="120" w:line="360" w:lineRule="auto"/>
        <w:jc w:val="both"/>
        <w:rPr>
          <w:color w:val="000000"/>
          <w:lang w:val="nl-NL"/>
        </w:rPr>
      </w:pPr>
    </w:p>
    <w:p w:rsidR="00005DB7" w:rsidRPr="00C674A3" w:rsidRDefault="00005DB7" w:rsidP="00005DB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Các chỉ tiêu chất lượng cần kiểm tra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390"/>
      </w:tblGrid>
      <w:tr w:rsidR="00005DB7" w:rsidRPr="00BF7574" w:rsidTr="00B0689D">
        <w:tc>
          <w:tcPr>
            <w:tcW w:w="900" w:type="dxa"/>
            <w:vAlign w:val="center"/>
          </w:tcPr>
          <w:p w:rsidR="00005DB7" w:rsidRPr="00443E33" w:rsidRDefault="00005DB7" w:rsidP="00B0689D">
            <w:pPr>
              <w:spacing w:before="40" w:after="120" w:line="360" w:lineRule="auto"/>
              <w:jc w:val="both"/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"@before-row#foreach($d1 in $detail1)"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«@before-row#foreach($d1 in $detail1)»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"#if($d1.isDat==true) x. #else  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«#if($d1.isDat==true) x. #else   #end»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7390" w:type="dxa"/>
            <w:vAlign w:val="center"/>
          </w:tcPr>
          <w:p w:rsidR="00005DB7" w:rsidRPr="00BF7574" w:rsidRDefault="00005DB7" w:rsidP="00B0689D">
            <w:pPr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$!d1.chiTieu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«$!d1.chiTieu»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</w:tc>
      </w:tr>
    </w:tbl>
    <w:p w:rsidR="00005DB7" w:rsidRPr="002B464B" w:rsidRDefault="00005DB7" w:rsidP="00005DB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Niêm phong trên mẫu</w:t>
      </w:r>
    </w:p>
    <w:p w:rsidR="00A429A1" w:rsidRPr="002B464B" w:rsidRDefault="00A429A1" w:rsidP="00A429A1">
      <w:pPr>
        <w:spacing w:before="40" w:after="120"/>
        <w:ind w:left="360" w:firstLine="360"/>
        <w:jc w:val="both"/>
      </w:pPr>
      <w:bookmarkStart w:id="0" w:name="_GoBack"/>
      <w:bookmarkEnd w:id="0"/>
      <w:r w:rsidRPr="002B464B">
        <w:t xml:space="preserve">Mẫu được dán kín, được niêm phong và đóng dấu của </w:t>
      </w:r>
      <w:r w:rsidR="00D74ADD">
        <w:fldChar w:fldCharType="begin"/>
      </w:r>
      <w:r w:rsidR="00D74ADD">
        <w:instrText xml:space="preserve"> MERGEFIELD  $!data.tenDvi  \* MERGEFORMAT </w:instrText>
      </w:r>
      <w:r w:rsidR="00D74ADD">
        <w:fldChar w:fldCharType="separate"/>
      </w:r>
      <w:r w:rsidR="002B464B" w:rsidRPr="002B464B">
        <w:rPr>
          <w:noProof/>
        </w:rPr>
        <w:t>«$!data.tenDvi»</w:t>
      </w:r>
      <w:r w:rsidR="00D74ADD">
        <w:rPr>
          <w:noProof/>
        </w:rPr>
        <w:fldChar w:fldCharType="end"/>
      </w:r>
      <w:r w:rsidRPr="002B464B">
        <w:t>, có chữ ký đại diện của tham gia lấy mẫu theo quy định.</w:t>
      </w:r>
    </w:p>
    <w:p w:rsidR="00A429A1" w:rsidRPr="002B464B" w:rsidRDefault="00A429A1" w:rsidP="00D52EEF">
      <w:pPr>
        <w:spacing w:before="120" w:after="120" w:line="340" w:lineRule="exact"/>
        <w:ind w:firstLine="567"/>
        <w:jc w:val="both"/>
      </w:pPr>
      <w:r w:rsidRPr="002B464B">
        <w:rPr>
          <w:lang w:val="vi-VN"/>
        </w:rPr>
        <w:t xml:space="preserve">Biên bản được lập thành 03 bản có giá trị </w:t>
      </w:r>
      <w:r w:rsidRPr="002B464B">
        <w:t xml:space="preserve">pháp lý </w:t>
      </w:r>
      <w:r w:rsidRPr="002B464B">
        <w:rPr>
          <w:lang w:val="vi-VN"/>
        </w:rPr>
        <w:t>như nhau, đã được các bên thông qua, mỗi bên giữ 01 bản./.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666"/>
        <w:gridCol w:w="2681"/>
        <w:gridCol w:w="1651"/>
        <w:gridCol w:w="1442"/>
      </w:tblGrid>
      <w:tr w:rsidR="00A429A1" w:rsidRPr="002B464B" w:rsidTr="0039253A">
        <w:trPr>
          <w:trHeight w:val="567"/>
          <w:jc w:val="center"/>
        </w:trPr>
        <w:tc>
          <w:tcPr>
            <w:tcW w:w="4666" w:type="dxa"/>
            <w:vAlign w:val="center"/>
          </w:tcPr>
          <w:p w:rsidR="00A429A1" w:rsidRPr="002B464B" w:rsidRDefault="00A429A1" w:rsidP="000E18EF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0E18EF">
              <w:rPr>
                <w:b/>
              </w:rPr>
              <w:fldChar w:fldCharType="begin"/>
            </w:r>
            <w:r w:rsidR="000E18EF">
              <w:rPr>
                <w:b/>
              </w:rPr>
              <w:instrText xml:space="preserve"> MERGEFIELD  $!data.tenDviCha.toUpperCase()  \* MERGEFORMAT </w:instrText>
            </w:r>
            <w:r w:rsidR="000E18EF">
              <w:rPr>
                <w:b/>
              </w:rPr>
              <w:fldChar w:fldCharType="separate"/>
            </w:r>
            <w:r w:rsidR="000E18EF">
              <w:rPr>
                <w:b/>
                <w:noProof/>
              </w:rPr>
              <w:t>«$!data.tenDviCha.toUpperCase()»</w:t>
            </w:r>
            <w:r w:rsidR="000E18EF">
              <w:rPr>
                <w:b/>
              </w:rPr>
              <w:fldChar w:fldCharType="end"/>
            </w:r>
          </w:p>
        </w:tc>
        <w:tc>
          <w:tcPr>
            <w:tcW w:w="5774" w:type="dxa"/>
            <w:gridSpan w:val="3"/>
            <w:vAlign w:val="center"/>
          </w:tcPr>
          <w:p w:rsidR="00A429A1" w:rsidRPr="002B464B" w:rsidRDefault="00A429A1" w:rsidP="000E18EF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0E18EF">
              <w:rPr>
                <w:b/>
              </w:rPr>
              <w:fldChar w:fldCharType="begin"/>
            </w:r>
            <w:r w:rsidR="000E18EF">
              <w:rPr>
                <w:b/>
              </w:rPr>
              <w:instrText xml:space="preserve"> MERGEFIELD  $!data.tenDvi.toUpperCase()  \* MERGEFORMAT </w:instrText>
            </w:r>
            <w:r w:rsidR="000E18EF">
              <w:rPr>
                <w:b/>
              </w:rPr>
              <w:fldChar w:fldCharType="separate"/>
            </w:r>
            <w:r w:rsidR="000E18EF">
              <w:rPr>
                <w:b/>
                <w:noProof/>
              </w:rPr>
              <w:t>«$!data.tenDvi.toUpperCase()»</w:t>
            </w:r>
            <w:r w:rsidR="000E18EF">
              <w:rPr>
                <w:b/>
              </w:rPr>
              <w:fldChar w:fldCharType="end"/>
            </w:r>
          </w:p>
        </w:tc>
      </w:tr>
      <w:tr w:rsidR="00A429A1" w:rsidRPr="002B464B" w:rsidTr="0039253A">
        <w:trPr>
          <w:jc w:val="center"/>
        </w:trPr>
        <w:tc>
          <w:tcPr>
            <w:tcW w:w="4666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</w:p>
        </w:tc>
        <w:tc>
          <w:tcPr>
            <w:tcW w:w="2681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  <w:r w:rsidRPr="002B464B">
              <w:rPr>
                <w:b/>
                <w:color w:val="000000"/>
                <w:lang w:val="nl-NL"/>
              </w:rPr>
              <w:t>KTV BẢO QUẢN</w:t>
            </w:r>
          </w:p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</w:p>
          <w:p w:rsidR="00A429A1" w:rsidRDefault="00A429A1" w:rsidP="00E8493A">
            <w:pPr>
              <w:rPr>
                <w:b/>
                <w:color w:val="000000"/>
                <w:lang w:val="nl-NL"/>
              </w:rPr>
            </w:pPr>
          </w:p>
          <w:p w:rsidR="00794AEF" w:rsidRDefault="00794AEF" w:rsidP="00E8493A">
            <w:pPr>
              <w:rPr>
                <w:b/>
                <w:color w:val="000000"/>
                <w:lang w:val="nl-NL"/>
              </w:rPr>
            </w:pPr>
          </w:p>
          <w:p w:rsidR="00794AEF" w:rsidRPr="002B464B" w:rsidRDefault="00794AEF" w:rsidP="00E8493A">
            <w:pPr>
              <w:rPr>
                <w:b/>
                <w:color w:val="000000"/>
                <w:lang w:val="nl-NL"/>
              </w:rPr>
            </w:pPr>
          </w:p>
          <w:p w:rsidR="00A429A1" w:rsidRPr="002B464B" w:rsidRDefault="00280D96" w:rsidP="00E8493A">
            <w:pPr>
              <w:jc w:val="center"/>
              <w:rPr>
                <w:color w:val="000000"/>
                <w:lang w:val="nl-NL"/>
              </w:rPr>
            </w:pPr>
            <w:fldSimple w:instr=" MERGEFIELD  $!data.ktvBaoQuan  \* MERGEFORMAT ">
              <w:r w:rsidR="002B464B" w:rsidRPr="002B464B">
                <w:rPr>
                  <w:noProof/>
                </w:rPr>
                <w:t>«$!data.ktvBaoQuan»</w:t>
              </w:r>
            </w:fldSimple>
          </w:p>
        </w:tc>
        <w:tc>
          <w:tcPr>
            <w:tcW w:w="1651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  <w:r w:rsidRPr="002B464B">
              <w:rPr>
                <w:b/>
              </w:rPr>
              <w:t>TRƯỞNG BP.KTBQ</w:t>
            </w:r>
          </w:p>
          <w:p w:rsidR="00A429A1" w:rsidRDefault="00A429A1" w:rsidP="00E8493A">
            <w:pPr>
              <w:jc w:val="center"/>
              <w:rPr>
                <w:b/>
              </w:rPr>
            </w:pPr>
          </w:p>
          <w:p w:rsidR="00794AEF" w:rsidRDefault="00794AEF" w:rsidP="00E8493A">
            <w:pPr>
              <w:jc w:val="center"/>
              <w:rPr>
                <w:b/>
              </w:rPr>
            </w:pPr>
          </w:p>
          <w:p w:rsidR="00794AEF" w:rsidRPr="002B464B" w:rsidRDefault="00794AEF" w:rsidP="00E8493A">
            <w:pPr>
              <w:jc w:val="center"/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2B464B">
            <w:pPr>
              <w:rPr>
                <w:b/>
              </w:rPr>
            </w:pPr>
          </w:p>
        </w:tc>
        <w:tc>
          <w:tcPr>
            <w:tcW w:w="1442" w:type="dxa"/>
            <w:vAlign w:val="center"/>
          </w:tcPr>
          <w:p w:rsidR="00A429A1" w:rsidRPr="002B464B" w:rsidRDefault="00A429A1" w:rsidP="00BB3B58">
            <w:pPr>
              <w:jc w:val="center"/>
              <w:rPr>
                <w:b/>
              </w:rPr>
            </w:pPr>
            <w:r w:rsidRPr="002B464B">
              <w:rPr>
                <w:b/>
              </w:rPr>
              <w:t>LÃNH ĐẠO CHI CỤC</w:t>
            </w:r>
          </w:p>
          <w:p w:rsidR="00A429A1" w:rsidRDefault="00A429A1" w:rsidP="00BB3B58">
            <w:pPr>
              <w:rPr>
                <w:b/>
              </w:rPr>
            </w:pPr>
          </w:p>
          <w:p w:rsidR="00794AEF" w:rsidRDefault="00794AEF" w:rsidP="00BB3B58">
            <w:pPr>
              <w:rPr>
                <w:b/>
              </w:rPr>
            </w:pPr>
          </w:p>
          <w:p w:rsidR="00794AEF" w:rsidRPr="002B464B" w:rsidRDefault="00794AEF" w:rsidP="00BB3B58">
            <w:pPr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rFonts w:ascii="Times New Roman Bold" w:hAnsi="Times New Roman Bold"/>
                <w:color w:val="000000"/>
                <w:spacing w:val="-6"/>
                <w:lang w:val="nl-NL"/>
              </w:rPr>
            </w:pPr>
          </w:p>
        </w:tc>
      </w:tr>
    </w:tbl>
    <w:p w:rsidR="00B23E79" w:rsidRPr="00411596" w:rsidRDefault="00B23E79" w:rsidP="00543300">
      <w:pPr>
        <w:rPr>
          <w:sz w:val="26"/>
          <w:szCs w:val="26"/>
        </w:rPr>
      </w:pPr>
    </w:p>
    <w:sectPr w:rsidR="00B23E79" w:rsidRPr="00411596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ADD" w:rsidRDefault="00D74ADD">
      <w:r>
        <w:separator/>
      </w:r>
    </w:p>
  </w:endnote>
  <w:endnote w:type="continuationSeparator" w:id="0">
    <w:p w:rsidR="00D74ADD" w:rsidRDefault="00D7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ADD" w:rsidRDefault="00D74ADD">
      <w:r>
        <w:separator/>
      </w:r>
    </w:p>
  </w:footnote>
  <w:footnote w:type="continuationSeparator" w:id="0">
    <w:p w:rsidR="00D74ADD" w:rsidRDefault="00D74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E0AE2C5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0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6"/>
  </w:num>
  <w:num w:numId="25">
    <w:abstractNumId w:val="8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5"/>
  </w:num>
  <w:num w:numId="39">
    <w:abstractNumId w:val="7"/>
  </w:num>
  <w:num w:numId="40">
    <w:abstractNumId w:val="4"/>
  </w:num>
  <w:num w:numId="41">
    <w:abstractNumId w:val="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5DB7"/>
    <w:rsid w:val="00031E24"/>
    <w:rsid w:val="00041E4C"/>
    <w:rsid w:val="00081222"/>
    <w:rsid w:val="000C3812"/>
    <w:rsid w:val="000C4677"/>
    <w:rsid w:val="000E18EF"/>
    <w:rsid w:val="0010696B"/>
    <w:rsid w:val="00124C5E"/>
    <w:rsid w:val="00184D19"/>
    <w:rsid w:val="00203B9A"/>
    <w:rsid w:val="00216A92"/>
    <w:rsid w:val="00280D96"/>
    <w:rsid w:val="002B464B"/>
    <w:rsid w:val="002D0C98"/>
    <w:rsid w:val="0039253A"/>
    <w:rsid w:val="00411596"/>
    <w:rsid w:val="004A6462"/>
    <w:rsid w:val="004D2D7B"/>
    <w:rsid w:val="00543300"/>
    <w:rsid w:val="00580B4D"/>
    <w:rsid w:val="00583108"/>
    <w:rsid w:val="005A6454"/>
    <w:rsid w:val="005E08EF"/>
    <w:rsid w:val="005F77B5"/>
    <w:rsid w:val="00606781"/>
    <w:rsid w:val="00653E04"/>
    <w:rsid w:val="00661FBF"/>
    <w:rsid w:val="006A0DAA"/>
    <w:rsid w:val="006A2B3C"/>
    <w:rsid w:val="006A58F9"/>
    <w:rsid w:val="006D7C33"/>
    <w:rsid w:val="00772199"/>
    <w:rsid w:val="00777069"/>
    <w:rsid w:val="00787C97"/>
    <w:rsid w:val="00794AEF"/>
    <w:rsid w:val="007B148B"/>
    <w:rsid w:val="007B56D3"/>
    <w:rsid w:val="00810949"/>
    <w:rsid w:val="00816B28"/>
    <w:rsid w:val="0082019D"/>
    <w:rsid w:val="00845797"/>
    <w:rsid w:val="008675B6"/>
    <w:rsid w:val="008777DB"/>
    <w:rsid w:val="009614E5"/>
    <w:rsid w:val="009B59CB"/>
    <w:rsid w:val="009F4D5E"/>
    <w:rsid w:val="00A066E3"/>
    <w:rsid w:val="00A07B3F"/>
    <w:rsid w:val="00A429A1"/>
    <w:rsid w:val="00A56188"/>
    <w:rsid w:val="00A73A1C"/>
    <w:rsid w:val="00AA2681"/>
    <w:rsid w:val="00AC7A68"/>
    <w:rsid w:val="00AD6002"/>
    <w:rsid w:val="00B23E79"/>
    <w:rsid w:val="00B535E8"/>
    <w:rsid w:val="00B9662A"/>
    <w:rsid w:val="00BB3B58"/>
    <w:rsid w:val="00C11E38"/>
    <w:rsid w:val="00C60B08"/>
    <w:rsid w:val="00CE1390"/>
    <w:rsid w:val="00D15CD2"/>
    <w:rsid w:val="00D25848"/>
    <w:rsid w:val="00D512A9"/>
    <w:rsid w:val="00D52EEF"/>
    <w:rsid w:val="00D74ADD"/>
    <w:rsid w:val="00D82E4A"/>
    <w:rsid w:val="00DB20A4"/>
    <w:rsid w:val="00DE6FDC"/>
    <w:rsid w:val="00DF7DCE"/>
    <w:rsid w:val="00EE4A8F"/>
    <w:rsid w:val="00F272A0"/>
    <w:rsid w:val="00F27A37"/>
    <w:rsid w:val="00F569F2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15</cp:revision>
  <dcterms:created xsi:type="dcterms:W3CDTF">2023-08-29T08:43:00Z</dcterms:created>
  <dcterms:modified xsi:type="dcterms:W3CDTF">2024-02-27T10:55:00Z</dcterms:modified>
</cp:coreProperties>
</file>