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5"/>
        <w:gridCol w:w="4556"/>
      </w:tblGrid>
      <w:tr w:rsidR="007C6DDE" w:rsidRPr="000461B8" w14:paraId="53B02F8E" w14:textId="77777777" w:rsidTr="00FC5142">
        <w:trPr>
          <w:trHeight w:val="47"/>
        </w:trPr>
        <w:tc>
          <w:tcPr>
            <w:tcW w:w="7791" w:type="dxa"/>
            <w:gridSpan w:val="2"/>
          </w:tcPr>
          <w:p w14:paraId="7A8B790F" w14:textId="77777777" w:rsidR="007C6DDE" w:rsidRPr="000461B8" w:rsidRDefault="007C6DDE" w:rsidP="005F6826">
            <w:pPr>
              <w:rPr>
                <w:sz w:val="2"/>
                <w:szCs w:val="2"/>
              </w:rPr>
            </w:pPr>
          </w:p>
        </w:tc>
      </w:tr>
      <w:tr w:rsidR="00EC7E6E" w14:paraId="0C4BF2FF" w14:textId="77777777" w:rsidTr="003630D9">
        <w:trPr>
          <w:trHeight w:val="1197"/>
        </w:trPr>
        <w:tc>
          <w:tcPr>
            <w:tcW w:w="3235" w:type="dxa"/>
          </w:tcPr>
          <w:p w14:paraId="059C7825" w14:textId="77777777" w:rsidR="003630D9" w:rsidRDefault="003630D9" w:rsidP="003630D9">
            <w:pPr>
              <w:rPr>
                <w:rFonts w:ascii="Arial" w:hAnsi="Arial" w:cs="Arial"/>
                <w:b/>
                <w:bCs/>
              </w:rPr>
            </w:pPr>
          </w:p>
          <w:p w14:paraId="49F5038E" w14:textId="66D49D1E" w:rsidR="003E76A2" w:rsidRPr="007C6DDE" w:rsidRDefault="003E76A2" w:rsidP="003630D9">
            <w:pPr>
              <w:rPr>
                <w:rFonts w:ascii="Arial" w:hAnsi="Arial" w:cs="Arial"/>
                <w:b/>
                <w:bCs/>
              </w:rPr>
            </w:pPr>
            <w:r w:rsidRPr="007C6DDE">
              <w:rPr>
                <w:rFonts w:ascii="Arial" w:hAnsi="Arial" w:cs="Arial"/>
                <w:b/>
                <w:bCs/>
              </w:rPr>
              <w:fldChar w:fldCharType="begin"/>
            </w:r>
            <w:r w:rsidRPr="007C6DDE">
              <w:rPr>
                <w:rFonts w:ascii="Arial" w:hAnsi="Arial" w:cs="Arial"/>
                <w:b/>
                <w:bCs/>
              </w:rPr>
              <w:instrText xml:space="preserve"> MERGEFIELD  $!data.targetStoreText  \* MERGEFORMAT </w:instrText>
            </w:r>
            <w:r w:rsidRPr="007C6DDE">
              <w:rPr>
                <w:rFonts w:ascii="Arial" w:hAnsi="Arial" w:cs="Arial"/>
                <w:b/>
                <w:bCs/>
              </w:rPr>
              <w:fldChar w:fldCharType="separate"/>
            </w:r>
            <w:r w:rsidRPr="007C6DDE">
              <w:rPr>
                <w:rFonts w:ascii="Arial" w:hAnsi="Arial" w:cs="Arial"/>
                <w:b/>
                <w:bCs/>
                <w:noProof/>
              </w:rPr>
              <w:t>«$!data.targetStoreText»</w:t>
            </w:r>
            <w:r w:rsidRPr="007C6DDE">
              <w:rPr>
                <w:rFonts w:ascii="Arial" w:hAnsi="Arial" w:cs="Arial"/>
                <w:b/>
                <w:bCs/>
              </w:rPr>
              <w:fldChar w:fldCharType="end"/>
            </w:r>
          </w:p>
          <w:p w14:paraId="168A1284" w14:textId="579641DD" w:rsidR="003E76A2" w:rsidRDefault="003E76A2" w:rsidP="003630D9">
            <w:pPr>
              <w:rPr>
                <w:rFonts w:ascii="Arial" w:hAnsi="Arial" w:cs="Arial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517D7AE1" w14:textId="65B2C706" w:rsidR="00EC7E6E" w:rsidRDefault="00EC7E6E" w:rsidP="003630D9">
            <w:pPr>
              <w:rPr>
                <w:rFonts w:ascii="Arial" w:hAnsi="Arial" w:cs="Arial"/>
              </w:rPr>
            </w:pPr>
            <w:r w:rsidRPr="007C6DDE">
              <w:rPr>
                <w:rFonts w:ascii="Arial" w:hAnsi="Arial" w:cs="Arial"/>
              </w:rPr>
              <w:fldChar w:fldCharType="begin"/>
            </w:r>
            <w:r w:rsidRPr="007C6DDE">
              <w:rPr>
                <w:rFonts w:ascii="Arial" w:hAnsi="Arial" w:cs="Arial"/>
              </w:rPr>
              <w:instrText xml:space="preserve"> MERGEFIELD  $!data.diaChiNhaThuoc  \* MERGEFORMAT </w:instrText>
            </w:r>
            <w:r w:rsidRPr="007C6DDE">
              <w:rPr>
                <w:rFonts w:ascii="Arial" w:hAnsi="Arial" w:cs="Arial"/>
              </w:rPr>
              <w:fldChar w:fldCharType="separate"/>
            </w:r>
            <w:r w:rsidRPr="007C6DDE">
              <w:rPr>
                <w:rFonts w:ascii="Arial" w:hAnsi="Arial" w:cs="Arial"/>
                <w:noProof/>
              </w:rPr>
              <w:t>«$!data.diaChiNhaThuoc»</w:t>
            </w:r>
            <w:r w:rsidRPr="007C6DDE">
              <w:rPr>
                <w:rFonts w:ascii="Arial" w:hAnsi="Arial" w:cs="Arial"/>
              </w:rPr>
              <w:fldChar w:fldCharType="end"/>
            </w:r>
          </w:p>
          <w:p w14:paraId="55DFF75B" w14:textId="77777777" w:rsidR="00EC7E6E" w:rsidRDefault="00EC7E6E" w:rsidP="003630D9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</w:t>
            </w: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r</w:t>
            </w:r>
          </w:p>
          <w:p w14:paraId="5765DE0B" w14:textId="77777777" w:rsidR="00EC7E6E" w:rsidRPr="007C6DDE" w:rsidRDefault="00EC7E6E" w:rsidP="003630D9">
            <w:pPr>
              <w:rPr>
                <w:rFonts w:ascii="Arial" w:hAnsi="Arial" w:cs="Arial"/>
                <w:b/>
                <w:bCs/>
              </w:rPr>
            </w:pPr>
            <w:r w:rsidRPr="007C6DDE">
              <w:rPr>
                <w:rFonts w:ascii="Arial" w:hAnsi="Arial" w:cs="Arial"/>
              </w:rPr>
              <w:t xml:space="preserve">SĐT: </w:t>
            </w:r>
            <w:r w:rsidRPr="007C6DDE">
              <w:rPr>
                <w:rFonts w:ascii="Arial" w:hAnsi="Arial" w:cs="Arial"/>
              </w:rPr>
              <w:fldChar w:fldCharType="begin"/>
            </w:r>
            <w:r w:rsidRPr="007C6DDE">
              <w:rPr>
                <w:rFonts w:ascii="Arial" w:hAnsi="Arial" w:cs="Arial"/>
              </w:rPr>
              <w:instrText xml:space="preserve"> MERGEFIELD  $!data.sdtNhaThuoc  \* MERGEFORMAT </w:instrText>
            </w:r>
            <w:r w:rsidRPr="007C6DDE">
              <w:rPr>
                <w:rFonts w:ascii="Arial" w:hAnsi="Arial" w:cs="Arial"/>
              </w:rPr>
              <w:fldChar w:fldCharType="separate"/>
            </w:r>
            <w:r w:rsidRPr="007C6DDE">
              <w:rPr>
                <w:rFonts w:ascii="Arial" w:hAnsi="Arial" w:cs="Arial"/>
                <w:noProof/>
              </w:rPr>
              <w:t>«$!data.sdtNhaThuoc»</w:t>
            </w:r>
            <w:r w:rsidRPr="007C6DDE">
              <w:rPr>
                <w:rFonts w:ascii="Arial" w:hAnsi="Arial" w:cs="Arial"/>
              </w:rPr>
              <w:fldChar w:fldCharType="end"/>
            </w:r>
          </w:p>
        </w:tc>
        <w:tc>
          <w:tcPr>
            <w:tcW w:w="4556" w:type="dxa"/>
            <w:vAlign w:val="center"/>
          </w:tcPr>
          <w:tbl>
            <w:tblPr>
              <w:tblStyle w:val="TableGrid"/>
              <w:tblW w:w="4415" w:type="dxa"/>
              <w:tblLayout w:type="fixed"/>
              <w:tblLook w:val="04A0" w:firstRow="1" w:lastRow="0" w:firstColumn="1" w:lastColumn="0" w:noHBand="0" w:noVBand="1"/>
            </w:tblPr>
            <w:tblGrid>
              <w:gridCol w:w="4415"/>
            </w:tblGrid>
            <w:tr w:rsidR="00EC7E6E" w14:paraId="34CF5452" w14:textId="77777777" w:rsidTr="00FC5142">
              <w:trPr>
                <w:trHeight w:val="588"/>
              </w:trPr>
              <w:tc>
                <w:tcPr>
                  <w:tcW w:w="4415" w:type="dxa"/>
                </w:tcPr>
                <w:p w14:paraId="404309D5" w14:textId="77777777" w:rsidR="00EC7E6E" w:rsidRDefault="00EC7E6E" w:rsidP="003E76A2">
                  <w:pPr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EC7E6E"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  <w:t>KHÁCH TRẢ LẠI HÀNG</w:t>
                  </w:r>
                </w:p>
                <w:p w14:paraId="430BBFF1" w14:textId="47A1A63E" w:rsidR="003E76A2" w:rsidRPr="003E76A2" w:rsidRDefault="003E76A2" w:rsidP="003E76A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130C2E">
                    <w:rPr>
                      <w:rFonts w:ascii="Arial" w:hAnsi="Arial" w:cs="Arial"/>
                      <w:color w:val="FFFFFF" w:themeColor="background1"/>
                      <w:sz w:val="10"/>
                      <w:szCs w:val="10"/>
                    </w:rPr>
                    <w:t>br</w:t>
                  </w:r>
                  <w:proofErr w:type="spellEnd"/>
                </w:p>
              </w:tc>
            </w:tr>
          </w:tbl>
          <w:p w14:paraId="10E2AA7B" w14:textId="77777777" w:rsidR="00EC7E6E" w:rsidRPr="00EC7E6E" w:rsidRDefault="00EC7E6E" w:rsidP="00EC7E6E">
            <w:pPr>
              <w:jc w:val="center"/>
              <w:rPr>
                <w:color w:val="FFFFFF" w:themeColor="background1"/>
                <w:sz w:val="2"/>
                <w:szCs w:val="2"/>
              </w:rPr>
            </w:pPr>
            <w:proofErr w:type="spellStart"/>
            <w:r w:rsidRPr="00EC7E6E">
              <w:rPr>
                <w:color w:val="FFFFFF" w:themeColor="background1"/>
                <w:sz w:val="2"/>
                <w:szCs w:val="2"/>
              </w:rPr>
              <w:t>br</w:t>
            </w:r>
            <w:proofErr w:type="spellEnd"/>
          </w:p>
          <w:tbl>
            <w:tblPr>
              <w:tblStyle w:val="TableGrid"/>
              <w:tblW w:w="3060" w:type="dxa"/>
              <w:tblInd w:w="13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0"/>
              <w:gridCol w:w="2250"/>
            </w:tblGrid>
            <w:tr w:rsidR="00EC7E6E" w14:paraId="70973172" w14:textId="77777777" w:rsidTr="009C681F">
              <w:trPr>
                <w:trHeight w:val="141"/>
              </w:trPr>
              <w:tc>
                <w:tcPr>
                  <w:tcW w:w="810" w:type="dxa"/>
                </w:tcPr>
                <w:p w14:paraId="62B2D83E" w14:textId="77777777" w:rsidR="00EC7E6E" w:rsidRPr="001D25CE" w:rsidRDefault="00EC7E6E" w:rsidP="001D25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021EBF22" w14:textId="77777777" w:rsidR="00EC7E6E" w:rsidRPr="001D25CE" w:rsidRDefault="00EC7E6E" w:rsidP="001D25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#if($!data.ngayNhap)$dateTool.format('dd/MM/yyyy',$dateTool.toDate('yyyy-MM-dd',$!data.ngayNhap))#end  \* MERGEFORMAT </w:instrText>
                  </w:r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1D25C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«#if($!data.ngayNhap)$dateTool.format('dd»</w:t>
                  </w:r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C7E6E" w14:paraId="25543536" w14:textId="77777777" w:rsidTr="009C681F">
              <w:trPr>
                <w:trHeight w:val="141"/>
              </w:trPr>
              <w:tc>
                <w:tcPr>
                  <w:tcW w:w="810" w:type="dxa"/>
                </w:tcPr>
                <w:p w14:paraId="7350E829" w14:textId="77777777" w:rsidR="00EC7E6E" w:rsidRPr="001D25CE" w:rsidRDefault="00EC7E6E" w:rsidP="001D25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t>Số</w:t>
                  </w:r>
                  <w:proofErr w:type="spellEnd"/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01E76682" w14:textId="77777777" w:rsidR="00EC7E6E" w:rsidRPr="001D25CE" w:rsidRDefault="00EC7E6E" w:rsidP="001D25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$!data.soPhieuNhap  \* MERGEFORMAT </w:instrText>
                  </w:r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1D25C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«$!data.soPhieuNhap»</w:t>
                  </w:r>
                  <w:r w:rsidRPr="001D25CE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7A0426A8" w14:textId="77777777" w:rsidR="00EC7E6E" w:rsidRDefault="00EC7E6E" w:rsidP="00DF5230"/>
        </w:tc>
      </w:tr>
    </w:tbl>
    <w:p w14:paraId="3D26F74F" w14:textId="7BD81657" w:rsidR="00905455" w:rsidRDefault="00905455" w:rsidP="00905455">
      <w:pPr>
        <w:jc w:val="center"/>
        <w:rPr>
          <w:color w:val="FFFFFF" w:themeColor="background1"/>
          <w:sz w:val="10"/>
          <w:szCs w:val="10"/>
        </w:rPr>
      </w:pPr>
      <w:r w:rsidRPr="00905455">
        <w:rPr>
          <w:color w:val="FFFFFF" w:themeColor="background1"/>
          <w:sz w:val="10"/>
          <w:szCs w:val="10"/>
        </w:rPr>
        <w:t>Br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2190"/>
        <w:gridCol w:w="2490"/>
        <w:gridCol w:w="1406"/>
      </w:tblGrid>
      <w:tr w:rsidR="00862E9F" w14:paraId="70ACDA43" w14:textId="77777777" w:rsidTr="006B11DA">
        <w:trPr>
          <w:trHeight w:val="187"/>
        </w:trPr>
        <w:tc>
          <w:tcPr>
            <w:tcW w:w="1705" w:type="dxa"/>
          </w:tcPr>
          <w:p w14:paraId="59EE3005" w14:textId="77777777" w:rsidR="00862E9F" w:rsidRDefault="00862E9F" w:rsidP="00862E9F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862E9F">
              <w:rPr>
                <w:rFonts w:ascii="Arial" w:eastAsia="Times New Roman" w:hAnsi="Arial" w:cs="Arial"/>
                <w:b/>
                <w:bCs/>
                <w:color w:val="000000"/>
              </w:rPr>
              <w:t>Khách</w:t>
            </w:r>
            <w:proofErr w:type="spellEnd"/>
            <w:r w:rsidRPr="00862E9F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862E9F">
              <w:rPr>
                <w:rFonts w:ascii="Arial" w:eastAsia="Times New Roman" w:hAnsi="Arial" w:cs="Arial"/>
                <w:b/>
                <w:bCs/>
                <w:color w:val="000000"/>
              </w:rPr>
              <w:t>hàng</w:t>
            </w:r>
            <w:proofErr w:type="spellEnd"/>
            <w:r w:rsidRPr="00862E9F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  <w:p w14:paraId="011CEB4F" w14:textId="21B5266E" w:rsidR="001C69D3" w:rsidRPr="00862E9F" w:rsidRDefault="001C69D3" w:rsidP="00862E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6086" w:type="dxa"/>
            <w:gridSpan w:val="3"/>
            <w:shd w:val="clear" w:color="auto" w:fill="FFFFFF" w:themeFill="background1"/>
          </w:tcPr>
          <w:p w14:paraId="73074DAB" w14:textId="555D4F94" w:rsidR="00862E9F" w:rsidRPr="001C69D3" w:rsidRDefault="001C69D3" w:rsidP="001C69D3">
            <w:pPr>
              <w:rPr>
                <w:rFonts w:ascii="Arial" w:hAnsi="Arial" w:cs="Arial"/>
                <w:color w:val="000000" w:themeColor="text1"/>
              </w:rPr>
            </w:pPr>
            <w:r w:rsidRPr="001C69D3">
              <w:rPr>
                <w:rFonts w:ascii="Arial" w:hAnsi="Arial" w:cs="Arial"/>
                <w:color w:val="000000" w:themeColor="text1"/>
              </w:rPr>
              <w:fldChar w:fldCharType="begin"/>
            </w:r>
            <w:r w:rsidRPr="001C69D3">
              <w:rPr>
                <w:rFonts w:ascii="Arial" w:hAnsi="Arial" w:cs="Arial"/>
                <w:color w:val="000000" w:themeColor="text1"/>
              </w:rPr>
              <w:instrText xml:space="preserve"> MERGEFIELD  $!data.tenKhachHang  \* MERGEFORMAT </w:instrText>
            </w:r>
            <w:r w:rsidRPr="001C69D3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1C69D3">
              <w:rPr>
                <w:rFonts w:ascii="Arial" w:hAnsi="Arial" w:cs="Arial"/>
                <w:noProof/>
                <w:color w:val="000000" w:themeColor="text1"/>
              </w:rPr>
              <w:t>«$!data.tenKhachHang»</w:t>
            </w:r>
            <w:r w:rsidRPr="001C69D3">
              <w:rPr>
                <w:rFonts w:ascii="Arial" w:hAnsi="Arial" w:cs="Arial"/>
                <w:color w:val="000000" w:themeColor="text1"/>
              </w:rPr>
              <w:fldChar w:fldCharType="end"/>
            </w:r>
          </w:p>
          <w:p w14:paraId="233CDB11" w14:textId="7A3B823E" w:rsidR="001C69D3" w:rsidRPr="001C69D3" w:rsidRDefault="001C69D3" w:rsidP="001C69D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862E9F" w14:paraId="272AE45C" w14:textId="77777777" w:rsidTr="006B11DA">
        <w:trPr>
          <w:trHeight w:val="187"/>
        </w:trPr>
        <w:tc>
          <w:tcPr>
            <w:tcW w:w="1705" w:type="dxa"/>
          </w:tcPr>
          <w:p w14:paraId="5B10FFCB" w14:textId="77777777" w:rsidR="00862E9F" w:rsidRDefault="00862E9F" w:rsidP="00862E9F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  <w:p w14:paraId="4DA621C5" w14:textId="3631F9BF" w:rsidR="001C69D3" w:rsidRPr="00905455" w:rsidRDefault="001C69D3" w:rsidP="00862E9F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6086" w:type="dxa"/>
            <w:gridSpan w:val="3"/>
            <w:shd w:val="clear" w:color="auto" w:fill="FFFFFF" w:themeFill="background1"/>
          </w:tcPr>
          <w:p w14:paraId="260AAFAA" w14:textId="17E96BC8" w:rsidR="00862E9F" w:rsidRPr="001C69D3" w:rsidRDefault="001C69D3" w:rsidP="001C69D3">
            <w:pPr>
              <w:rPr>
                <w:rFonts w:ascii="Arial" w:hAnsi="Arial" w:cs="Arial"/>
                <w:color w:val="000000" w:themeColor="text1"/>
              </w:rPr>
            </w:pPr>
            <w:r w:rsidRPr="001C69D3">
              <w:rPr>
                <w:rFonts w:ascii="Arial" w:hAnsi="Arial" w:cs="Arial"/>
                <w:color w:val="000000" w:themeColor="text1"/>
              </w:rPr>
              <w:fldChar w:fldCharType="begin"/>
            </w:r>
            <w:r w:rsidRPr="001C69D3">
              <w:rPr>
                <w:rFonts w:ascii="Arial" w:hAnsi="Arial" w:cs="Arial"/>
                <w:color w:val="000000" w:themeColor="text1"/>
              </w:rPr>
              <w:instrText xml:space="preserve"> MERGEFIELD  $!data.diaChiKhachHang  \* MERGEFORMAT </w:instrText>
            </w:r>
            <w:r w:rsidRPr="001C69D3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1C69D3">
              <w:rPr>
                <w:rFonts w:ascii="Arial" w:hAnsi="Arial" w:cs="Arial"/>
                <w:noProof/>
                <w:color w:val="000000" w:themeColor="text1"/>
              </w:rPr>
              <w:t>«$!data.diaChiKhachHang»</w:t>
            </w:r>
            <w:r w:rsidRPr="001C69D3">
              <w:rPr>
                <w:rFonts w:ascii="Arial" w:hAnsi="Arial" w:cs="Arial"/>
                <w:color w:val="000000" w:themeColor="text1"/>
              </w:rPr>
              <w:fldChar w:fldCharType="end"/>
            </w:r>
          </w:p>
          <w:p w14:paraId="6162D24E" w14:textId="0301DD89" w:rsidR="001C69D3" w:rsidRPr="001C69D3" w:rsidRDefault="001C69D3" w:rsidP="001C69D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862E9F" w14:paraId="6F16B596" w14:textId="77777777" w:rsidTr="006B11DA">
        <w:trPr>
          <w:trHeight w:val="187"/>
        </w:trPr>
        <w:tc>
          <w:tcPr>
            <w:tcW w:w="1705" w:type="dxa"/>
          </w:tcPr>
          <w:p w14:paraId="7807110E" w14:textId="6839CF63" w:rsidR="00862E9F" w:rsidRPr="00905455" w:rsidRDefault="00862E9F" w:rsidP="00862E9F">
            <w:pPr>
              <w:rPr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Diễn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6086" w:type="dxa"/>
            <w:gridSpan w:val="3"/>
            <w:shd w:val="clear" w:color="auto" w:fill="FFFFFF" w:themeFill="background1"/>
          </w:tcPr>
          <w:p w14:paraId="33877816" w14:textId="1AB2DB5A" w:rsidR="00862E9F" w:rsidRPr="001C69D3" w:rsidRDefault="001C69D3" w:rsidP="001C69D3">
            <w:pPr>
              <w:rPr>
                <w:rFonts w:ascii="Arial" w:hAnsi="Arial" w:cs="Arial"/>
                <w:color w:val="000000" w:themeColor="text1"/>
              </w:rPr>
            </w:pPr>
            <w:r w:rsidRPr="001C69D3">
              <w:rPr>
                <w:rFonts w:ascii="Arial" w:hAnsi="Arial" w:cs="Arial"/>
                <w:color w:val="000000" w:themeColor="text1"/>
              </w:rPr>
              <w:fldChar w:fldCharType="begin"/>
            </w:r>
            <w:r w:rsidRPr="001C69D3">
              <w:rPr>
                <w:rFonts w:ascii="Arial" w:hAnsi="Arial" w:cs="Arial"/>
                <w:color w:val="000000" w:themeColor="text1"/>
              </w:rPr>
              <w:instrText xml:space="preserve"> MERGEFIELD  $!data.dienGiai  \* MERGEFORMAT </w:instrText>
            </w:r>
            <w:r w:rsidRPr="001C69D3">
              <w:rPr>
                <w:rFonts w:ascii="Arial" w:hAnsi="Arial" w:cs="Arial"/>
                <w:color w:val="000000" w:themeColor="text1"/>
              </w:rPr>
              <w:fldChar w:fldCharType="separate"/>
            </w:r>
            <w:r w:rsidRPr="001C69D3">
              <w:rPr>
                <w:rFonts w:ascii="Arial" w:hAnsi="Arial" w:cs="Arial"/>
                <w:noProof/>
                <w:color w:val="000000" w:themeColor="text1"/>
              </w:rPr>
              <w:t>«$!data.dienGiai»</w:t>
            </w:r>
            <w:r w:rsidRPr="001C69D3">
              <w:rPr>
                <w:rFonts w:ascii="Arial" w:hAnsi="Arial" w:cs="Arial"/>
                <w:color w:val="000000" w:themeColor="text1"/>
              </w:rPr>
              <w:fldChar w:fldCharType="end"/>
            </w:r>
          </w:p>
        </w:tc>
      </w:tr>
      <w:tr w:rsidR="00905455" w14:paraId="118F15DE" w14:textId="77777777" w:rsidTr="006B11DA">
        <w:tc>
          <w:tcPr>
            <w:tcW w:w="7791" w:type="dxa"/>
            <w:gridSpan w:val="4"/>
          </w:tcPr>
          <w:p w14:paraId="7264348A" w14:textId="77777777" w:rsidR="00905455" w:rsidRDefault="00EC1B64" w:rsidP="00905455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EC1B64">
              <w:rPr>
                <w:color w:val="FFFFFF" w:themeColor="background1"/>
                <w:sz w:val="16"/>
                <w:szCs w:val="16"/>
              </w:rPr>
              <w:fldChar w:fldCharType="begin"/>
            </w:r>
            <w:r w:rsidRPr="00EC1B64">
              <w:rPr>
                <w:color w:val="FFFFFF" w:themeColor="background1"/>
                <w:sz w:val="16"/>
                <w:szCs w:val="16"/>
              </w:rPr>
              <w:instrText xml:space="preserve"> MERGEFIELD  "#evaluate($tongTienHang) #set($tongTienHang=0)"  \* MERGEFORMAT </w:instrText>
            </w:r>
            <w:r w:rsidRPr="00EC1B64">
              <w:rPr>
                <w:color w:val="FFFFFF" w:themeColor="background1"/>
                <w:sz w:val="16"/>
                <w:szCs w:val="16"/>
              </w:rPr>
              <w:fldChar w:fldCharType="separate"/>
            </w:r>
            <w:r w:rsidRPr="00EC1B64">
              <w:rPr>
                <w:noProof/>
                <w:color w:val="FFFFFF" w:themeColor="background1"/>
                <w:sz w:val="16"/>
                <w:szCs w:val="16"/>
              </w:rPr>
              <w:t>«#evaluate($tongTienHang) #set($tongTienH»</w:t>
            </w:r>
            <w:r w:rsidRPr="00EC1B64">
              <w:rPr>
                <w:color w:val="FFFFFF" w:themeColor="background1"/>
                <w:sz w:val="16"/>
                <w:szCs w:val="16"/>
              </w:rPr>
              <w:fldChar w:fldCharType="end"/>
            </w:r>
          </w:p>
          <w:tbl>
            <w:tblPr>
              <w:tblW w:w="5000" w:type="pct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05"/>
              <w:gridCol w:w="2160"/>
              <w:gridCol w:w="1025"/>
              <w:gridCol w:w="1175"/>
              <w:gridCol w:w="737"/>
              <w:gridCol w:w="615"/>
              <w:gridCol w:w="1252"/>
            </w:tblGrid>
            <w:tr w:rsidR="00EC1B64" w14:paraId="295F2B43" w14:textId="77777777" w:rsidTr="00EC1B64">
              <w:trPr>
                <w:trHeight w:val="350"/>
              </w:trPr>
              <w:tc>
                <w:tcPr>
                  <w:tcW w:w="400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7C170414" w14:textId="77777777" w:rsidR="00EC1B64" w:rsidRDefault="00EC1B64" w:rsidP="00EC1B64">
                  <w:pPr>
                    <w:pStyle w:val="TableParagraph"/>
                    <w:ind w:left="38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  <w:p w14:paraId="0FE6256C" w14:textId="38025203" w:rsidR="00EC1B64" w:rsidRPr="00EC1B64" w:rsidRDefault="00EC1B64" w:rsidP="00EC1B64">
                  <w:pPr>
                    <w:pStyle w:val="TableParagraph"/>
                    <w:ind w:left="38"/>
                    <w:rPr>
                      <w:rFonts w:ascii="Arial" w:hAnsi="Arial" w:cs="Arial"/>
                      <w:bCs/>
                      <w:sz w:val="6"/>
                      <w:szCs w:val="6"/>
                      <w:lang w:val="en-US"/>
                    </w:rPr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2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EFEAE46" w14:textId="77777777" w:rsidR="00EC1B64" w:rsidRDefault="00EC1B64" w:rsidP="00EC1B64">
                  <w:pPr>
                    <w:pStyle w:val="TableParagraph"/>
                    <w:ind w:left="37"/>
                    <w:rPr>
                      <w:b/>
                    </w:rPr>
                  </w:pPr>
                  <w:r>
                    <w:rPr>
                      <w:b/>
                    </w:rPr>
                    <w:t>Tên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hàng</w:t>
                  </w:r>
                </w:p>
                <w:p w14:paraId="0B365E81" w14:textId="5B707D02" w:rsidR="00EC1B64" w:rsidRDefault="00EC1B64" w:rsidP="00EC1B64">
                  <w:pPr>
                    <w:pStyle w:val="TableParagraph"/>
                    <w:ind w:left="37"/>
                    <w:rPr>
                      <w:b/>
                    </w:rPr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7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F4AA6C6" w14:textId="77777777" w:rsidR="00EC1B64" w:rsidRDefault="00EC1B64" w:rsidP="00EC1B64">
                  <w:pPr>
                    <w:pStyle w:val="TableParagraph"/>
                    <w:ind w:left="37"/>
                    <w:rPr>
                      <w:b/>
                    </w:rPr>
                  </w:pPr>
                  <w:r>
                    <w:rPr>
                      <w:b/>
                    </w:rPr>
                    <w:t>ÐVT</w:t>
                  </w:r>
                </w:p>
                <w:p w14:paraId="3FD42C2B" w14:textId="6DECE9F2" w:rsidR="00EC1B64" w:rsidRDefault="00EC1B64" w:rsidP="00EC1B64">
                  <w:pPr>
                    <w:pStyle w:val="TableParagraph"/>
                    <w:ind w:left="37"/>
                    <w:rPr>
                      <w:b/>
                    </w:rPr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7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EB54CB4" w14:textId="77777777" w:rsidR="00EC1B64" w:rsidRDefault="00EC1B64" w:rsidP="00EC1B64">
                  <w:pPr>
                    <w:pStyle w:val="TableParagraph"/>
                    <w:ind w:left="38"/>
                    <w:rPr>
                      <w:b/>
                    </w:rPr>
                  </w:pPr>
                  <w:r>
                    <w:rPr>
                      <w:b/>
                    </w:rPr>
                    <w:t>Ð</w:t>
                  </w:r>
                  <w:r>
                    <w:rPr>
                      <w:b/>
                    </w:rPr>
                    <w:t>ơn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giá</w:t>
                  </w:r>
                </w:p>
                <w:p w14:paraId="49AF3507" w14:textId="1C4C7321" w:rsidR="00EC1B64" w:rsidRDefault="00EC1B64" w:rsidP="00EC1B64">
                  <w:pPr>
                    <w:pStyle w:val="TableParagraph"/>
                    <w:ind w:left="38"/>
                    <w:rPr>
                      <w:b/>
                    </w:rPr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8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0648F384" w14:textId="77777777" w:rsidR="00EC1B64" w:rsidRDefault="00EC1B64" w:rsidP="00EC1B64">
                  <w:pPr>
                    <w:pStyle w:val="TableParagraph"/>
                    <w:ind w:left="37"/>
                    <w:rPr>
                      <w:b/>
                    </w:rPr>
                  </w:pPr>
                  <w:r>
                    <w:rPr>
                      <w:b/>
                    </w:rPr>
                    <w:t>SL</w:t>
                  </w:r>
                </w:p>
                <w:p w14:paraId="61922B5A" w14:textId="37B2CA4C" w:rsidR="00EC1B64" w:rsidRDefault="00EC1B64" w:rsidP="00EC1B64">
                  <w:pPr>
                    <w:pStyle w:val="TableParagraph"/>
                    <w:ind w:left="37"/>
                    <w:rPr>
                      <w:b/>
                    </w:rPr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0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BADD9C2" w14:textId="77777777" w:rsidR="00EC1B64" w:rsidRDefault="00EC1B64" w:rsidP="00EC1B64">
                  <w:pPr>
                    <w:pStyle w:val="TableParagraph"/>
                    <w:ind w:left="37"/>
                    <w:rPr>
                      <w:b/>
                    </w:rPr>
                  </w:pPr>
                  <w:r>
                    <w:rPr>
                      <w:b/>
                    </w:rPr>
                    <w:t>C.K</w:t>
                  </w:r>
                </w:p>
                <w:p w14:paraId="3F96056B" w14:textId="5787DD0A" w:rsidR="00EC1B64" w:rsidRDefault="00EC1B64" w:rsidP="00EC1B64">
                  <w:pPr>
                    <w:pStyle w:val="TableParagraph"/>
                    <w:ind w:left="37"/>
                    <w:rPr>
                      <w:b/>
                    </w:rPr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27" w:type="pct"/>
                  <w:tcBorders>
                    <w:left w:val="single" w:sz="4" w:space="0" w:color="D2D2D2"/>
                  </w:tcBorders>
                </w:tcPr>
                <w:p w14:paraId="204029ED" w14:textId="77777777" w:rsidR="00EC1B64" w:rsidRDefault="00EC1B64" w:rsidP="00EC1B64">
                  <w:pPr>
                    <w:pStyle w:val="TableParagraph"/>
                    <w:ind w:right="52"/>
                    <w:jc w:val="right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Thành ti</w:t>
                  </w:r>
                  <w:proofErr w:type="spellStart"/>
                  <w:r>
                    <w:rPr>
                      <w:b/>
                      <w:lang w:val="en-US"/>
                    </w:rPr>
                    <w:t>ền</w:t>
                  </w:r>
                  <w:proofErr w:type="spellEnd"/>
                </w:p>
                <w:p w14:paraId="795ABF05" w14:textId="58953EBD" w:rsidR="00EC1B64" w:rsidRPr="00EC1B64" w:rsidRDefault="00EC1B64" w:rsidP="00EC1B64">
                  <w:pPr>
                    <w:pStyle w:val="TableParagraph"/>
                    <w:ind w:right="52"/>
                    <w:jc w:val="right"/>
                    <w:rPr>
                      <w:b/>
                      <w:lang w:val="en-US"/>
                    </w:rPr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EC1B64" w14:paraId="43236D41" w14:textId="77777777" w:rsidTr="00EC1B64">
              <w:trPr>
                <w:trHeight w:val="351"/>
              </w:trPr>
              <w:tc>
                <w:tcPr>
                  <w:tcW w:w="400" w:type="pct"/>
                  <w:tcBorders>
                    <w:top w:val="single" w:sz="4" w:space="0" w:color="D2D2D2"/>
                  </w:tcBorders>
                </w:tcPr>
                <w:p w14:paraId="6AB88235" w14:textId="6CAFDD3E" w:rsidR="00EC1B64" w:rsidRDefault="00EC1B64" w:rsidP="00EC1B64">
                  <w:pPr>
                    <w:pStyle w:val="TableParagraph"/>
                    <w:ind w:left="38"/>
                  </w:pPr>
                  <w:fldSimple w:instr=" MERGEFIELD  $foreach.count  \* MERGEFORMAT ">
                    <w:r>
                      <w:rPr>
                        <w:noProof/>
                      </w:rPr>
                      <w:t>«$foreach.count»</w:t>
                    </w:r>
                  </w:fldSimple>
                </w:p>
                <w:p w14:paraId="430B7A56" w14:textId="43681534" w:rsidR="00EC1B64" w:rsidRPr="00EC1B64" w:rsidRDefault="00EC1B64" w:rsidP="00EC1B64">
                  <w:pPr>
                    <w:pStyle w:val="TableParagraph"/>
                    <w:ind w:left="38"/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427" w:type="pct"/>
                  <w:tcBorders>
                    <w:top w:val="single" w:sz="4" w:space="0" w:color="D2D2D2"/>
                  </w:tcBorders>
                </w:tcPr>
                <w:p w14:paraId="704E3335" w14:textId="6CEB0C29" w:rsidR="00EC1B64" w:rsidRDefault="00EC1B64" w:rsidP="00EC1B64">
                  <w:pPr>
                    <w:pStyle w:val="TableParagraph"/>
                    <w:ind w:left="39"/>
                  </w:pPr>
                  <w:fldSimple w:instr=" MERGEFIELD  &quot;@before-row#foreach($d in $data.chiTiets)&quot;  \* MERGEFORMAT ">
                    <w:r>
                      <w:rPr>
                        <w:noProof/>
                      </w:rPr>
                      <w:t>«@before-row#foreach($d in $data.chiTiets»</w:t>
                    </w:r>
                  </w:fldSimple>
                  <w:fldSimple w:instr=" MERGEFIELD  $!d.tenThuocText  \* MERGEFORMAT ">
                    <w:r>
                      <w:rPr>
                        <w:noProof/>
                      </w:rPr>
                      <w:t>«$!d.tenThuocText»</w:t>
                    </w:r>
                  </w:fldSimple>
                  <w:fldSimple w:instr=" MERGEFIELD  @after-row#end  \* MERGEFORMAT ">
                    <w:r>
                      <w:rPr>
                        <w:noProof/>
                      </w:rPr>
                      <w:t>«@after-row#end»</w:t>
                    </w:r>
                  </w:fldSimple>
                </w:p>
                <w:p w14:paraId="2A611CA5" w14:textId="030F70AB" w:rsidR="00EC1B64" w:rsidRPr="00EC1B64" w:rsidRDefault="00EC1B64" w:rsidP="00EC1B64">
                  <w:pPr>
                    <w:pStyle w:val="TableParagraph"/>
                    <w:ind w:left="39"/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77" w:type="pct"/>
                  <w:tcBorders>
                    <w:top w:val="single" w:sz="4" w:space="0" w:color="D2D2D2"/>
                  </w:tcBorders>
                </w:tcPr>
                <w:p w14:paraId="049B5CFC" w14:textId="025164FD" w:rsidR="00EC1B64" w:rsidRDefault="00EC1B64" w:rsidP="00EC1B64">
                  <w:pPr>
                    <w:pStyle w:val="TableParagraph"/>
                    <w:ind w:left="39"/>
                  </w:pPr>
                  <w:fldSimple w:instr=" MERGEFIELD  $!d.tenDonViTinh  \* MERGEFORMAT ">
                    <w:r>
                      <w:rPr>
                        <w:noProof/>
                      </w:rPr>
                      <w:t>«$!d.tenDonViTinh»</w:t>
                    </w:r>
                  </w:fldSimple>
                </w:p>
                <w:p w14:paraId="6A94B2E4" w14:textId="574AE9AF" w:rsidR="00EC1B64" w:rsidRPr="00EC1B64" w:rsidRDefault="00EC1B64" w:rsidP="00EC1B64">
                  <w:pPr>
                    <w:pStyle w:val="TableParagraph"/>
                    <w:ind w:left="39"/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776" w:type="pct"/>
                  <w:tcBorders>
                    <w:top w:val="single" w:sz="4" w:space="0" w:color="D2D2D2"/>
                  </w:tcBorders>
                </w:tcPr>
                <w:p w14:paraId="784CA433" w14:textId="05616800" w:rsidR="00EC1B64" w:rsidRDefault="00EC1B64" w:rsidP="006B11DA">
                  <w:pPr>
                    <w:pStyle w:val="TableParagraph"/>
                    <w:jc w:val="right"/>
                  </w:pPr>
                  <w:fldSimple w:instr=" MERGEFIELD  &quot;#if($d.giaNhap) $numberTool.format('#,##0', $d.giaNhap, $locale) #else 0 #end&quot;  \* MERGEFORMAT ">
                    <w:r>
                      <w:rPr>
                        <w:noProof/>
                      </w:rPr>
                      <w:t>«#if($d.giaNhap) $numberTool.format('#,##»</w:t>
                    </w:r>
                  </w:fldSimple>
                </w:p>
                <w:p w14:paraId="659FC392" w14:textId="2F4435E2" w:rsidR="00EC1B64" w:rsidRPr="00EC1B64" w:rsidRDefault="00EC1B64" w:rsidP="006B11DA">
                  <w:pPr>
                    <w:pStyle w:val="TableParagraph"/>
                    <w:jc w:val="right"/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87" w:type="pct"/>
                  <w:tcBorders>
                    <w:top w:val="single" w:sz="4" w:space="0" w:color="D2D2D2"/>
                  </w:tcBorders>
                </w:tcPr>
                <w:p w14:paraId="6C5B4EB9" w14:textId="69B935A6" w:rsidR="00EC1B64" w:rsidRDefault="00EC1B64" w:rsidP="006B11DA">
                  <w:pPr>
                    <w:pStyle w:val="TableParagraph"/>
                    <w:spacing w:before="27"/>
                    <w:ind w:right="33"/>
                    <w:jc w:val="right"/>
                  </w:pPr>
                  <w:fldSimple w:instr=" MERGEFIELD  &quot;#if($d.soLuong) $numberTool.format('#,##0', $d.soLuong, $locale) #else 0 #end&quot;  \* MERGEFORMAT ">
                    <w:r>
                      <w:rPr>
                        <w:noProof/>
                      </w:rPr>
                      <w:t>«#if($d.soLuong) $numberTool.format('#,##»</w:t>
                    </w:r>
                  </w:fldSimple>
                </w:p>
                <w:p w14:paraId="3D1EA3B6" w14:textId="05E7F171" w:rsidR="00EC1B64" w:rsidRPr="00EC1B64" w:rsidRDefault="00EC1B64" w:rsidP="006B11DA">
                  <w:pPr>
                    <w:pStyle w:val="TableParagraph"/>
                    <w:spacing w:before="27"/>
                    <w:ind w:right="33"/>
                    <w:jc w:val="right"/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406" w:type="pct"/>
                  <w:tcBorders>
                    <w:top w:val="single" w:sz="4" w:space="0" w:color="D2D2D2"/>
                  </w:tcBorders>
                </w:tcPr>
                <w:p w14:paraId="0ABD96ED" w14:textId="21239285" w:rsidR="00EC1B64" w:rsidRDefault="00EC1B64" w:rsidP="006B11DA">
                  <w:pPr>
                    <w:pStyle w:val="TableParagraph"/>
                    <w:ind w:right="31"/>
                    <w:jc w:val="right"/>
                  </w:pPr>
                  <w:fldSimple w:instr=" MERGEFIELD  &quot;#if($d.chietKhau) $numberTool.format('#,##0', $d.chietKhau, $locale) #else 0 #end&quot;  \* MERGEFORMAT ">
                    <w:r>
                      <w:rPr>
                        <w:noProof/>
                      </w:rPr>
                      <w:t>«#if($d.chietKhau) $numberTool.format('#,»</w:t>
                    </w:r>
                  </w:fldSimple>
                </w:p>
                <w:p w14:paraId="5B7B57A1" w14:textId="2653A970" w:rsidR="00EC1B64" w:rsidRPr="00EC1B64" w:rsidRDefault="00EC1B64" w:rsidP="006B11DA">
                  <w:pPr>
                    <w:pStyle w:val="TableParagraph"/>
                    <w:ind w:right="31"/>
                    <w:jc w:val="right"/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27" w:type="pct"/>
                </w:tcPr>
                <w:p w14:paraId="49B9A201" w14:textId="7CE17C55" w:rsidR="00EC1B64" w:rsidRDefault="00EC1B64" w:rsidP="006B11DA">
                  <w:pPr>
                    <w:pStyle w:val="TableParagraph"/>
                    <w:ind w:right="30"/>
                    <w:jc w:val="right"/>
                  </w:pPr>
                  <w:fldSimple w:instr=" MERGEFIELD  &quot;#if($d.thanhTien) $numberTool.format('#,##0', $d.thanhTien, $locale) #else 0 #end&quot;  \* MERGEFORMAT ">
                    <w:r>
                      <w:rPr>
                        <w:noProof/>
                      </w:rPr>
                      <w:t>«#if($d.thanhTien) $numberTool.format('#,»</w:t>
                    </w:r>
                  </w:fldSimple>
                  <w:fldSimple w:instr=" MERGEFIELD  &quot;#set( $tongTienHang = $tongTienHang + $!d.thanhTien)&quot;  \* MERGEFORMAT ">
                    <w:r>
                      <w:rPr>
                        <w:noProof/>
                      </w:rPr>
                      <w:t>«#set( $tongTienHang = $tongTienHang + $!»</w:t>
                    </w:r>
                  </w:fldSimple>
                </w:p>
                <w:p w14:paraId="25DDA584" w14:textId="7188DEB2" w:rsidR="00EC1B64" w:rsidRPr="00EC1B64" w:rsidRDefault="00EC1B64" w:rsidP="006B11DA">
                  <w:pPr>
                    <w:pStyle w:val="TableParagraph"/>
                    <w:ind w:right="30"/>
                    <w:jc w:val="right"/>
                  </w:pPr>
                  <w:proofErr w:type="spellStart"/>
                  <w:r w:rsidRPr="00EC1B64">
                    <w:rPr>
                      <w:rFonts w:ascii="Arial" w:hAnsi="Arial" w:cs="Arial"/>
                      <w:bCs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4AD2BC50" w14:textId="562F5F34" w:rsidR="00EC1B64" w:rsidRPr="00EC1B64" w:rsidRDefault="00EC1B64" w:rsidP="00905455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905455" w14:paraId="65788644" w14:textId="77777777" w:rsidTr="006B11DA">
        <w:tc>
          <w:tcPr>
            <w:tcW w:w="7791" w:type="dxa"/>
            <w:gridSpan w:val="4"/>
          </w:tcPr>
          <w:p w14:paraId="3946A018" w14:textId="77777777" w:rsidR="00905455" w:rsidRPr="00905455" w:rsidRDefault="00905455" w:rsidP="00905455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B11DA" w14:paraId="04485C16" w14:textId="77777777" w:rsidTr="006B11DA">
        <w:tc>
          <w:tcPr>
            <w:tcW w:w="6385" w:type="dxa"/>
            <w:gridSpan w:val="3"/>
          </w:tcPr>
          <w:p w14:paraId="7C6C9B44" w14:textId="77777777" w:rsidR="006B11DA" w:rsidRPr="006B11DA" w:rsidRDefault="006B11DA" w:rsidP="006B11DA">
            <w:pPr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6B11DA">
              <w:rPr>
                <w:rFonts w:ascii="Arial" w:hAnsi="Arial" w:cs="Arial"/>
                <w:b/>
                <w:bCs/>
              </w:rPr>
              <w:t>Cộng</w:t>
            </w:r>
            <w:proofErr w:type="spellEnd"/>
            <w:r w:rsidRPr="006B11D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b/>
                <w:bCs/>
              </w:rPr>
              <w:t>tiền</w:t>
            </w:r>
            <w:proofErr w:type="spellEnd"/>
            <w:r w:rsidRPr="006B11D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b/>
                <w:bCs/>
              </w:rPr>
              <w:t>hàng</w:t>
            </w:r>
            <w:proofErr w:type="spellEnd"/>
            <w:r w:rsidRPr="006B11DA">
              <w:rPr>
                <w:rFonts w:ascii="Arial" w:hAnsi="Arial" w:cs="Arial"/>
                <w:b/>
                <w:bCs/>
              </w:rPr>
              <w:t>:</w:t>
            </w:r>
          </w:p>
          <w:p w14:paraId="3957D61B" w14:textId="77777777" w:rsidR="006B11DA" w:rsidRPr="006B11DA" w:rsidRDefault="006B11DA" w:rsidP="0090545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406" w:type="dxa"/>
          </w:tcPr>
          <w:p w14:paraId="5BC3DED4" w14:textId="6523BE03" w:rsidR="006B11DA" w:rsidRPr="006B11DA" w:rsidRDefault="006B11DA" w:rsidP="006B11DA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B11DA">
              <w:rPr>
                <w:rFonts w:ascii="Arial" w:hAnsi="Arial" w:cs="Arial"/>
              </w:rPr>
              <w:fldChar w:fldCharType="begin"/>
            </w:r>
            <w:r w:rsidRPr="006B11DA">
              <w:rPr>
                <w:rFonts w:ascii="Arial" w:hAnsi="Arial" w:cs="Arial"/>
              </w:rPr>
              <w:instrText xml:space="preserve"> MERGEFIELD  "$numberTool.format('#,##0',$tongTienHang ,$locale)"  \* MERGEFORMAT </w:instrText>
            </w:r>
            <w:r w:rsidRPr="006B11DA">
              <w:rPr>
                <w:rFonts w:ascii="Arial" w:hAnsi="Arial" w:cs="Arial"/>
              </w:rPr>
              <w:fldChar w:fldCharType="separate"/>
            </w:r>
            <w:r w:rsidRPr="006B11DA">
              <w:rPr>
                <w:rFonts w:ascii="Arial" w:hAnsi="Arial" w:cs="Arial"/>
                <w:noProof/>
              </w:rPr>
              <w:t>«$numberTool.format('#,##0',$tongTienHang»</w:t>
            </w:r>
            <w:r w:rsidRPr="006B11DA">
              <w:rPr>
                <w:rFonts w:ascii="Arial" w:hAnsi="Arial" w:cs="Arial"/>
              </w:rPr>
              <w:fldChar w:fldCharType="end"/>
            </w:r>
          </w:p>
        </w:tc>
      </w:tr>
      <w:tr w:rsidR="00905455" w14:paraId="4AAD6EE1" w14:textId="77777777" w:rsidTr="006B11DA">
        <w:tc>
          <w:tcPr>
            <w:tcW w:w="7791" w:type="dxa"/>
            <w:gridSpan w:val="4"/>
          </w:tcPr>
          <w:p w14:paraId="644BCABC" w14:textId="77777777" w:rsidR="00905455" w:rsidRPr="00905455" w:rsidRDefault="00905455" w:rsidP="00905455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B11DA" w14:paraId="38AADD30" w14:textId="77777777" w:rsidTr="006B11DA">
        <w:tc>
          <w:tcPr>
            <w:tcW w:w="7791" w:type="dxa"/>
            <w:gridSpan w:val="4"/>
          </w:tcPr>
          <w:p w14:paraId="488BDD05" w14:textId="77777777" w:rsidR="006B11DA" w:rsidRPr="00905455" w:rsidRDefault="006B11DA" w:rsidP="00905455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6B11DA" w14:paraId="324C0A15" w14:textId="77777777" w:rsidTr="006B11DA">
        <w:tc>
          <w:tcPr>
            <w:tcW w:w="3895" w:type="dxa"/>
            <w:gridSpan w:val="2"/>
          </w:tcPr>
          <w:p w14:paraId="04D8E801" w14:textId="77777777" w:rsidR="006B11DA" w:rsidRPr="006B11DA" w:rsidRDefault="006B11DA" w:rsidP="006B11DA">
            <w:pPr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6B11DA">
              <w:rPr>
                <w:rFonts w:ascii="Arial" w:hAnsi="Arial" w:cs="Arial"/>
                <w:b/>
                <w:bCs/>
              </w:rPr>
              <w:t>Người</w:t>
            </w:r>
            <w:proofErr w:type="spellEnd"/>
            <w:r w:rsidRPr="006B11D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b/>
                <w:bCs/>
              </w:rPr>
              <w:t>mua</w:t>
            </w:r>
            <w:proofErr w:type="spellEnd"/>
            <w:r w:rsidRPr="006B11D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b/>
                <w:bCs/>
                <w:spacing w:val="-4"/>
              </w:rPr>
              <w:t>hàng</w:t>
            </w:r>
            <w:proofErr w:type="spellEnd"/>
          </w:p>
          <w:p w14:paraId="564D432B" w14:textId="628F90A9" w:rsidR="006B11DA" w:rsidRPr="006B11DA" w:rsidRDefault="006B11DA" w:rsidP="006B11DA">
            <w:pPr>
              <w:jc w:val="center"/>
              <w:rPr>
                <w:rFonts w:ascii="Arial" w:hAnsi="Arial" w:cs="Arial"/>
                <w:i/>
                <w:spacing w:val="-10"/>
              </w:rPr>
            </w:pPr>
            <w:proofErr w:type="gramStart"/>
            <w:r w:rsidRPr="006B11DA">
              <w:rPr>
                <w:rFonts w:ascii="Arial" w:hAnsi="Arial" w:cs="Arial"/>
                <w:i/>
              </w:rPr>
              <w:t>(</w:t>
            </w:r>
            <w:r w:rsidRPr="006B11DA">
              <w:rPr>
                <w:rFonts w:ascii="Arial" w:hAnsi="Arial" w:cs="Arial"/>
                <w:i/>
                <w:spacing w:val="-3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i/>
              </w:rPr>
              <w:t>Ký</w:t>
            </w:r>
            <w:proofErr w:type="spellEnd"/>
            <w:proofErr w:type="gramEnd"/>
            <w:r w:rsidRPr="006B11DA">
              <w:rPr>
                <w:rFonts w:ascii="Arial" w:hAnsi="Arial" w:cs="Arial"/>
                <w:i/>
              </w:rPr>
              <w:t>,</w:t>
            </w:r>
            <w:r w:rsidRPr="006B11DA">
              <w:rPr>
                <w:rFonts w:ascii="Arial" w:hAnsi="Arial" w:cs="Arial"/>
                <w:i/>
                <w:spacing w:val="-2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i/>
              </w:rPr>
              <w:t>ghi</w:t>
            </w:r>
            <w:proofErr w:type="spellEnd"/>
            <w:r w:rsidRPr="006B11DA">
              <w:rPr>
                <w:rFonts w:ascii="Arial" w:hAnsi="Arial" w:cs="Arial"/>
                <w:i/>
                <w:spacing w:val="-3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i/>
              </w:rPr>
              <w:t>rõ</w:t>
            </w:r>
            <w:proofErr w:type="spellEnd"/>
            <w:r w:rsidRPr="006B11DA">
              <w:rPr>
                <w:rFonts w:ascii="Arial" w:hAnsi="Arial" w:cs="Arial"/>
                <w:i/>
                <w:spacing w:val="-2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i/>
                <w:spacing w:val="-2"/>
              </w:rPr>
              <w:t>họ</w:t>
            </w:r>
            <w:proofErr w:type="spellEnd"/>
            <w:r w:rsidRPr="006B11DA">
              <w:rPr>
                <w:rFonts w:ascii="Arial" w:hAnsi="Arial" w:cs="Arial"/>
                <w:i/>
                <w:spacing w:val="-3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i/>
              </w:rPr>
              <w:t>tên</w:t>
            </w:r>
            <w:proofErr w:type="spellEnd"/>
            <w:r w:rsidRPr="006B11DA">
              <w:rPr>
                <w:rFonts w:ascii="Arial" w:hAnsi="Arial" w:cs="Arial"/>
                <w:i/>
                <w:spacing w:val="-2"/>
              </w:rPr>
              <w:t xml:space="preserve"> </w:t>
            </w:r>
            <w:r w:rsidRPr="006B11DA">
              <w:rPr>
                <w:rFonts w:ascii="Arial" w:hAnsi="Arial" w:cs="Arial"/>
                <w:i/>
                <w:spacing w:val="-10"/>
              </w:rPr>
              <w:t>)</w:t>
            </w:r>
          </w:p>
        </w:tc>
        <w:tc>
          <w:tcPr>
            <w:tcW w:w="3896" w:type="dxa"/>
            <w:gridSpan w:val="2"/>
          </w:tcPr>
          <w:p w14:paraId="7E823AF4" w14:textId="77777777" w:rsidR="006B11DA" w:rsidRPr="006B11DA" w:rsidRDefault="006B11DA" w:rsidP="006B11DA">
            <w:pPr>
              <w:jc w:val="center"/>
              <w:rPr>
                <w:rFonts w:ascii="Arial" w:hAnsi="Arial" w:cs="Arial"/>
                <w:b/>
                <w:bCs/>
                <w:spacing w:val="-4"/>
              </w:rPr>
            </w:pPr>
            <w:proofErr w:type="spellStart"/>
            <w:r w:rsidRPr="006B11DA">
              <w:rPr>
                <w:rFonts w:ascii="Arial" w:hAnsi="Arial" w:cs="Arial"/>
                <w:b/>
                <w:bCs/>
              </w:rPr>
              <w:t>Người</w:t>
            </w:r>
            <w:proofErr w:type="spellEnd"/>
            <w:r w:rsidRPr="006B11DA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b/>
                <w:bCs/>
              </w:rPr>
              <w:t>bán</w:t>
            </w:r>
            <w:proofErr w:type="spellEnd"/>
            <w:r w:rsidRPr="006B11D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b/>
                <w:bCs/>
                <w:spacing w:val="-4"/>
              </w:rPr>
              <w:t>hàng</w:t>
            </w:r>
            <w:proofErr w:type="spellEnd"/>
          </w:p>
          <w:p w14:paraId="67266E22" w14:textId="77777777" w:rsidR="006B11DA" w:rsidRPr="006B11DA" w:rsidRDefault="006B11DA" w:rsidP="006B11DA">
            <w:pPr>
              <w:jc w:val="center"/>
              <w:rPr>
                <w:rFonts w:ascii="Arial" w:hAnsi="Arial" w:cs="Arial"/>
                <w:i/>
                <w:spacing w:val="-10"/>
              </w:rPr>
            </w:pPr>
            <w:proofErr w:type="gramStart"/>
            <w:r w:rsidRPr="006B11DA">
              <w:rPr>
                <w:rFonts w:ascii="Arial" w:hAnsi="Arial" w:cs="Arial"/>
                <w:i/>
              </w:rPr>
              <w:t>(</w:t>
            </w:r>
            <w:r w:rsidRPr="006B11DA">
              <w:rPr>
                <w:rFonts w:ascii="Arial" w:hAnsi="Arial" w:cs="Arial"/>
                <w:i/>
                <w:spacing w:val="-3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i/>
              </w:rPr>
              <w:t>Ký</w:t>
            </w:r>
            <w:proofErr w:type="spellEnd"/>
            <w:proofErr w:type="gramEnd"/>
            <w:r w:rsidRPr="006B11DA">
              <w:rPr>
                <w:rFonts w:ascii="Arial" w:hAnsi="Arial" w:cs="Arial"/>
                <w:i/>
              </w:rPr>
              <w:t>,</w:t>
            </w:r>
            <w:r w:rsidRPr="006B11DA">
              <w:rPr>
                <w:rFonts w:ascii="Arial" w:hAnsi="Arial" w:cs="Arial"/>
                <w:i/>
                <w:spacing w:val="-2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i/>
              </w:rPr>
              <w:t>ghi</w:t>
            </w:r>
            <w:proofErr w:type="spellEnd"/>
            <w:r w:rsidRPr="006B11DA">
              <w:rPr>
                <w:rFonts w:ascii="Arial" w:hAnsi="Arial" w:cs="Arial"/>
                <w:i/>
                <w:spacing w:val="-3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i/>
              </w:rPr>
              <w:t>rõ</w:t>
            </w:r>
            <w:proofErr w:type="spellEnd"/>
            <w:r w:rsidRPr="006B11DA">
              <w:rPr>
                <w:rFonts w:ascii="Arial" w:hAnsi="Arial" w:cs="Arial"/>
                <w:i/>
                <w:spacing w:val="-2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i/>
                <w:spacing w:val="-2"/>
              </w:rPr>
              <w:t>họ</w:t>
            </w:r>
            <w:proofErr w:type="spellEnd"/>
            <w:r w:rsidRPr="006B11DA">
              <w:rPr>
                <w:rFonts w:ascii="Arial" w:hAnsi="Arial" w:cs="Arial"/>
                <w:i/>
                <w:spacing w:val="-3"/>
              </w:rPr>
              <w:t xml:space="preserve"> </w:t>
            </w:r>
            <w:proofErr w:type="spellStart"/>
            <w:r w:rsidRPr="006B11DA">
              <w:rPr>
                <w:rFonts w:ascii="Arial" w:hAnsi="Arial" w:cs="Arial"/>
                <w:i/>
              </w:rPr>
              <w:t>tên</w:t>
            </w:r>
            <w:proofErr w:type="spellEnd"/>
            <w:r w:rsidRPr="006B11DA">
              <w:rPr>
                <w:rFonts w:ascii="Arial" w:hAnsi="Arial" w:cs="Arial"/>
                <w:i/>
                <w:spacing w:val="-2"/>
              </w:rPr>
              <w:t xml:space="preserve"> </w:t>
            </w:r>
            <w:r w:rsidRPr="006B11DA">
              <w:rPr>
                <w:rFonts w:ascii="Arial" w:hAnsi="Arial" w:cs="Arial"/>
                <w:i/>
                <w:spacing w:val="-10"/>
              </w:rPr>
              <w:t>)</w:t>
            </w:r>
          </w:p>
          <w:p w14:paraId="0E2E74B1" w14:textId="779DB9FA" w:rsidR="006B11DA" w:rsidRDefault="006B11DA" w:rsidP="006B11DA">
            <w:pPr>
              <w:jc w:val="center"/>
              <w:rPr>
                <w:rFonts w:ascii="Arial" w:hAnsi="Arial" w:cs="Arial"/>
                <w:i/>
                <w:spacing w:val="-10"/>
              </w:rPr>
            </w:pPr>
          </w:p>
          <w:p w14:paraId="78F4ACB2" w14:textId="77777777" w:rsidR="00E442B7" w:rsidRPr="006B11DA" w:rsidRDefault="00E442B7" w:rsidP="006B11DA">
            <w:pPr>
              <w:jc w:val="center"/>
              <w:rPr>
                <w:rFonts w:ascii="Arial" w:hAnsi="Arial" w:cs="Arial"/>
                <w:i/>
                <w:spacing w:val="-10"/>
              </w:rPr>
            </w:pPr>
          </w:p>
          <w:p w14:paraId="47DD4BDB" w14:textId="77777777" w:rsidR="006B11DA" w:rsidRPr="006B11DA" w:rsidRDefault="006B11DA" w:rsidP="006B11DA">
            <w:pPr>
              <w:jc w:val="center"/>
              <w:rPr>
                <w:rFonts w:ascii="Arial" w:hAnsi="Arial" w:cs="Arial"/>
                <w:i/>
                <w:spacing w:val="-10"/>
              </w:rPr>
            </w:pPr>
          </w:p>
          <w:p w14:paraId="6E9A58C2" w14:textId="0F024DA1" w:rsidR="006B11DA" w:rsidRPr="006B11DA" w:rsidRDefault="006B11DA" w:rsidP="006B11DA">
            <w:pPr>
              <w:jc w:val="center"/>
              <w:rPr>
                <w:color w:val="FFFFFF" w:themeColor="background1"/>
              </w:rPr>
            </w:pPr>
            <w:r w:rsidRPr="006B11DA">
              <w:rPr>
                <w:rFonts w:ascii="Arial" w:hAnsi="Arial" w:cs="Arial"/>
                <w:iCs/>
                <w:spacing w:val="-10"/>
              </w:rPr>
              <w:fldChar w:fldCharType="begin"/>
            </w:r>
            <w:r w:rsidRPr="006B11DA">
              <w:rPr>
                <w:rFonts w:ascii="Arial" w:hAnsi="Arial" w:cs="Arial"/>
                <w:iCs/>
                <w:spacing w:val="-10"/>
              </w:rPr>
              <w:instrText xml:space="preserve"> MERGEFIELD  $!data.tenNguoiTao  \* MERGEFORMAT </w:instrText>
            </w:r>
            <w:r w:rsidRPr="006B11DA">
              <w:rPr>
                <w:rFonts w:ascii="Arial" w:hAnsi="Arial" w:cs="Arial"/>
                <w:iCs/>
                <w:spacing w:val="-10"/>
              </w:rPr>
              <w:fldChar w:fldCharType="separate"/>
            </w:r>
            <w:r w:rsidRPr="006B11DA">
              <w:rPr>
                <w:rFonts w:ascii="Arial" w:hAnsi="Arial" w:cs="Arial"/>
                <w:iCs/>
                <w:noProof/>
                <w:spacing w:val="-10"/>
              </w:rPr>
              <w:t>«$!data.tenNguoiTao»</w:t>
            </w:r>
            <w:r w:rsidRPr="006B11DA">
              <w:rPr>
                <w:rFonts w:ascii="Arial" w:hAnsi="Arial" w:cs="Arial"/>
                <w:iCs/>
                <w:spacing w:val="-10"/>
              </w:rPr>
              <w:fldChar w:fldCharType="end"/>
            </w:r>
          </w:p>
        </w:tc>
      </w:tr>
    </w:tbl>
    <w:p w14:paraId="2FEBC16E" w14:textId="77777777" w:rsidR="00905455" w:rsidRPr="00905455" w:rsidRDefault="00905455" w:rsidP="00905455">
      <w:pPr>
        <w:jc w:val="center"/>
        <w:rPr>
          <w:color w:val="FFFFFF" w:themeColor="background1"/>
          <w:sz w:val="10"/>
          <w:szCs w:val="10"/>
        </w:rPr>
      </w:pPr>
    </w:p>
    <w:sectPr w:rsidR="00905455" w:rsidRPr="00905455" w:rsidSect="004137DC">
      <w:pgSz w:w="8391" w:h="11906" w:code="11"/>
      <w:pgMar w:top="0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0"/>
    <w:rsid w:val="00007B9A"/>
    <w:rsid w:val="00013A8B"/>
    <w:rsid w:val="000153C3"/>
    <w:rsid w:val="00032746"/>
    <w:rsid w:val="00041385"/>
    <w:rsid w:val="00044360"/>
    <w:rsid w:val="000443A1"/>
    <w:rsid w:val="000461B8"/>
    <w:rsid w:val="00051F1B"/>
    <w:rsid w:val="00061956"/>
    <w:rsid w:val="000634DB"/>
    <w:rsid w:val="00063669"/>
    <w:rsid w:val="00081D3D"/>
    <w:rsid w:val="0009303C"/>
    <w:rsid w:val="00093505"/>
    <w:rsid w:val="000A321A"/>
    <w:rsid w:val="000A3EB3"/>
    <w:rsid w:val="000B1775"/>
    <w:rsid w:val="000B460A"/>
    <w:rsid w:val="000D1215"/>
    <w:rsid w:val="000D7755"/>
    <w:rsid w:val="000E10C3"/>
    <w:rsid w:val="000E14F2"/>
    <w:rsid w:val="000E6C59"/>
    <w:rsid w:val="00102E07"/>
    <w:rsid w:val="0010308C"/>
    <w:rsid w:val="0010596B"/>
    <w:rsid w:val="00111135"/>
    <w:rsid w:val="00127A2C"/>
    <w:rsid w:val="00184FBE"/>
    <w:rsid w:val="0018600D"/>
    <w:rsid w:val="001B6478"/>
    <w:rsid w:val="001C0D22"/>
    <w:rsid w:val="001C45B5"/>
    <w:rsid w:val="001C4DFB"/>
    <w:rsid w:val="001C69D3"/>
    <w:rsid w:val="001D25CE"/>
    <w:rsid w:val="001D66B1"/>
    <w:rsid w:val="001F08B7"/>
    <w:rsid w:val="001F5683"/>
    <w:rsid w:val="001F5904"/>
    <w:rsid w:val="0020785C"/>
    <w:rsid w:val="002241B2"/>
    <w:rsid w:val="0023319F"/>
    <w:rsid w:val="00246E0C"/>
    <w:rsid w:val="00277602"/>
    <w:rsid w:val="002803E4"/>
    <w:rsid w:val="00286677"/>
    <w:rsid w:val="002B0D37"/>
    <w:rsid w:val="002B1716"/>
    <w:rsid w:val="002D4FA6"/>
    <w:rsid w:val="002D511F"/>
    <w:rsid w:val="002F7DA6"/>
    <w:rsid w:val="00300E5B"/>
    <w:rsid w:val="0030670C"/>
    <w:rsid w:val="00321142"/>
    <w:rsid w:val="003264E9"/>
    <w:rsid w:val="00332D8F"/>
    <w:rsid w:val="0033422F"/>
    <w:rsid w:val="00336F51"/>
    <w:rsid w:val="003431DC"/>
    <w:rsid w:val="003450A6"/>
    <w:rsid w:val="00353474"/>
    <w:rsid w:val="003630D9"/>
    <w:rsid w:val="00373898"/>
    <w:rsid w:val="00385205"/>
    <w:rsid w:val="003875F3"/>
    <w:rsid w:val="003A2247"/>
    <w:rsid w:val="003A5723"/>
    <w:rsid w:val="003E76A2"/>
    <w:rsid w:val="00410772"/>
    <w:rsid w:val="0041269C"/>
    <w:rsid w:val="004137DC"/>
    <w:rsid w:val="00424682"/>
    <w:rsid w:val="00431E9C"/>
    <w:rsid w:val="0044727B"/>
    <w:rsid w:val="00465375"/>
    <w:rsid w:val="00482384"/>
    <w:rsid w:val="004917B6"/>
    <w:rsid w:val="004A63CA"/>
    <w:rsid w:val="004B314B"/>
    <w:rsid w:val="004B403A"/>
    <w:rsid w:val="004C2883"/>
    <w:rsid w:val="004C49C2"/>
    <w:rsid w:val="004C6771"/>
    <w:rsid w:val="004D496F"/>
    <w:rsid w:val="004E081E"/>
    <w:rsid w:val="004E3A6A"/>
    <w:rsid w:val="004E499C"/>
    <w:rsid w:val="004E61CE"/>
    <w:rsid w:val="004E6DC7"/>
    <w:rsid w:val="00501F96"/>
    <w:rsid w:val="00505BF3"/>
    <w:rsid w:val="00511EAC"/>
    <w:rsid w:val="00515CD4"/>
    <w:rsid w:val="005354A4"/>
    <w:rsid w:val="00536A80"/>
    <w:rsid w:val="005442F6"/>
    <w:rsid w:val="00575E44"/>
    <w:rsid w:val="00584E67"/>
    <w:rsid w:val="005869D0"/>
    <w:rsid w:val="005A1F8D"/>
    <w:rsid w:val="005B5DA7"/>
    <w:rsid w:val="005D19D9"/>
    <w:rsid w:val="005D4326"/>
    <w:rsid w:val="005D688F"/>
    <w:rsid w:val="005E481C"/>
    <w:rsid w:val="005E6A96"/>
    <w:rsid w:val="005F4519"/>
    <w:rsid w:val="005F6826"/>
    <w:rsid w:val="006130D1"/>
    <w:rsid w:val="00632076"/>
    <w:rsid w:val="006334AD"/>
    <w:rsid w:val="00645EF9"/>
    <w:rsid w:val="00671474"/>
    <w:rsid w:val="00677842"/>
    <w:rsid w:val="006B11DA"/>
    <w:rsid w:val="006B621E"/>
    <w:rsid w:val="006B687F"/>
    <w:rsid w:val="006C19C7"/>
    <w:rsid w:val="0070541A"/>
    <w:rsid w:val="007218B4"/>
    <w:rsid w:val="00725B42"/>
    <w:rsid w:val="00733342"/>
    <w:rsid w:val="007366C7"/>
    <w:rsid w:val="00740D6B"/>
    <w:rsid w:val="00741938"/>
    <w:rsid w:val="00742A78"/>
    <w:rsid w:val="00762CC3"/>
    <w:rsid w:val="00772BA8"/>
    <w:rsid w:val="00790D6F"/>
    <w:rsid w:val="00792DAD"/>
    <w:rsid w:val="00792E1B"/>
    <w:rsid w:val="007C4B7A"/>
    <w:rsid w:val="007C4CB5"/>
    <w:rsid w:val="007C6DDE"/>
    <w:rsid w:val="007C7C6A"/>
    <w:rsid w:val="007D24DC"/>
    <w:rsid w:val="007E0A8D"/>
    <w:rsid w:val="007E1942"/>
    <w:rsid w:val="008013AF"/>
    <w:rsid w:val="008048F6"/>
    <w:rsid w:val="008100D7"/>
    <w:rsid w:val="00820ED0"/>
    <w:rsid w:val="00825378"/>
    <w:rsid w:val="008306F7"/>
    <w:rsid w:val="0083385D"/>
    <w:rsid w:val="00834B17"/>
    <w:rsid w:val="0084494E"/>
    <w:rsid w:val="008460B7"/>
    <w:rsid w:val="00852926"/>
    <w:rsid w:val="00862E9F"/>
    <w:rsid w:val="00862EA2"/>
    <w:rsid w:val="008A4AC0"/>
    <w:rsid w:val="008C3B4C"/>
    <w:rsid w:val="008C7CC8"/>
    <w:rsid w:val="008D681B"/>
    <w:rsid w:val="008F6EF4"/>
    <w:rsid w:val="00901F83"/>
    <w:rsid w:val="00905455"/>
    <w:rsid w:val="00906A17"/>
    <w:rsid w:val="0091152F"/>
    <w:rsid w:val="00911D41"/>
    <w:rsid w:val="00915851"/>
    <w:rsid w:val="00930EE7"/>
    <w:rsid w:val="00931139"/>
    <w:rsid w:val="00955EF0"/>
    <w:rsid w:val="009612B0"/>
    <w:rsid w:val="00961B41"/>
    <w:rsid w:val="00961E87"/>
    <w:rsid w:val="0097227A"/>
    <w:rsid w:val="0097732A"/>
    <w:rsid w:val="00980079"/>
    <w:rsid w:val="00986798"/>
    <w:rsid w:val="00990F45"/>
    <w:rsid w:val="009A1B8E"/>
    <w:rsid w:val="009A6FAF"/>
    <w:rsid w:val="009C681F"/>
    <w:rsid w:val="009C6EC3"/>
    <w:rsid w:val="009D0F45"/>
    <w:rsid w:val="009D2F25"/>
    <w:rsid w:val="009D53A6"/>
    <w:rsid w:val="009E0FF5"/>
    <w:rsid w:val="009E11A7"/>
    <w:rsid w:val="009E1D53"/>
    <w:rsid w:val="00A07EC0"/>
    <w:rsid w:val="00A1582D"/>
    <w:rsid w:val="00A1717A"/>
    <w:rsid w:val="00A2327C"/>
    <w:rsid w:val="00A40AED"/>
    <w:rsid w:val="00A569D4"/>
    <w:rsid w:val="00A6766D"/>
    <w:rsid w:val="00A73AF6"/>
    <w:rsid w:val="00A90F90"/>
    <w:rsid w:val="00A92FD8"/>
    <w:rsid w:val="00AA30B1"/>
    <w:rsid w:val="00AB1290"/>
    <w:rsid w:val="00AB2FB5"/>
    <w:rsid w:val="00AB5A81"/>
    <w:rsid w:val="00AD5935"/>
    <w:rsid w:val="00AF04DC"/>
    <w:rsid w:val="00B104BF"/>
    <w:rsid w:val="00B12E93"/>
    <w:rsid w:val="00B25FB8"/>
    <w:rsid w:val="00B4079B"/>
    <w:rsid w:val="00B45437"/>
    <w:rsid w:val="00B55659"/>
    <w:rsid w:val="00B67664"/>
    <w:rsid w:val="00B75553"/>
    <w:rsid w:val="00B83F56"/>
    <w:rsid w:val="00B9225C"/>
    <w:rsid w:val="00BA1582"/>
    <w:rsid w:val="00BB5884"/>
    <w:rsid w:val="00BB6B71"/>
    <w:rsid w:val="00BD7FE3"/>
    <w:rsid w:val="00BE26D9"/>
    <w:rsid w:val="00BE4402"/>
    <w:rsid w:val="00BE6675"/>
    <w:rsid w:val="00BF166C"/>
    <w:rsid w:val="00BF34F2"/>
    <w:rsid w:val="00C00A62"/>
    <w:rsid w:val="00C20C6A"/>
    <w:rsid w:val="00C46A1F"/>
    <w:rsid w:val="00C6639F"/>
    <w:rsid w:val="00C70CF4"/>
    <w:rsid w:val="00C72320"/>
    <w:rsid w:val="00C73035"/>
    <w:rsid w:val="00C763BF"/>
    <w:rsid w:val="00C8134A"/>
    <w:rsid w:val="00CA2360"/>
    <w:rsid w:val="00CB2E43"/>
    <w:rsid w:val="00CD27CB"/>
    <w:rsid w:val="00D05085"/>
    <w:rsid w:val="00D06D3F"/>
    <w:rsid w:val="00D1356D"/>
    <w:rsid w:val="00D222CB"/>
    <w:rsid w:val="00D266B3"/>
    <w:rsid w:val="00D47E86"/>
    <w:rsid w:val="00D60828"/>
    <w:rsid w:val="00D61F62"/>
    <w:rsid w:val="00D86882"/>
    <w:rsid w:val="00D91031"/>
    <w:rsid w:val="00DA0B4D"/>
    <w:rsid w:val="00DA4F9E"/>
    <w:rsid w:val="00DB1A71"/>
    <w:rsid w:val="00DB1FB7"/>
    <w:rsid w:val="00DD1499"/>
    <w:rsid w:val="00DE498E"/>
    <w:rsid w:val="00DF5230"/>
    <w:rsid w:val="00E00B76"/>
    <w:rsid w:val="00E271D0"/>
    <w:rsid w:val="00E37EBC"/>
    <w:rsid w:val="00E442B7"/>
    <w:rsid w:val="00E56A9B"/>
    <w:rsid w:val="00E64314"/>
    <w:rsid w:val="00E86F82"/>
    <w:rsid w:val="00E8751F"/>
    <w:rsid w:val="00EA14B4"/>
    <w:rsid w:val="00EC0C13"/>
    <w:rsid w:val="00EC0DEB"/>
    <w:rsid w:val="00EC1B64"/>
    <w:rsid w:val="00EC7E6E"/>
    <w:rsid w:val="00EE36A9"/>
    <w:rsid w:val="00EE6740"/>
    <w:rsid w:val="00EF1D28"/>
    <w:rsid w:val="00EF51F0"/>
    <w:rsid w:val="00F14C4E"/>
    <w:rsid w:val="00F1541C"/>
    <w:rsid w:val="00F4083B"/>
    <w:rsid w:val="00F81322"/>
    <w:rsid w:val="00FB00B9"/>
    <w:rsid w:val="00FB1BE6"/>
    <w:rsid w:val="00FB6824"/>
    <w:rsid w:val="00FC07B8"/>
    <w:rsid w:val="00FC1645"/>
    <w:rsid w:val="00FC5142"/>
    <w:rsid w:val="00FC720D"/>
    <w:rsid w:val="00F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A87"/>
  <w15:chartTrackingRefBased/>
  <w15:docId w15:val="{EFC8263A-5B2F-4754-8972-6E000EB3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2FD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92FD8"/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paragraph" w:styleId="ListParagraph">
    <w:name w:val="List Paragraph"/>
    <w:basedOn w:val="Normal"/>
    <w:uiPriority w:val="34"/>
    <w:qFormat/>
    <w:rsid w:val="0035347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C1B64"/>
    <w:pPr>
      <w:widowControl w:val="0"/>
      <w:autoSpaceDE w:val="0"/>
      <w:autoSpaceDN w:val="0"/>
      <w:spacing w:before="35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1105</cp:revision>
  <dcterms:created xsi:type="dcterms:W3CDTF">2024-06-01T07:40:00Z</dcterms:created>
  <dcterms:modified xsi:type="dcterms:W3CDTF">2024-06-06T12:49:00Z</dcterms:modified>
</cp:coreProperties>
</file>