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90E0" w14:textId="17C99933" w:rsidR="00885EFA" w:rsidRDefault="00D55211" w:rsidP="00D55211">
      <w:pPr>
        <w:jc w:val="center"/>
        <w:rPr>
          <w:b/>
          <w:bCs/>
          <w:sz w:val="32"/>
          <w:szCs w:val="32"/>
        </w:rPr>
      </w:pPr>
      <w:r w:rsidRPr="00D55211">
        <w:rPr>
          <w:b/>
          <w:bCs/>
          <w:sz w:val="32"/>
          <w:szCs w:val="32"/>
        </w:rPr>
        <w:t>BOOTSTRAP</w:t>
      </w:r>
    </w:p>
    <w:p w14:paraId="20EA2F19" w14:textId="7753EA1F" w:rsidR="00D55211" w:rsidRPr="002B28FB" w:rsidRDefault="00D55211" w:rsidP="00D55211">
      <w:pPr>
        <w:rPr>
          <w:b/>
          <w:bCs/>
          <w:sz w:val="26"/>
          <w:szCs w:val="26"/>
        </w:rPr>
      </w:pPr>
      <w:r w:rsidRPr="002B28FB">
        <w:rPr>
          <w:b/>
          <w:bCs/>
          <w:sz w:val="26"/>
          <w:szCs w:val="26"/>
        </w:rPr>
        <w:t>cách nhúng bootstrap</w:t>
      </w:r>
    </w:p>
    <w:p w14:paraId="5F1B4854" w14:textId="65F4B13F" w:rsidR="00D55211" w:rsidRDefault="00D55211" w:rsidP="00D55211">
      <w:pPr>
        <w:rPr>
          <w:sz w:val="26"/>
          <w:szCs w:val="26"/>
        </w:rPr>
      </w:pPr>
      <w:r>
        <w:rPr>
          <w:sz w:val="26"/>
          <w:szCs w:val="26"/>
        </w:rPr>
        <w:t>- sử dụng link CDN (yêu cầu có internet)</w:t>
      </w:r>
    </w:p>
    <w:p w14:paraId="2B3EDDA9" w14:textId="77777777" w:rsidR="00F8543F" w:rsidRPr="00F8543F" w:rsidRDefault="00F8543F" w:rsidP="00F8543F">
      <w:pPr>
        <w:rPr>
          <w:color w:val="EE0000"/>
          <w:sz w:val="26"/>
          <w:szCs w:val="26"/>
        </w:rPr>
      </w:pPr>
      <w:r w:rsidRPr="00F8543F">
        <w:rPr>
          <w:color w:val="EE0000"/>
          <w:sz w:val="26"/>
          <w:szCs w:val="26"/>
        </w:rPr>
        <w:t>&lt;link href="https://cdn.jsdelivr.net/npm/bootstrap@5.3.3/dist/css/bootstrap.min.css" rel="stylesheet"&gt;</w:t>
      </w:r>
    </w:p>
    <w:p w14:paraId="06AFEDBA" w14:textId="25CA6946" w:rsidR="00D55211" w:rsidRDefault="00F8543F" w:rsidP="00F8543F">
      <w:pPr>
        <w:rPr>
          <w:color w:val="EE0000"/>
          <w:sz w:val="26"/>
          <w:szCs w:val="26"/>
        </w:rPr>
      </w:pPr>
      <w:r w:rsidRPr="00F8543F">
        <w:rPr>
          <w:color w:val="EE0000"/>
          <w:sz w:val="26"/>
          <w:szCs w:val="26"/>
        </w:rPr>
        <w:t xml:space="preserve">  &lt;script src="https://cdn.jsdelivr.net/npm/bootstrap@5.3.3/dist/js/bootstrap.bundle.min.js"&gt;&lt;/script&gt;</w:t>
      </w:r>
    </w:p>
    <w:p w14:paraId="06963F9C" w14:textId="15F94D01" w:rsidR="00096A24" w:rsidRDefault="00096A24" w:rsidP="00F8543F">
      <w:pPr>
        <w:rPr>
          <w:b/>
          <w:bCs/>
          <w:sz w:val="26"/>
          <w:szCs w:val="26"/>
        </w:rPr>
      </w:pPr>
      <w:r w:rsidRPr="00096A24">
        <w:rPr>
          <w:b/>
          <w:bCs/>
          <w:sz w:val="26"/>
          <w:szCs w:val="26"/>
        </w:rPr>
        <w:t>** các kiến thức cơ bản:</w:t>
      </w:r>
    </w:p>
    <w:p w14:paraId="17906032" w14:textId="42A8E11F" w:rsidR="00096A24" w:rsidRDefault="00096A24" w:rsidP="00F8543F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r>
        <w:rPr>
          <w:sz w:val="26"/>
          <w:szCs w:val="26"/>
        </w:rPr>
        <w:t>p-5: padding 5px, pt là padding top tương tự với pl pr pb</w:t>
      </w:r>
      <w:r w:rsidR="00B05B73">
        <w:rPr>
          <w:sz w:val="26"/>
          <w:szCs w:val="26"/>
        </w:rPr>
        <w:t>, px là p trái phải , py là p trên dưới. tương tự với margin( m )</w:t>
      </w:r>
    </w:p>
    <w:p w14:paraId="6D1561F3" w14:textId="37205E0A" w:rsidR="00B05B73" w:rsidRDefault="00B05B73" w:rsidP="00F8543F">
      <w:pPr>
        <w:rPr>
          <w:sz w:val="26"/>
          <w:szCs w:val="26"/>
        </w:rPr>
      </w:pPr>
      <w:r>
        <w:rPr>
          <w:sz w:val="26"/>
          <w:szCs w:val="26"/>
        </w:rPr>
        <w:t>- 1 số background-color: bg-dark, bg-primary</w:t>
      </w:r>
    </w:p>
    <w:p w14:paraId="5F72411A" w14:textId="77A40772" w:rsidR="00B05B73" w:rsidRPr="00096A24" w:rsidRDefault="00B05B73" w:rsidP="00F8543F">
      <w:pPr>
        <w:rPr>
          <w:sz w:val="26"/>
          <w:szCs w:val="26"/>
        </w:rPr>
      </w:pPr>
      <w:r>
        <w:rPr>
          <w:sz w:val="26"/>
          <w:szCs w:val="26"/>
        </w:rPr>
        <w:t>- color: text-white: chữ trắng</w:t>
      </w:r>
    </w:p>
    <w:p w14:paraId="0E968CFD" w14:textId="77777777" w:rsidR="002B28FB" w:rsidRPr="002B28FB" w:rsidRDefault="002B28FB" w:rsidP="00F8543F">
      <w:pPr>
        <w:rPr>
          <w:b/>
          <w:bCs/>
          <w:sz w:val="26"/>
          <w:szCs w:val="26"/>
        </w:rPr>
      </w:pPr>
      <w:r w:rsidRPr="002B28FB">
        <w:rPr>
          <w:b/>
          <w:bCs/>
          <w:sz w:val="26"/>
          <w:szCs w:val="26"/>
        </w:rPr>
        <w:t>1. container</w:t>
      </w:r>
    </w:p>
    <w:p w14:paraId="34A2608F" w14:textId="7F546463" w:rsidR="002B28FB" w:rsidRPr="002B28FB" w:rsidRDefault="002B28FB" w:rsidP="002B28F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2B28FB">
        <w:rPr>
          <w:sz w:val="26"/>
          <w:szCs w:val="26"/>
        </w:rPr>
        <w:t>Lớp này .container</w:t>
      </w:r>
      <w:r>
        <w:rPr>
          <w:sz w:val="26"/>
          <w:szCs w:val="26"/>
        </w:rPr>
        <w:t xml:space="preserve"> </w:t>
      </w:r>
      <w:r w:rsidRPr="002B28FB">
        <w:rPr>
          <w:sz w:val="26"/>
          <w:szCs w:val="26"/>
        </w:rPr>
        <w:t>cung cấp một </w:t>
      </w:r>
      <w:r w:rsidRPr="002B28FB">
        <w:rPr>
          <w:b/>
          <w:bCs/>
          <w:sz w:val="26"/>
          <w:szCs w:val="26"/>
        </w:rPr>
        <w:t>vùng chứa có chiều rộng cố định đáp ứng</w:t>
      </w:r>
    </w:p>
    <w:p w14:paraId="545F0D1D" w14:textId="639C272B" w:rsidR="002B28FB" w:rsidRDefault="002B28FB" w:rsidP="002B28FB">
      <w:pPr>
        <w:numPr>
          <w:ilvl w:val="0"/>
          <w:numId w:val="1"/>
        </w:numPr>
        <w:rPr>
          <w:sz w:val="26"/>
          <w:szCs w:val="26"/>
        </w:rPr>
      </w:pPr>
      <w:r w:rsidRPr="002B28FB">
        <w:rPr>
          <w:sz w:val="26"/>
          <w:szCs w:val="26"/>
        </w:rPr>
        <w:t>Lớp này .container-fluid</w:t>
      </w:r>
      <w:r>
        <w:rPr>
          <w:sz w:val="26"/>
          <w:szCs w:val="26"/>
        </w:rPr>
        <w:t xml:space="preserve"> </w:t>
      </w:r>
      <w:r w:rsidRPr="002B28FB">
        <w:rPr>
          <w:sz w:val="26"/>
          <w:szCs w:val="26"/>
        </w:rPr>
        <w:t>cung cấp một </w:t>
      </w:r>
      <w:r w:rsidRPr="002B28FB">
        <w:rPr>
          <w:b/>
          <w:bCs/>
          <w:sz w:val="26"/>
          <w:szCs w:val="26"/>
        </w:rPr>
        <w:t>vùng chứa có chiều rộng đầy đủ</w:t>
      </w:r>
      <w:r w:rsidRPr="002B28FB">
        <w:rPr>
          <w:sz w:val="26"/>
          <w:szCs w:val="26"/>
        </w:rPr>
        <w:t> , trải dài toàn bộ chiều rộng của khung nhìn</w:t>
      </w:r>
    </w:p>
    <w:p w14:paraId="453FAA6C" w14:textId="3679BD70" w:rsidR="002B28FB" w:rsidRDefault="002B28FB" w:rsidP="002B28FB">
      <w:pPr>
        <w:rPr>
          <w:sz w:val="26"/>
          <w:szCs w:val="26"/>
        </w:rPr>
      </w:pPr>
      <w:r w:rsidRPr="002B28FB">
        <w:rPr>
          <w:sz w:val="26"/>
          <w:szCs w:val="26"/>
        </w:rPr>
        <w:drawing>
          <wp:inline distT="0" distB="0" distL="0" distR="0" wp14:anchorId="062B0B87" wp14:editId="1242763C">
            <wp:extent cx="5943600" cy="1095375"/>
            <wp:effectExtent l="0" t="0" r="0" b="9525"/>
            <wp:docPr id="20443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3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BDB2" w14:textId="3B7AE1AD" w:rsidR="002B28FB" w:rsidRDefault="00B05B73" w:rsidP="00B05B73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Responsive container: </w:t>
      </w:r>
    </w:p>
    <w:p w14:paraId="04DF811D" w14:textId="0F0C3284" w:rsidR="00B05B73" w:rsidRPr="00B05B73" w:rsidRDefault="00B05B73" w:rsidP="00B05B73">
      <w:pPr>
        <w:ind w:left="360"/>
        <w:rPr>
          <w:sz w:val="26"/>
          <w:szCs w:val="26"/>
        </w:rPr>
      </w:pPr>
      <w:r w:rsidRPr="00B05B73">
        <w:rPr>
          <w:sz w:val="26"/>
          <w:szCs w:val="26"/>
        </w:rPr>
        <w:drawing>
          <wp:inline distT="0" distB="0" distL="0" distR="0" wp14:anchorId="61FA9F95" wp14:editId="4DF17D3A">
            <wp:extent cx="5217795" cy="1386840"/>
            <wp:effectExtent l="0" t="0" r="1905" b="3810"/>
            <wp:docPr id="11734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15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728" cy="13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1EE6" w14:textId="4C0CEF02" w:rsidR="00F8543F" w:rsidRPr="00337B42" w:rsidRDefault="00337B42" w:rsidP="00F8543F">
      <w:pPr>
        <w:rPr>
          <w:b/>
          <w:bCs/>
          <w:sz w:val="26"/>
          <w:szCs w:val="26"/>
        </w:rPr>
      </w:pPr>
      <w:r w:rsidRPr="00337B42">
        <w:rPr>
          <w:b/>
          <w:bCs/>
          <w:sz w:val="26"/>
          <w:szCs w:val="26"/>
        </w:rPr>
        <w:lastRenderedPageBreak/>
        <w:t>2. Grids</w:t>
      </w:r>
    </w:p>
    <w:p w14:paraId="77E2AD6E" w14:textId="19C421B5" w:rsidR="00337B42" w:rsidRDefault="00337B42" w:rsidP="00F8543F">
      <w:pPr>
        <w:rPr>
          <w:sz w:val="26"/>
          <w:szCs w:val="26"/>
        </w:rPr>
      </w:pPr>
      <w:r>
        <w:rPr>
          <w:sz w:val="26"/>
          <w:szCs w:val="26"/>
        </w:rPr>
        <w:t xml:space="preserve">- cho phép tối đa 12 cột trên 1 hàng </w:t>
      </w:r>
    </w:p>
    <w:p w14:paraId="2EC16032" w14:textId="5D0B014D" w:rsidR="00337B42" w:rsidRDefault="00337B42" w:rsidP="00337B42">
      <w:pPr>
        <w:rPr>
          <w:sz w:val="26"/>
          <w:szCs w:val="26"/>
        </w:rPr>
      </w:pPr>
      <w:r w:rsidRPr="00337B42">
        <w:rPr>
          <w:sz w:val="26"/>
          <w:szCs w:val="26"/>
        </w:rPr>
        <w:drawing>
          <wp:inline distT="0" distB="0" distL="0" distR="0" wp14:anchorId="36F92865" wp14:editId="4B773DF7">
            <wp:extent cx="5943600" cy="1558925"/>
            <wp:effectExtent l="0" t="0" r="0" b="3175"/>
            <wp:docPr id="5426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0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90C0" w14:textId="2A717A1F" w:rsidR="00337B42" w:rsidRDefault="00337B42" w:rsidP="00337B42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Responsive cũng tương tự container</w:t>
      </w:r>
    </w:p>
    <w:p w14:paraId="27F4CDCC" w14:textId="77777777" w:rsidR="00337B42" w:rsidRDefault="00337B42" w:rsidP="00337B42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Ví dụ đầu tiên: tạo một hàng (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&lt;div class="row"&gt;</w:t>
      </w:r>
      <w:r>
        <w:rPr>
          <w:rFonts w:ascii="Segoe UI" w:hAnsi="Segoe UI" w:cs="Segoe UI"/>
          <w:color w:val="000000"/>
        </w:rPr>
        <w:t>). Sau đó, thêm số cột mong muốn (thẻ có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.col-*-*</w:t>
      </w:r>
      <w:r>
        <w:rPr>
          <w:rFonts w:ascii="Segoe UI" w:hAnsi="Segoe UI" w:cs="Segoe UI"/>
          <w:color w:val="000000"/>
        </w:rPr>
        <w:t>lớp phù hợp). Ngôi sao đầu tiên (*) biểu thị mức độ phản hồi: sm, md, lg, xl hoặc xxl, trong khi ngôi sao thứ hai biểu thị một số, tổng cộng tối đa là 12 cho mỗi hàng.</w:t>
      </w:r>
    </w:p>
    <w:p w14:paraId="7587C6F9" w14:textId="77777777" w:rsidR="00337B42" w:rsidRDefault="00337B42" w:rsidP="00337B42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Ví dụ thứ hai: thay vì thêm số vào mỗi cột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col</w:t>
      </w:r>
      <w:r>
        <w:rPr>
          <w:rFonts w:ascii="Segoe UI" w:hAnsi="Segoe UI" w:cs="Segoe UI"/>
          <w:color w:val="000000"/>
        </w:rPr>
        <w:t>, hãy để bootstrap xử lý bố cục để tạo các cột có chiều rộng bằng nhau: hai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"col"</w:t>
      </w:r>
      <w:r>
        <w:rPr>
          <w:rFonts w:ascii="Segoe UI" w:hAnsi="Segoe UI" w:cs="Segoe UI"/>
          <w:color w:val="000000"/>
        </w:rPr>
        <w:t>phần tử = 50% chiều rộng cho mỗi cột, trong khi ba cột = 33,33% chiều rộng cho mỗi cột. Bốn cột = 25% chiều rộng, v.v. Bạn cũng có thể sử dụng bootstrap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.col-sm|md|lg|xl|xxl</w:t>
      </w:r>
      <w:r>
        <w:rPr>
          <w:rFonts w:ascii="Segoe UI" w:hAnsi="Segoe UI" w:cs="Segoe UI"/>
          <w:color w:val="000000"/>
        </w:rPr>
        <w:t>để làm cho các cột phản hồi.</w:t>
      </w:r>
    </w:p>
    <w:p w14:paraId="56BA1DAC" w14:textId="59F92F8E" w:rsidR="00337B42" w:rsidRPr="00337B42" w:rsidRDefault="00337B42" w:rsidP="00337B42">
      <w:pPr>
        <w:pStyle w:val="ListParagraph"/>
        <w:numPr>
          <w:ilvl w:val="0"/>
          <w:numId w:val="2"/>
        </w:numPr>
        <w:rPr>
          <w:sz w:val="26"/>
          <w:szCs w:val="26"/>
        </w:rPr>
      </w:pPr>
    </w:p>
    <w:sectPr w:rsidR="00337B42" w:rsidRPr="0033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052C7"/>
    <w:multiLevelType w:val="hybridMultilevel"/>
    <w:tmpl w:val="1314451C"/>
    <w:lvl w:ilvl="0" w:tplc="7BA259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4093D"/>
    <w:multiLevelType w:val="multilevel"/>
    <w:tmpl w:val="522E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693700">
    <w:abstractNumId w:val="1"/>
  </w:num>
  <w:num w:numId="2" w16cid:durableId="18803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AE"/>
    <w:rsid w:val="00096A24"/>
    <w:rsid w:val="00152DAE"/>
    <w:rsid w:val="002B28FB"/>
    <w:rsid w:val="00337B42"/>
    <w:rsid w:val="003C3B6A"/>
    <w:rsid w:val="0051214D"/>
    <w:rsid w:val="0066516A"/>
    <w:rsid w:val="00684429"/>
    <w:rsid w:val="00885EFA"/>
    <w:rsid w:val="00B05B73"/>
    <w:rsid w:val="00C12861"/>
    <w:rsid w:val="00D002E7"/>
    <w:rsid w:val="00D55211"/>
    <w:rsid w:val="00D75E88"/>
    <w:rsid w:val="00F8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E39F"/>
  <w15:chartTrackingRefBased/>
  <w15:docId w15:val="{45A36198-594C-4865-A162-7011A3A2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7B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3</cp:revision>
  <dcterms:created xsi:type="dcterms:W3CDTF">2025-10-21T15:10:00Z</dcterms:created>
  <dcterms:modified xsi:type="dcterms:W3CDTF">2025-10-26T17:22:00Z</dcterms:modified>
</cp:coreProperties>
</file>