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Giải thích cơ sở dữ liệu EduConnect</w:t>
      </w:r>
    </w:p>
    <w:p>
      <w:pPr>
        <w:pStyle w:val="Subtitle"/>
      </w:pPr>
      <w:r>
        <w:t xml:space="preserve">Cấu trúc dữ liệu và luồng xử lý bốn nghiệp vụ</w:t>
      </w:r>
    </w:p>
    <w:p>
      <w:pPr>
        <w:pStyle w:val="Small"/>
      </w:pPr>
      <w:r>
        <w:t xml:space="preserve">Ngày cập nhật 26 tháng 10 năm 2026</w:t>
      </w:r>
    </w:p>
    <w:p>
      <w:pPr>
        <w:pStyle w:val="Heading1"/>
      </w:pPr>
      <w:r>
        <w:t xml:space="preserve">1 Tổng quan</w:t>
      </w:r>
    </w:p>
    <w:p>
      <w:pPr>
        <w:pStyle w:val="Normal"/>
      </w:pPr>
      <w:r>
        <w:t xml:space="preserve">EduConnect sử dụng SQL Server với database KLTN_4NghiepVu_V2. File Database/00_Original_DB02.sql là bộ cài mới đã hợp nhất cấu trúc, quy tắc SQL và dữ liệu mẫu cho các chức năng hiện tại. Tài liệu này giúp đọc mô hình dữ liệu, hiểu vì sao các bảng được tách riêng và xác định bảng nào tham gia từng thao tác trên web.</w:t>
      </w:r>
    </w:p>
    <w:p>
      <w:pPr>
        <w:pStyle w:val="Normal"/>
      </w:pPr>
      <w:r>
        <w:t xml:space="preserve">Database có 24 bảng, 4 view, 8 stored procedure và 11 trigger. Số lượng này được đối chiếu từ file 00 hiện tại. Controller tiếp nhận thao tác, Service kiểm tra nghiệp vụ và quyền, EF Core hoặc stored procedure thực hiện truy cập SQL Server.</w:t>
      </w:r>
    </w:p>
    <w:p>
      <w:pPr>
        <w:pStyle w:val="Heading2"/>
      </w:pPr>
      <w:r>
        <w:t xml:space="preserve">Bốn nghiệp vụ được hỗ trợ</w:t>
      </w:r>
    </w:p>
    <w:p>
      <w:pPr>
        <w:pStyle w:val="Normal"/>
      </w:pPr>
      <w:r>
        <w:t xml:space="preserve">1. Xác định nhu cầu học: quản lý hồ sơ gia sư, môn dạy, nhu cầu tìm gia sư hoặc nhận lớp và khung giờ rảnh.</w:t>
      </w:r>
    </w:p>
    <w:p>
      <w:pPr>
        <w:pStyle w:val="Normal"/>
      </w:pPr>
      <w:r>
        <w:t xml:space="preserve">2. Tìm kiếm và lựa chọn: đọc hồ sơ đã duyệt, nhu cầu đang mở; lọc theo môn, khối lớp, hình thức, khu vực, học phí và thời gian.</w:t>
      </w:r>
    </w:p>
    <w:p>
      <w:pPr>
        <w:pStyle w:val="Normal"/>
      </w:pPr>
      <w:r>
        <w:t xml:space="preserve">3. Tiếp cận và thỏa thuận: gửi liên hệ, trao đổi riêng, gửi đề xuất điều kiện lớp và chấp nhận tạo lớp.</w:t>
      </w:r>
    </w:p>
    <w:p>
      <w:pPr>
        <w:pStyle w:val="Normal"/>
      </w:pPr>
      <w:r>
        <w:t xml:space="preserve">4. Thực hiện và theo dõi: quản lý thành viên, lịch học, ghi nhận buổi học, giao bài, nộp bài, chấm bài và trao đổi trong lớp.</w:t>
      </w:r>
    </w:p>
    <w:p>
      <w:pPr>
        <w:pStyle w:val="Heading2"/>
      </w:pPr>
      <w:r>
        <w:t xml:space="preserve">Phạm vi cần hiểu đúng</w:t>
      </w:r>
    </w:p>
    <w:p>
      <w:pPr>
        <w:pStyle w:val="Normal"/>
      </w:pPr>
      <w:r>
        <w:t xml:space="preserve">NguoiThamGia lưu định danh nghiệp vụ của ba vai trò GiaSu, HocSinh và PhuHuynh. Đây chưa phải hệ thống tài khoản đăng nhập: database này không có mật khẩu, ASP.NET Identity hoặc bảng phiên đăng nhập. Các trường trạng thái duyệt và hàng đợi sự kiện cũng không đồng nghĩa ứng dụng đã có đầy đủ trang quản trị, email, push hay SignalR.</w:t>
      </w:r>
    </w:p>
    <w:p>
      <w:pPr>
        <w:pStyle w:val="Normal"/>
      </w:pPr>
      <w:r>
        <w:t xml:space="preserve">Cách đọc: Id thường là mã của bản ghi; các cột kết thúc bằng Id thường liên kết đến bản ghi khác. PK là khóa chính; FK là khóa ngoại. Quan hệ 1–n nghĩa là một bản ghi cha có thể có nhiều bản ghi con.</w:t>
      </w:r>
    </w:p>
    <w:p>
      <w:r>
        <w:br w:type="page"/>
      </w:r>
    </w:p>
    <w:p>
      <w:pPr>
        <w:pStyle w:val="Heading1"/>
      </w:pPr>
      <w:r>
        <w:t xml:space="preserve">2 Danh tính và hồ sơ gia sư</w:t>
      </w:r>
    </w:p>
    <w:p>
      <w:pPr>
        <w:pStyle w:val="Heading2"/>
      </w:pPr>
      <w:r>
        <w:t xml:space="preserve">NguoiThamGia</w:t>
      </w:r>
    </w:p>
    <w:p>
      <w:pPr>
        <w:pStyle w:val="Normal"/>
      </w:pPr>
      <w:r>
        <w:t xml:space="preserve">Lưu họ tên và vai trò của người tham gia. Đây là điểm liên kết chung cho chủ nhu cầu, người gửi tin, thành viên lớp và người thực hiện nghiệp vụ.</w:t>
      </w:r>
    </w:p>
    <w:p>
      <w:pPr>
        <w:pStyle w:val="Small"/>
      </w:pPr>
      <w:r>
        <w:t xml:space="preserve">Trường chính: Id, HoTen, LoaiNguoi.</w:t>
      </w:r>
    </w:p>
    <w:p>
      <w:pPr>
        <w:pStyle w:val="Normal"/>
      </w:pPr>
      <w:r>
        <w:t xml:space="preserve">Một người có thể sở hữu nhiều nhu cầu và tham gia nhiều lớp. Vai trò được giới hạn bằng CHECK; quyền thao tác thực tế còn được Service kiểm tra.</w:t>
      </w:r>
    </w:p>
    <w:p>
      <w:pPr>
        <w:pStyle w:val="Small"/>
      </w:pPr>
      <w:r>
        <w:t xml:space="preserve">Khóa chính: [Id].</w:t>
      </w:r>
    </w:p>
    <w:p>
      <w:pPr>
        <w:pStyle w:val="Heading2"/>
      </w:pPr>
      <w:r>
        <w:t xml:space="preserve">GiaSu</w:t>
      </w:r>
    </w:p>
    <w:p>
      <w:pPr>
        <w:pStyle w:val="Normal"/>
      </w:pPr>
      <w:r>
        <w:t xml:space="preserve">Đánh dấu người tham gia thuộc nhóm gia sư; hiện bảng chỉ có mã định danh.</w:t>
      </w:r>
    </w:p>
    <w:p>
      <w:pPr>
        <w:pStyle w:val="Small"/>
      </w:pPr>
      <w:r>
        <w:t xml:space="preserve">Trường chính: TaiKhoanId.</w:t>
      </w:r>
    </w:p>
    <w:p>
      <w:pPr>
        <w:pStyle w:val="Normal"/>
      </w:pPr>
      <w:r>
        <w:t xml:space="preserve">TaiKhoanId đồng thời là khóa ngoại đến NguoiThamGia.Id. Tên cột không có nghĩa database đã triển khai tài khoản đăng nhập.</w:t>
      </w:r>
    </w:p>
    <w:p>
      <w:pPr>
        <w:pStyle w:val="Small"/>
      </w:pPr>
      <w:r>
        <w:t xml:space="preserve">Khóa chính: [TaiKhoanId].</w:t>
      </w:r>
    </w:p>
    <w:p>
      <w:pPr>
        <w:pStyle w:val="Heading2"/>
      </w:pPr>
      <w:r>
        <w:t xml:space="preserve">HoSoGiaSu</w:t>
      </w:r>
    </w:p>
    <w:p>
      <w:pPr>
        <w:pStyle w:val="Normal"/>
      </w:pPr>
      <w:r>
        <w:t xml:space="preserve">Lưu trình độ, chuyên môn, kinh nghiệm, giới thiệu, khu vực và trạng thái duyệt của gia sư.</w:t>
      </w:r>
    </w:p>
    <w:p>
      <w:pPr>
        <w:pStyle w:val="Small"/>
      </w:pPr>
      <w:r>
        <w:t xml:space="preserve">Trường chính: Id, GiaSuId, TrinhDo, ChuyenMon, KinhNghiem, MoTa, KhuVuc, TrangThaiDuyet, RowVersion.</w:t>
      </w:r>
    </w:p>
    <w:p>
      <w:pPr>
        <w:pStyle w:val="Normal"/>
      </w:pPr>
      <w:r>
        <w:t xml:space="preserve">GiaSuId là khóa ngoại đến GiaSu.TaiKhoanId và có chỉ mục duy nhất, nên mỗi gia sư tối đa có một hồ sơ. Bằng cấp được liên kết qua TepDinhKem, không lưu trực tiếp trong các cột văn bản của hồ sơ.</w:t>
      </w:r>
    </w:p>
    <w:p>
      <w:pPr>
        <w:pStyle w:val="Small"/>
      </w:pPr>
      <w:r>
        <w:t xml:space="preserve">Khóa chính: [Id].</w:t>
      </w:r>
    </w:p>
    <w:p>
      <w:pPr>
        <w:pStyle w:val="Heading2"/>
      </w:pPr>
      <w:r>
        <w:t xml:space="preserve">MonHoc</w:t>
      </w:r>
    </w:p>
    <w:p>
      <w:pPr>
        <w:pStyle w:val="Normal"/>
      </w:pPr>
      <w:r>
        <w:t xml:space="preserve">Danh mục môn dùng chung cho hồ sơ, nhu cầu, đề xuất và lớp học.</w:t>
      </w:r>
    </w:p>
    <w:p>
      <w:pPr>
        <w:pStyle w:val="Small"/>
      </w:pPr>
      <w:r>
        <w:t xml:space="preserve">Trường chính: Id, TenMon, DangSuDung.</w:t>
      </w:r>
    </w:p>
    <w:p>
      <w:pPr>
        <w:pStyle w:val="Normal"/>
      </w:pPr>
      <w:r>
        <w:t xml:space="preserve">Bộ cài có 9 môn THPT. Lựa chọn Khác là thao tác giao diện; Service có thể tìm hoặc tạo tên môn thực trong danh mục rồi lưu mã môn đó.</w:t>
      </w:r>
    </w:p>
    <w:p>
      <w:pPr>
        <w:pStyle w:val="Small"/>
      </w:pPr>
      <w:r>
        <w:t xml:space="preserve">Khóa chính: [Id].</w:t>
      </w:r>
    </w:p>
    <w:p>
      <w:pPr>
        <w:pStyle w:val="Heading2"/>
      </w:pPr>
      <w:r>
        <w:t xml:space="preserve">HoSoGiaSuMonDay</w:t>
      </w:r>
    </w:p>
    <w:p>
      <w:pPr>
        <w:pStyle w:val="Normal"/>
      </w:pPr>
      <w:r>
        <w:t xml:space="preserve">Bảng nối hồ sơ với các môn được đăng ký dạy, kèm phạm vi dạy.</w:t>
      </w:r>
    </w:p>
    <w:p>
      <w:pPr>
        <w:pStyle w:val="Small"/>
      </w:pPr>
      <w:r>
        <w:t xml:space="preserve">Trường chính: HoSoGiaSuId, MonHocId, PhamViDay.</w:t>
      </w:r>
    </w:p>
    <w:p>
      <w:pPr>
        <w:pStyle w:val="Normal"/>
      </w:pPr>
      <w:r>
        <w:t xml:space="preserve">Đây là quan hệ nhiều–nhiều giữa hồ sơ và môn học. Khóa kép ngăn cùng một môn xuất hiện hai lần trong một hồ sơ.</w:t>
      </w:r>
    </w:p>
    <w:p>
      <w:pPr>
        <w:pStyle w:val="Small"/>
      </w:pPr>
      <w:r>
        <w:t xml:space="preserve">Khóa chính: [HoSoGiaSuId], [MonHocId].</w:t>
      </w:r>
    </w:p>
    <w:p>
      <w:r>
        <w:br w:type="page"/>
      </w:r>
    </w:p>
    <w:p>
      <w:pPr>
        <w:pStyle w:val="Heading1"/>
      </w:pPr>
      <w:r>
        <w:t xml:space="preserve">3 Nhu cầu và dữ liệu tìm kiếm</w:t>
      </w:r>
    </w:p>
    <w:p>
      <w:pPr>
        <w:pStyle w:val="Heading2"/>
      </w:pPr>
      <w:r>
        <w:t xml:space="preserve">NhuCauHoc</w:t>
      </w:r>
    </w:p>
    <w:p>
      <w:pPr>
        <w:pStyle w:val="Normal"/>
      </w:pPr>
      <w:r>
        <w:t xml:space="preserve">Lưu bài đăng tìm gia sư hoặc nhận lớp. LoaiNhuCau phân biệt TimGiaSu của bên học và NhanLop của gia sư.</w:t>
      </w:r>
    </w:p>
    <w:p>
      <w:pPr>
        <w:pStyle w:val="Small"/>
      </w:pPr>
      <w:r>
        <w:t xml:space="preserve">Trường chính: Id, ChuSoHuuId, MonHocId, KhoiLop, MucTieu, HinhThucHoc, KhuVuc, HocPhiDuKien, DonViHocPhi, TrangThai, RowVersion.</w:t>
      </w:r>
    </w:p>
    <w:p>
      <w:pPr>
        <w:pStyle w:val="Normal"/>
      </w:pPr>
      <w:r>
        <w:t xml:space="preserve">Một bản ghi chỉ gắn một MonHocId. Khi biểu mẫu chọn nhiều môn, Service tạo các nhu cầu theo từng môn trong cùng giao dịch. Gia sư chỉ được đăng môn có trong hồ sơ.</w:t>
      </w:r>
    </w:p>
    <w:p>
      <w:pPr>
        <w:pStyle w:val="Small"/>
      </w:pPr>
      <w:r>
        <w:t xml:space="preserve">Khóa chính: [Id].</w:t>
      </w:r>
    </w:p>
    <w:p>
      <w:pPr>
        <w:pStyle w:val="Heading2"/>
      </w:pPr>
      <w:r>
        <w:t xml:space="preserve">KhungGioRanh</w:t>
      </w:r>
    </w:p>
    <w:p>
      <w:pPr>
        <w:pStyle w:val="Normal"/>
      </w:pPr>
      <w:r>
        <w:t xml:space="preserve">Lưu các khoảng thời gian trong tuần có thể học hoặc dạy của một nhu cầu.</w:t>
      </w:r>
    </w:p>
    <w:p>
      <w:pPr>
        <w:pStyle w:val="Small"/>
      </w:pPr>
      <w:r>
        <w:t xml:space="preserve">Trường chính: Id, NhuCauId, ThuTrongTuan, GioBatDau, GioKetThuc.</w:t>
      </w:r>
    </w:p>
    <w:p>
      <w:pPr>
        <w:pStyle w:val="Normal"/>
      </w:pPr>
      <w:r>
        <w:t xml:space="preserve">Một nhu cầu có nhiều khung giờ. Thứ được mã hóa từ 0 đến 6, với 0 là Chủ nhật; giờ bắt đầu phải nhỏ hơn giờ kết thúc. Trigger chặn chồng lấn trong cùng nhu cầu.</w:t>
      </w:r>
    </w:p>
    <w:p>
      <w:pPr>
        <w:pStyle w:val="Small"/>
      </w:pPr>
      <w:r>
        <w:t xml:space="preserve">Khóa chính: [Id].</w:t>
      </w:r>
    </w:p>
    <w:p>
      <w:pPr>
        <w:pStyle w:val="Heading2"/>
      </w:pPr>
      <w:r>
        <w:t xml:space="preserve">Dữ liệu riêng của người học</w:t>
      </w:r>
    </w:p>
    <w:p>
      <w:pPr>
        <w:pStyle w:val="Normal"/>
      </w:pPr>
      <w:r>
        <w:t xml:space="preserve">NhuCauHoc có TenNguoiHoc, TuoiNguoiHoc và DiaChiChiTiet. Điều này cho phép phụ huynh đăng nhu cầu thay con mà không coi tên phụ huynh là tên người học. Các trường riêng này không nằm trong vw_NhuCauCongKhai; Service cũng cần giới hạn trường trả về khi tìm kiếm.</w:t>
      </w:r>
    </w:p>
    <w:p>
      <w:pPr>
        <w:pStyle w:val="Heading2"/>
      </w:pPr>
      <w:r>
        <w:t xml:space="preserve">Hai view công khai</w:t>
      </w:r>
    </w:p>
    <w:p>
      <w:pPr>
        <w:pStyle w:val="Normal"/>
      </w:pPr>
      <w:r>
        <w:t xml:space="preserve">vw_GiaSuCongKhai chỉ đọc hồ sơ có TrangThaiDuyet = DaDuyet, kèm họ tên từ NguoiThamGia. vw_NhuCauCongKhai chỉ đọc nhu cầu TrangThai = DangMo và chọn các trường được công khai. View là truy vấn đã đặt tên, không phải bảng lưu một bản sao dữ liệu.</w:t>
      </w:r>
    </w:p>
    <w:p>
      <w:pPr>
        <w:pStyle w:val="Heading2"/>
      </w:pPr>
      <w:r>
        <w:t xml:space="preserve">Lọc học phí và hiển thị nhiều nhu cầu</w:t>
      </w:r>
    </w:p>
    <w:p>
      <w:pPr>
        <w:pStyle w:val="Normal"/>
      </w:pPr>
      <w:r>
        <w:t xml:space="preserve">HocPhiDuKien phải được đọc cùng DonViHocPhi: VND/Gio hoặc VND/Buoi. Không thể so trực tiếp 150.000 đồng mỗi giờ với 150.000 đồng mỗi buổi như cùng một đơn vị.</w:t>
      </w:r>
    </w:p>
    <w:p>
      <w:pPr>
        <w:pStyle w:val="Normal"/>
      </w:pPr>
      <w:r>
        <w:t xml:space="preserve">Database có usp_TimKiemGiaSu để tìm kiếm và phân trang. Procedure này chọn một nhu cầu đại diện cho mỗi gia sư; cách hiển thị toàn bộ bài đăng trên web còn phụ thuộc truy vấn trong TimKiemService. Không nên suy ra số bài đăng từ số thẻ gia sư.</w:t>
      </w:r>
    </w:p>
    <w:p>
      <w:r>
        <w:br w:type="page"/>
      </w:r>
    </w:p>
    <w:p>
      <w:pPr>
        <w:pStyle w:val="Heading1"/>
      </w:pPr>
      <w:r>
        <w:t xml:space="preserve">4 Liên hệ và thỏa thuận tạo lớp</w:t>
      </w:r>
    </w:p>
    <w:p>
      <w:pPr>
        <w:pStyle w:val="Heading2"/>
      </w:pPr>
      <w:r>
        <w:t xml:space="preserve">YeuCauLienHe</w:t>
      </w:r>
    </w:p>
    <w:p>
      <w:pPr>
        <w:pStyle w:val="Normal"/>
      </w:pPr>
      <w:r>
        <w:t xml:space="preserve">Ghi nhận đề nghị trao đổi giữa gia sư và bên học trước khi hình thành lớp.</w:t>
      </w:r>
    </w:p>
    <w:p>
      <w:pPr>
        <w:pStyle w:val="Small"/>
      </w:pPr>
      <w:r>
        <w:t xml:space="preserve">Trường chính: Id, GiaSuId, BenHocId, NguoiGuiId, LoiNhan, TrangThai, NguoiPhanHoiId, PhanHoiLuc.</w:t>
      </w:r>
    </w:p>
    <w:p>
      <w:pPr>
        <w:pStyle w:val="Normal"/>
      </w:pPr>
      <w:r>
        <w:t xml:space="preserve">Trạng thái gồm ChoPhanHoi, ChapNhan, TuChoi, DaRut. Chỉ mục có điều kiện ngăn trùng cặp liên hệ còn chờ hoặc đã chấp nhận. Người phản hồi phải là bên còn lại.</w:t>
      </w:r>
    </w:p>
    <w:p>
      <w:pPr>
        <w:pStyle w:val="Small"/>
      </w:pPr>
      <w:r>
        <w:t xml:space="preserve">Khóa chính: [Id].</w:t>
      </w:r>
    </w:p>
    <w:p>
      <w:pPr>
        <w:pStyle w:val="Heading2"/>
      </w:pPr>
      <w:r>
        <w:t xml:space="preserve">YeuCauKetNoiLopHoc</w:t>
      </w:r>
    </w:p>
    <w:p>
      <w:pPr>
        <w:pStyle w:val="Normal"/>
      </w:pPr>
      <w:r>
        <w:t xml:space="preserve">Lưu yêu cầu kết nối và đề xuất điều kiện lớp dựa trên liên hệ đã được chấp nhận.</w:t>
      </w:r>
    </w:p>
    <w:p>
      <w:pPr>
        <w:pStyle w:val="Small"/>
      </w:pPr>
      <w:r>
        <w:t xml:space="preserve">Trường chính: Id, LienHeId, NhuCauId, GiaSuId, BenHocId, TenLopDuKien, HocPhi, DonViHocPhi, NguoiDeXuatId, HetHanLuc, RowVersion.</w:t>
      </w:r>
    </w:p>
    <w:p>
      <w:pPr>
        <w:pStyle w:val="Normal"/>
      </w:pPr>
      <w:r>
        <w:t xml:space="preserve">Yêu cầu liên hệ và đề xuất lớp là hai bước khác nhau. Gia sư đưa ra đề xuất; bên học chấp nhận đề xuất còn hiệu lực để tạo lớp. NhuCauId có thể để trống tùy luồng, nhưng phụ huynh cần nhu cầu có thông tin người học khi tạo lớp.</w:t>
      </w:r>
    </w:p>
    <w:p>
      <w:pPr>
        <w:pStyle w:val="Small"/>
      </w:pPr>
      <w:r>
        <w:t xml:space="preserve">Khóa chính: [Id].</w:t>
      </w:r>
    </w:p>
    <w:p>
      <w:pPr>
        <w:pStyle w:val="Heading2"/>
      </w:pPr>
      <w:r>
        <w:t xml:space="preserve">KhungGioDeXuat</w:t>
      </w:r>
    </w:p>
    <w:p>
      <w:pPr>
        <w:pStyle w:val="Normal"/>
      </w:pPr>
      <w:r>
        <w:t xml:space="preserve">Lưu lịch tuần đã đề xuất cho một yêu cầu kết nối, thay vì chỉ lưu chuỗi mô tả tự do.</w:t>
      </w:r>
    </w:p>
    <w:p>
      <w:pPr>
        <w:pStyle w:val="Small"/>
      </w:pPr>
      <w:r>
        <w:t xml:space="preserve">Trường chính: Id, YeuCauKetNoiId, ThuTrongTuan, GioBatDau, GioKetThuc.</w:t>
      </w:r>
    </w:p>
    <w:p>
      <w:pPr>
        <w:pStyle w:val="Normal"/>
      </w:pPr>
      <w:r>
        <w:t xml:space="preserve">Một đề xuất có nhiều khung giờ. Procedure kiểm tra số khung giờ tương ứng số buổi một tuần và thời lượng mỗi khoảng tương ứng ThoiLuongPhut.</w:t>
      </w:r>
    </w:p>
    <w:p>
      <w:pPr>
        <w:pStyle w:val="Small"/>
      </w:pPr>
      <w:r>
        <w:t xml:space="preserve">Khóa chính: [Id].</w:t>
      </w:r>
    </w:p>
    <w:p>
      <w:pPr>
        <w:pStyle w:val="Heading2"/>
      </w:pPr>
      <w:r>
        <w:t xml:space="preserve">YeuCauHuyKetNoi</w:t>
      </w:r>
    </w:p>
    <w:p>
      <w:pPr>
        <w:pStyle w:val="Normal"/>
      </w:pPr>
      <w:r>
        <w:t xml:space="preserve">Lưu đề nghị hủy quan hệ lớp học và phản hồi của bên còn lại.</w:t>
      </w:r>
    </w:p>
    <w:p>
      <w:pPr>
        <w:pStyle w:val="Small"/>
      </w:pPr>
      <w:r>
        <w:t xml:space="preserve">Trường chính: Id, LopHocId, NguoiGuiId, LyDo, TrangThai, GuiLuc, HetHanLuc, PhanHoiLuc, RowVersion.</w:t>
      </w:r>
    </w:p>
    <w:p>
      <w:pPr>
        <w:pStyle w:val="Normal"/>
      </w:pPr>
      <w:r>
        <w:t xml:space="preserve">Lớp được liên kết bằng LopHocId. Lưu yêu cầu riêng giúp giữ lý do và tiến trình phản hồi, thay vì xóa trực tiếp lớp cùng lịch sử học.</w:t>
      </w:r>
    </w:p>
    <w:p>
      <w:pPr>
        <w:pStyle w:val="Small"/>
      </w:pPr>
      <w:r>
        <w:t xml:space="preserve">Khóa chính: [Id].</w:t>
      </w:r>
    </w:p>
    <w:p>
      <w:r>
        <w:br w:type="page"/>
      </w:r>
    </w:p>
    <w:p>
      <w:pPr>
        <w:pStyle w:val="Heading1"/>
      </w:pPr>
      <w:r>
        <w:t xml:space="preserve">5 Lớp học và trao đổi</w:t>
      </w:r>
    </w:p>
    <w:p>
      <w:pPr>
        <w:pStyle w:val="Heading2"/>
      </w:pPr>
      <w:r>
        <w:t xml:space="preserve">LopHoc</w:t>
      </w:r>
    </w:p>
    <w:p>
      <w:pPr>
        <w:pStyle w:val="Normal"/>
      </w:pPr>
      <w:r>
        <w:t xml:space="preserve">Lưu điều kiện đã được chấp thuận của lớp và là bản ghi cha cho lịch, bài tập, thành viên và hội thoại lớp.</w:t>
      </w:r>
    </w:p>
    <w:p>
      <w:pPr>
        <w:pStyle w:val="Small"/>
      </w:pPr>
      <w:r>
        <w:t xml:space="preserve">Trường chính: Id, YeuCauKetNoiId, GiaSuId, BenHocId, MonHocId, TenLop, HocPhi, DonViHocPhi, TrangThai, TenNguoiHoc, TuoiNguoiHoc.</w:t>
      </w:r>
    </w:p>
    <w:p>
      <w:pPr>
        <w:pStyle w:val="Normal"/>
      </w:pPr>
      <w:r>
        <w:t xml:space="preserve">YeuCauKetNoiId có chỉ mục duy nhất: một đề xuất tối đa tạo một lớp. Lớp giữ thông tin người học tại thời điểm tạo; thay đổi nhu cầu về sau không tự sửa thông tin này.</w:t>
      </w:r>
    </w:p>
    <w:p>
      <w:pPr>
        <w:pStyle w:val="Small"/>
      </w:pPr>
      <w:r>
        <w:t xml:space="preserve">Khóa chính: [Id].</w:t>
      </w:r>
    </w:p>
    <w:p>
      <w:pPr>
        <w:pStyle w:val="Heading2"/>
      </w:pPr>
      <w:r>
        <w:t xml:space="preserve">ThanhVienLopHoc</w:t>
      </w:r>
    </w:p>
    <w:p>
      <w:pPr>
        <w:pStyle w:val="Normal"/>
      </w:pPr>
      <w:r>
        <w:t xml:space="preserve">Bảng nối người tham gia với lớp, có trạng thái duyệt, mức quyền và thời điểm rời lớp.</w:t>
      </w:r>
    </w:p>
    <w:p>
      <w:pPr>
        <w:pStyle w:val="Small"/>
      </w:pPr>
      <w:r>
        <w:t xml:space="preserve">Trường chính: Id, LopHocId, TaiKhoanId, TrangThaiDuyet, MucQuyen, DeNghiLuc, DuyetLuc, RoiLopLuc.</w:t>
      </w:r>
    </w:p>
    <w:p>
      <w:pPr>
        <w:pStyle w:val="Normal"/>
      </w:pPr>
      <w:r>
        <w:t xml:space="preserve">Mức quyền gồm Xem và ChinhSua. Khi tạo lớp, gia sư và bên học chính đều được duyệt với ChinhSua. Thành viên bổ sung phải theo quy trình duyệt; quyền này không thay thế vai trò gia sư cho việc chấm bài hoặc lập lịch.</w:t>
      </w:r>
    </w:p>
    <w:p>
      <w:pPr>
        <w:pStyle w:val="Small"/>
      </w:pPr>
      <w:r>
        <w:t xml:space="preserve">Khóa chính: [Id].</w:t>
      </w:r>
    </w:p>
    <w:p>
      <w:pPr>
        <w:pStyle w:val="Heading2"/>
      </w:pPr>
      <w:r>
        <w:t xml:space="preserve">CuocHoiThoai</w:t>
      </w:r>
    </w:p>
    <w:p>
      <w:pPr>
        <w:pStyle w:val="Normal"/>
      </w:pPr>
      <w:r>
        <w:t xml:space="preserve">Lưu ngữ cảnh trao đổi riêng trước kết nối hoặc trao đổi theo lớp.</w:t>
      </w:r>
    </w:p>
    <w:p>
      <w:pPr>
        <w:pStyle w:val="Small"/>
      </w:pPr>
      <w:r>
        <w:t xml:space="preserve">Trường chính: Id, LoaiHoiThoai, GiaSuId, BenHocId, LienHeId, LopHocId, HoiThoaiTruocKetNoiId.</w:t>
      </w:r>
    </w:p>
    <w:p>
      <w:pPr>
        <w:pStyle w:val="Normal"/>
      </w:pPr>
      <w:r>
        <w:t xml:space="preserve">TruocKetNoi gắn với liên hệ; TheoLop gắn với lớp. FK tự tham chiếu HoiThoaiTruocKetNoiId cho phép liên kết lịch sử trao đổi trước đó. Hai loại hội thoại phải được lọc và kiểm tra quyền riêng trên ứng dụng.</w:t>
      </w:r>
    </w:p>
    <w:p>
      <w:pPr>
        <w:pStyle w:val="Small"/>
      </w:pPr>
      <w:r>
        <w:t xml:space="preserve">Khóa chính: [Id].</w:t>
      </w:r>
    </w:p>
    <w:p>
      <w:pPr>
        <w:pStyle w:val="Heading2"/>
      </w:pPr>
      <w:r>
        <w:t xml:space="preserve">TinNhan</w:t>
      </w:r>
    </w:p>
    <w:p>
      <w:pPr>
        <w:pStyle w:val="Normal"/>
      </w:pPr>
      <w:r>
        <w:t xml:space="preserve">Lưu nội dung tin nhắn bền vững và người gửi trong một cuộc hội thoại.</w:t>
      </w:r>
    </w:p>
    <w:p>
      <w:pPr>
        <w:pStyle w:val="Small"/>
      </w:pPr>
      <w:r>
        <w:t xml:space="preserve">Trường chính: Id, CuocHoiThoaiId, NguoiGuiId, NoiDung, GuiLuc, MaThaoTac.</w:t>
      </w:r>
    </w:p>
    <w:p>
      <w:pPr>
        <w:pStyle w:val="Normal"/>
      </w:pPr>
      <w:r>
        <w:t xml:space="preserve">Một hội thoại có nhiều tin nhắn. Khóa duy nhất NguoiGuiId và MaThaoTac ngăn một lần gửi bị ghi trùng khi trình duyệt thử lại. Quyền gửi được kiểm tra ở Service; có bảng tin nhắn không đồng nghĩa đã dùng SignalR.</w:t>
      </w:r>
    </w:p>
    <w:p>
      <w:pPr>
        <w:pStyle w:val="Small"/>
      </w:pPr>
      <w:r>
        <w:t xml:space="preserve">Khóa chính: [Id].</w:t>
      </w:r>
    </w:p>
    <w:p>
      <w:r>
        <w:br w:type="page"/>
      </w:r>
    </w:p>
    <w:p>
      <w:pPr>
        <w:pStyle w:val="Heading1"/>
      </w:pPr>
      <w:r>
        <w:t xml:space="preserve">6 Lịch học và ghi nhận buổi học</w:t>
      </w:r>
    </w:p>
    <w:p>
      <w:pPr>
        <w:pStyle w:val="Heading2"/>
      </w:pPr>
      <w:r>
        <w:t xml:space="preserve">LichHoc</w:t>
      </w:r>
    </w:p>
    <w:p>
      <w:pPr>
        <w:pStyle w:val="Normal"/>
      </w:pPr>
      <w:r>
        <w:t xml:space="preserve">Lưu kế hoạch: buổi học dự kiến diễn ra khi nào, thuộc lớp nào và còn hiệu lực hay đã hủy.</w:t>
      </w:r>
    </w:p>
    <w:p>
      <w:pPr>
        <w:pStyle w:val="Small"/>
      </w:pPr>
      <w:r>
        <w:t xml:space="preserve">Trường chính: Id, LopHocId, TieuDe, BatDauLuc, KetThucLuc, TrangThai, LaBuoiBu, LichGocId, RowVersion.</w:t>
      </w:r>
    </w:p>
    <w:p>
      <w:pPr>
        <w:pStyle w:val="Normal"/>
      </w:pPr>
      <w:r>
        <w:t xml:space="preserve">Một lớp có nhiều lịch. CHECK buộc bắt đầu trước kết thúc. Procedure thêm hàng loạt kiểm tra xung đột; một mục sai sẽ làm cả giao dịch thất bại. Các cột buổi bù có trong schema, nhưng luồng hiện tại chủ yếu tạo lịch thường.</w:t>
      </w:r>
    </w:p>
    <w:p>
      <w:pPr>
        <w:pStyle w:val="Small"/>
      </w:pPr>
      <w:r>
        <w:t xml:space="preserve">Khóa chính: [Id].</w:t>
      </w:r>
    </w:p>
    <w:p>
      <w:pPr>
        <w:pStyle w:val="Heading2"/>
      </w:pPr>
      <w:r>
        <w:t xml:space="preserve">BuoiHoc</w:t>
      </w:r>
    </w:p>
    <w:p>
      <w:pPr>
        <w:pStyle w:val="Normal"/>
      </w:pPr>
      <w:r>
        <w:t xml:space="preserve">Lưu kết quả thực tế sau lịch học: nội dung dạy, nhận xét, tham dự của từng bên và kết quả diễn ra.</w:t>
      </w:r>
    </w:p>
    <w:p>
      <w:pPr>
        <w:pStyle w:val="Small"/>
      </w:pPr>
      <w:r>
        <w:t xml:space="preserve">Trường chính: Id, LichHocId, NoiDungGiangDay, NhanXet, TrangThaiThamDuGiaSu, TrangThaiThamDuBenHoc, KetQuaBuoiHoc, PhienBan.</w:t>
      </w:r>
    </w:p>
    <w:p>
      <w:pPr>
        <w:pStyle w:val="Normal"/>
      </w:pPr>
      <w:r>
        <w:t xml:space="preserve">LichHocId có chỉ mục duy nhất nên mỗi lịch tối đa có một bản ghi buổi học hiện hành. Trigger chặn ghi nhận trước khi lịch kết thúc hoặc khi lịch đã bị hủy.</w:t>
      </w:r>
    </w:p>
    <w:p>
      <w:pPr>
        <w:pStyle w:val="Small"/>
      </w:pPr>
      <w:r>
        <w:t xml:space="preserve">Khóa chính: [Id].</w:t>
      </w:r>
    </w:p>
    <w:p>
      <w:pPr>
        <w:pStyle w:val="Heading2"/>
      </w:pPr>
      <w:r>
        <w:t xml:space="preserve">LichSuGhiNhanBuoiHoc</w:t>
      </w:r>
    </w:p>
    <w:p>
      <w:pPr>
        <w:pStyle w:val="Normal"/>
      </w:pPr>
      <w:r>
        <w:t xml:space="preserve">Lưu phiên bản cũ của ghi nhận buổi học khi nội dung hiện hành được cập nhật.</w:t>
      </w:r>
    </w:p>
    <w:p>
      <w:pPr>
        <w:pStyle w:val="Small"/>
      </w:pPr>
      <w:r>
        <w:t xml:space="preserve">Trường chính: Id, BuoiHocId, PhienBan, NoiDungGiangDay, NhanXet, NguoiGhiNhanId, NguoiSuaId, ThayDoiLuc.</w:t>
      </w:r>
    </w:p>
    <w:p>
      <w:pPr>
        <w:pStyle w:val="Normal"/>
      </w:pPr>
      <w:r>
        <w:t xml:space="preserve">Một buổi học có nhiều bản lịch sử. Cặp BuoiHocId và PhienBan là duy nhất. Trigger bảo toàn nội dung cũ để có thể đối chiếu ai sửa, sửa lúc nào và trước đó đã ghi gì.</w:t>
      </w:r>
    </w:p>
    <w:p>
      <w:pPr>
        <w:pStyle w:val="Small"/>
      </w:pPr>
      <w:r>
        <w:t xml:space="preserve">Khóa chính: [Id].</w:t>
      </w:r>
    </w:p>
    <w:p>
      <w:pPr>
        <w:pStyle w:val="Heading2"/>
      </w:pPr>
      <w:r>
        <w:t xml:space="preserve">Vì sao cần ba bảng</w:t>
      </w:r>
    </w:p>
    <w:p>
      <w:pPr>
        <w:pStyle w:val="Normal"/>
      </w:pPr>
      <w:r>
        <w:t xml:space="preserve">LichHoc thể hiện kế hoạch, BuoiHoc thể hiện thực tế và LichSuGhiNhanBuoiHoc giữ các lần sửa. Ví dụ lịch Toán lúc 18 giờ có thể đã được lập, nhưng chưa có bản ghi buổi học nếu gia sư chưa ghi nhận. Việc đổi kế hoạch không nên xóa hoặc làm sai lịch sử đã diễn ra.</w:t>
      </w:r>
    </w:p>
    <w:p>
      <w:pPr>
        <w:pStyle w:val="Normal"/>
      </w:pPr>
      <w:r>
        <w:t xml:space="preserve">PhienBan là số phiên bản nghiệp vụ của bản ghi buổi học. RowVersion là token kỹ thuật phát hiện cập nhật đồng thời; hai trường này có mục đích khác nhau.</w:t>
      </w:r>
    </w:p>
    <w:p>
      <w:r>
        <w:br w:type="page"/>
      </w:r>
    </w:p>
    <w:p>
      <w:pPr>
        <w:pStyle w:val="Heading1"/>
      </w:pPr>
      <w:r>
        <w:t xml:space="preserve">7 Giao bài nộp bài và chấm bài</w:t>
      </w:r>
    </w:p>
    <w:p>
      <w:pPr>
        <w:pStyle w:val="Heading2"/>
      </w:pPr>
      <w:r>
        <w:t xml:space="preserve">BaiTapGiao</w:t>
      </w:r>
    </w:p>
    <w:p>
      <w:pPr>
        <w:pStyle w:val="Normal"/>
      </w:pPr>
      <w:r>
        <w:t xml:space="preserve">Lưu đề bài do gia sư giao cho lớp, gồm nội dung, hạn nộp và tiêu chí chấm.</w:t>
      </w:r>
    </w:p>
    <w:p>
      <w:pPr>
        <w:pStyle w:val="Small"/>
      </w:pPr>
      <w:r>
        <w:t xml:space="preserve">Trường chính: Id, LopHocId, BuoiHocId, NguoiGiaoId, TieuDe, NoiDung, HanNopLuc, TieuChiCham.</w:t>
      </w:r>
    </w:p>
    <w:p>
      <w:pPr>
        <w:pStyle w:val="Normal"/>
      </w:pPr>
      <w:r>
        <w:t xml:space="preserve">Một lớp có nhiều bài được giao. BuoiHocId có thể trống nếu bài không gắn với buổi cụ thể; nếu có, trigger bảo đảm buổi học thuộc đúng lớp.</w:t>
      </w:r>
    </w:p>
    <w:p>
      <w:pPr>
        <w:pStyle w:val="Small"/>
      </w:pPr>
      <w:r>
        <w:t xml:space="preserve">Khóa chính: [Id].</w:t>
      </w:r>
    </w:p>
    <w:p>
      <w:pPr>
        <w:pStyle w:val="Heading2"/>
      </w:pPr>
      <w:r>
        <w:t xml:space="preserve">BaiTapNop</w:t>
      </w:r>
    </w:p>
    <w:p>
      <w:pPr>
        <w:pStyle w:val="Normal"/>
      </w:pPr>
      <w:r>
        <w:t xml:space="preserve">Lưu từng lần nộp và người thực hiện nộp bài.</w:t>
      </w:r>
    </w:p>
    <w:p>
      <w:pPr>
        <w:pStyle w:val="Small"/>
      </w:pPr>
      <w:r>
        <w:t xml:space="preserve">Trường chính: Id, BaiTapGiaoId, NguoiNopId, NoiDung, NopLuc, LanNop, MaThaoTac, RowVersion.</w:t>
      </w:r>
    </w:p>
    <w:p>
      <w:pPr>
        <w:pStyle w:val="Normal"/>
      </w:pPr>
      <w:r>
        <w:t xml:space="preserve">Một bài giao có thể có nhiều lần nộp. Cặp BaiTapGiaoId và LanNop là duy nhất; cặp NguoiNopId và MaThaoTac chống ghi trùng khi thử lại. Cách đánh số hiện tại theo bài giao, không phải sổ điểm riêng cho từng học sinh.</w:t>
      </w:r>
    </w:p>
    <w:p>
      <w:pPr>
        <w:pStyle w:val="Small"/>
      </w:pPr>
      <w:r>
        <w:t xml:space="preserve">Khóa chính: [Id].</w:t>
      </w:r>
    </w:p>
    <w:p>
      <w:pPr>
        <w:pStyle w:val="Heading2"/>
      </w:pPr>
      <w:r>
        <w:t xml:space="preserve">KetQuaChamBai</w:t>
      </w:r>
    </w:p>
    <w:p>
      <w:pPr>
        <w:pStyle w:val="Normal"/>
      </w:pPr>
      <w:r>
        <w:t xml:space="preserve">Lưu điểm hoặc nhận xét của gia sư cho một lần nộp.</w:t>
      </w:r>
    </w:p>
    <w:p>
      <w:pPr>
        <w:pStyle w:val="Small"/>
      </w:pPr>
      <w:r>
        <w:t xml:space="preserve">Trường chính: Id, BaiTapNopId, NguoiChamId, Diem, NhanXet, ChamLuc, RowVersion.</w:t>
      </w:r>
    </w:p>
    <w:p>
      <w:pPr>
        <w:pStyle w:val="Normal"/>
      </w:pPr>
      <w:r>
        <w:t xml:space="preserve">BaiTapNopId có chỉ mục duy nhất nên mỗi lần nộp tối đa có một kết quả hiện hành. Điểm được phép trống; nếu nhập thì nằm từ 0 đến 10, dùng decimal(4,2). Chưa chấm là chưa có bản ghi kết quả, không đồng nghĩa điểm 0.</w:t>
      </w:r>
    </w:p>
    <w:p>
      <w:pPr>
        <w:pStyle w:val="Small"/>
      </w:pPr>
      <w:r>
        <w:t xml:space="preserve">Khóa chính: [Id].</w:t>
      </w:r>
    </w:p>
    <w:p>
      <w:pPr>
        <w:pStyle w:val="Heading2"/>
      </w:pPr>
      <w:r>
        <w:t xml:space="preserve">Luồng lưu dữ liệu</w:t>
      </w:r>
    </w:p>
    <w:p>
      <w:pPr>
        <w:pStyle w:val="Normal"/>
      </w:pPr>
      <w:r>
        <w:t xml:space="preserve">Gia sư giao đề vào BaiTapGiao. Bên học hoặc thành viên có quyền phù hợp nộp nội dung và tệp, tạo BaiTapNop. Gia sư chấm lần nộp hợp lệ để tạo hoặc cập nhật KetQuaChamBai. Stored procedure kiểm tra quy tắc nộp và chấm trong giao dịch; ứng dụng còn kiểm tra danh tính và quyền trước khi gọi.</w:t>
      </w:r>
    </w:p>
    <w:p>
      <w:pPr>
        <w:pStyle w:val="Normal"/>
      </w:pPr>
      <w:r>
        <w:t xml:space="preserve">vw_TienDoBaiTap ghép bài được giao với lần nộp mới nhất và kết quả chấm. vw_DanhSachBuoiHoc kết hợp kế hoạch với ghi nhận thực tế để hiển thị tiến trình lớp.</w:t>
      </w:r>
    </w:p>
    <w:p>
      <w:r>
        <w:br w:type="page"/>
      </w:r>
    </w:p>
    <w:p>
      <w:pPr>
        <w:pStyle w:val="Heading1"/>
      </w:pPr>
      <w:r>
        <w:t xml:space="preserve">8 Tệp đính kèm sự kiện và thông báo</w:t>
      </w:r>
    </w:p>
    <w:p>
      <w:pPr>
        <w:pStyle w:val="Heading2"/>
      </w:pPr>
      <w:r>
        <w:t xml:space="preserve">TepDinhKem</w:t>
      </w:r>
    </w:p>
    <w:p>
      <w:pPr>
        <w:pStyle w:val="Normal"/>
      </w:pPr>
      <w:r>
        <w:t xml:space="preserve">Lưu metadata của bằng cấp, tệp bài giao, bài nộp hoặc tin nhắn. Nội dung nhị phân nằm trong kho tệp của ứng dụng.</w:t>
      </w:r>
    </w:p>
    <w:p>
      <w:pPr>
        <w:pStyle w:val="Small"/>
      </w:pPr>
      <w:r>
        <w:t xml:space="preserve">Trường chính: Id, NguoiTaiLenId, TenGoc, TenLuuTru, LoaiNoiDung, KichThuoc, Checksum, TrangThaiQuet và các khóa đối tượng.</w:t>
      </w:r>
    </w:p>
    <w:p>
      <w:pPr>
        <w:pStyle w:val="Normal"/>
      </w:pPr>
      <w:r>
        <w:t xml:space="preserve">Bốn khóa HoSoGiaSuId, BaiTapGiaoId, BaiTapNopId, TinNhanId đều có thể trống; CHECK cho phép nhiều nhất một khóa có giá trị. Kích thước từ 1 đến 10.000.000 byte. TenLuuTru là duy nhất. TrangThaiQuet chỉ là trạng thái lưu trữ, không chứng minh đã tích hợp công cụ antivirus.</w:t>
      </w:r>
    </w:p>
    <w:p>
      <w:pPr>
        <w:pStyle w:val="Small"/>
      </w:pPr>
      <w:r>
        <w:t xml:space="preserve">Khóa chính: [Id].</w:t>
      </w:r>
    </w:p>
    <w:p>
      <w:pPr>
        <w:pStyle w:val="Heading2"/>
      </w:pPr>
      <w:r>
        <w:t xml:space="preserve">SuKienChoXuLy</w:t>
      </w:r>
    </w:p>
    <w:p>
      <w:pPr>
        <w:pStyle w:val="Normal"/>
      </w:pPr>
      <w:r>
        <w:t xml:space="preserve">Lưu sự kiện nghiệp vụ theo dạng outbox, gồm dữ liệu JSON và trạng thái xử lý.</w:t>
      </w:r>
    </w:p>
    <w:p>
      <w:pPr>
        <w:pStyle w:val="Small"/>
      </w:pPr>
      <w:r>
        <w:t xml:space="preserve">Trường chính: Id, LoaiSuKien, DuLieuToiThieu, TrangThai, SoLanThu, ThuLaiLuc, LeaseId, LeaseHetHanLuc.</w:t>
      </w:r>
    </w:p>
    <w:p>
      <w:pPr>
        <w:pStyle w:val="Normal"/>
      </w:pPr>
      <w:r>
        <w:t xml:space="preserve">CHECK kiểm tra JSON hợp lệ và tính nhất quán của lease. Schema có chỗ cho thử lại và giữ quyền xử lý; ứng dụng hiện ghi sự kiện cùng thông báo nội bộ và đánh dấu hoàn tất, chưa triển khai gửi email hoặc push.</w:t>
      </w:r>
    </w:p>
    <w:p>
      <w:pPr>
        <w:pStyle w:val="Small"/>
      </w:pPr>
      <w:r>
        <w:t xml:space="preserve">Khóa chính: [Id].</w:t>
      </w:r>
    </w:p>
    <w:p>
      <w:pPr>
        <w:pStyle w:val="Heading2"/>
      </w:pPr>
      <w:r>
        <w:t xml:space="preserve">ThongBao</w:t>
      </w:r>
    </w:p>
    <w:p>
      <w:pPr>
        <w:pStyle w:val="Normal"/>
      </w:pPr>
      <w:r>
        <w:t xml:space="preserve">Lưu thông báo thuộc về từng người nhận và thời điểm đã đọc.</w:t>
      </w:r>
    </w:p>
    <w:p>
      <w:pPr>
        <w:pStyle w:val="Small"/>
      </w:pPr>
      <w:r>
        <w:t xml:space="preserve">Trường chính: Id, NguoiNhanId, LoaiThongBao, DoiTuongId, NoiDungTomTat, TaoLuc, DaDocLuc, MaSuKien.</w:t>
      </w:r>
    </w:p>
    <w:p>
      <w:pPr>
        <w:pStyle w:val="Normal"/>
      </w:pPr>
      <w:r>
        <w:t xml:space="preserve">NguoiNhanId liên kết NguoiThamGia; MaSuKien liên kết SuKienChoXuLy. Cặp MaSuKien và NguoiNhanId là duy nhất. DoiTuongId là mã đối tượng theo loại thông báo, không có FK trực tiếp tới mọi bảng nghiệp vụ.</w:t>
      </w:r>
    </w:p>
    <w:p>
      <w:pPr>
        <w:pStyle w:val="Small"/>
      </w:pPr>
      <w:r>
        <w:t xml:space="preserve">Khóa chính: [Id].</w:t>
      </w:r>
    </w:p>
    <w:p>
      <w:pPr>
        <w:pStyle w:val="Heading2"/>
      </w:pPr>
      <w:r>
        <w:t xml:space="preserve">Bảo vệ bằng cấp và sao lưu</w:t>
      </w:r>
    </w:p>
    <w:p>
      <w:pPr>
        <w:pStyle w:val="Normal"/>
      </w:pPr>
      <w:r>
        <w:t xml:space="preserve">Tệp bằng cấp liên kết với HoSoGiaSuId và được kiểm tra quyền khi tải. View hồ sơ công khai không trả nội dung tệp. Không đưa thư mục uploads vào vùng phục vụ tĩnh công khai. Khi sao lưu hoặc chuyển máy, cần sao lưu cả SQL database và thư mục uploads; chỉ có bản SQL sẽ không khôi phục được những tệp đã tải lên.</w:t>
      </w:r>
    </w:p>
    <w:p>
      <w:r>
        <w:br w:type="page"/>
      </w:r>
    </w:p>
    <w:p>
      <w:pPr>
        <w:pStyle w:val="Heading1"/>
      </w:pPr>
      <w:r>
        <w:t xml:space="preserve">9 Quan hệ và cơ chế bảo toàn dữ liệu</w:t>
      </w:r>
    </w:p>
    <w:p>
      <w:pPr>
        <w:pStyle w:val="Heading2"/>
      </w:pPr>
      <w:r>
        <w:t xml:space="preserve">Các đường liên kết chính</w:t>
      </w:r>
    </w:p>
    <w:p>
      <w:pPr>
        <w:pStyle w:val="Normal"/>
      </w:pPr>
      <w:r>
        <w:t xml:space="preserve">NguoiThamGia → GiaSu → HoSoGiaSu → HoSoGiaSuMonDay ← MonHoc. Chuỗi này mô tả ai là gia sư, hồ sơ của họ và những môn được dạy.</w:t>
      </w:r>
    </w:p>
    <w:p>
      <w:pPr>
        <w:pStyle w:val="Normal"/>
      </w:pPr>
      <w:r>
        <w:t xml:space="preserve">NguoiThamGia → NhuCauHoc → KhungGioRanh. NhuCauHoc còn tham chiếu MonHoc; mỗi chủ có nhiều nhu cầu và mỗi nhu cầu có nhiều khung giờ.</w:t>
      </w:r>
    </w:p>
    <w:p>
      <w:pPr>
        <w:pStyle w:val="Normal"/>
      </w:pPr>
      <w:r>
        <w:t xml:space="preserve">YeuCauLienHe → YeuCauKetNoiLopHoc → LopHoc. Một liên hệ có thể có các yêu cầu theo thời gian; mỗi yêu cầu đã chấp nhận tối đa tạo một lớp.</w:t>
      </w:r>
    </w:p>
    <w:p>
      <w:pPr>
        <w:pStyle w:val="Normal"/>
      </w:pPr>
      <w:r>
        <w:t xml:space="preserve">LopHoc → ThanhVienLopHoc; LopHoc → LichHoc → BuoiHoc → LichSuGhiNhanBuoiHoc. LichHoc với BuoiHoc là 1–0 hoặc 1; các quan hệ còn lại ở chuỗi này là 1–n.</w:t>
      </w:r>
    </w:p>
    <w:p>
      <w:pPr>
        <w:pStyle w:val="Normal"/>
      </w:pPr>
      <w:r>
        <w:t xml:space="preserve">LopHoc → BaiTapGiao → BaiTapNop → KetQuaChamBai. Quan hệ cuối là 1–0 hoặc 1. CuocHoiThoai → TinNhan là 1–n; TepDinhKem liên kết tới đối tượng sở hữu tệp.</w:t>
      </w:r>
    </w:p>
    <w:p>
      <w:pPr>
        <w:pStyle w:val="Heading2"/>
      </w:pPr>
      <w:r>
        <w:t xml:space="preserve">Khóa ràng buộc và chỉ mục</w:t>
      </w:r>
    </w:p>
    <w:p>
      <w:pPr>
        <w:pStyle w:val="Normal"/>
      </w:pPr>
      <w:r>
        <w:t xml:space="preserve">PK định danh duy nhất bản ghi. FK ngăn tham chiếu bản ghi không tồn tại. Các FK dùng NO ACTION: xóa cha khi còn bản ghi con sẽ bị chặn, không tự xóa dây chuyền. CHECK giới hạn trạng thái, thời gian, đơn vị học phí, điểm và kích thước tệp.</w:t>
      </w:r>
    </w:p>
    <w:p>
      <w:pPr>
        <w:pStyle w:val="Normal"/>
      </w:pPr>
      <w:r>
        <w:t xml:space="preserve">UNIQUE bảo vệ các quan hệ một hồ sơ mỗi gia sư, một lớp mỗi đề xuất, một buổi học mỗi lịch và một kết quả mỗi bài nộp. Chỉ mục thường hỗ trợ lọc nhu cầu, lấy lịch lớp, lịch sử tin nhắn và hộp thông báo. Chỉ mục có điều kiện chỉ áp dụng cho những bản ghi đáp ứng điều kiện, ví dụ thành viên chưa rời lớp.</w:t>
      </w:r>
    </w:p>
    <w:p>
      <w:pPr>
        <w:pStyle w:val="Heading2"/>
      </w:pPr>
      <w:r>
        <w:t xml:space="preserve">Đồng thời và tính nguyên vẹn</w:t>
      </w:r>
    </w:p>
    <w:p>
      <w:pPr>
        <w:pStyle w:val="Normal"/>
      </w:pPr>
      <w:r>
        <w:t xml:space="preserve">RowVersion là giá trị binary 8 byte do SQL Server tự thay đổi, không phải thời gian. Biểu mẫu giữ token gốc để Service hoặc procedure nhận ra dữ liệu đã bị người khác sửa. Khi xung đột, người dùng cần tải lại dữ liệu thay vì ghi đè âm thầm.</w:t>
      </w:r>
    </w:p>
    <w:p>
      <w:pPr>
        <w:pStyle w:val="Normal"/>
      </w:pPr>
      <w:r>
        <w:t xml:space="preserve">Transaction gom các thay đổi thành một đơn vị: tất cả thành công hoặc rollback. Procedure dùng khóa khi kiểm tra và cập nhật; trigger kiểm tra thêm các quan hệ liên bảng. Service vẫn chịu trách nhiệm xác minh người thực hiện, vì FK chỉ biết mã có tồn tại chứ không biết ai được phép thao tác.</w:t>
      </w:r>
    </w:p>
    <w:p>
      <w:r>
        <w:br w:type="page"/>
      </w:r>
    </w:p>
    <w:p>
      <w:pPr>
        <w:pStyle w:val="Heading1"/>
      </w:pPr>
      <w:r>
        <w:t xml:space="preserve">10 Procedure cài đặt và ví dụ sử dụng</w:t>
      </w:r>
    </w:p>
    <w:p>
      <w:pPr>
        <w:pStyle w:val="Heading2"/>
      </w:pPr>
      <w:r>
        <w:t xml:space="preserve">Các stored procedure trong bộ cài</w:t>
      </w:r>
    </w:p>
    <w:p>
      <w:pPr>
        <w:pStyle w:val="Normal"/>
      </w:pPr>
      <w:r>
        <w:t xml:space="preserve">usp_TimKiemGiaSu: lọc, sắp xếp và phân trang gia sư. usp_GuiYeuCauKetNoi: tạo yêu cầu từ bên học. usp_GuiDeXuatLop: gia sư gửi hoặc sửa điều kiện lớp và khung giờ.</w:t>
      </w:r>
    </w:p>
    <w:p>
      <w:pPr>
        <w:pStyle w:val="Normal"/>
      </w:pPr>
      <w:r>
        <w:t xml:space="preserve">usp_ChapNhanDeXuatTaoLop: chấp nhận đề xuất, tạo lớp, hai thành viên chính có ChinhSua, hội thoại lớp và các lịch đầu tiên theo khung giờ đề xuất. Gọi lại yêu cầu đã chấp nhận trả lớp hiện có, không tạo lớp trùng.</w:t>
      </w:r>
    </w:p>
    <w:p>
      <w:pPr>
        <w:pStyle w:val="Normal"/>
      </w:pPr>
      <w:r>
        <w:t xml:space="preserve">usp_ThemLichHocHangLoat: thêm danh sách lịch theo giao dịch. usp_GhiNhanBuoiHoc: lưu ghi nhận sau buổi học. usp_NopBaiTap và usp_ChamBaiTap: kiểm tra, lưu bài nộp và kết quả chấm.</w:t>
      </w:r>
    </w:p>
    <w:p>
      <w:pPr>
        <w:pStyle w:val="Heading2"/>
      </w:pPr>
      <w:r>
        <w:t xml:space="preserve">Cài mới bằng một file</w:t>
      </w:r>
    </w:p>
    <w:p>
      <w:pPr>
        <w:pStyle w:val="Normal"/>
      </w:pPr>
      <w:r>
        <w:t xml:space="preserve">1. Tạo kết nối đến SQL Server bằng SSMS và mở Database/00_Original_DB02.sql ở chế độ UTF-8. Tài khoản thực thi phải có quyền tạo database.</w:t>
      </w:r>
    </w:p>
    <w:p>
      <w:pPr>
        <w:pStyle w:val="Normal"/>
      </w:pPr>
      <w:r>
        <w:t xml:space="preserve">2. Chạy toàn bộ file. Script tạo KLTN_4NghiepVu_V2 và sẽ dừng nếu database cùng tên đã tồn tại. Không cần chạy thêm các file 01–07 cho một cài đặt mới bằng file 00 hiện tại.</w:t>
      </w:r>
    </w:p>
    <w:p>
      <w:pPr>
        <w:pStyle w:val="Normal"/>
      </w:pPr>
      <w:r>
        <w:t xml:space="preserve">3. Cấu hình ConnectionStrings:EduConnect trong appsettings.json theo SQL Server thực tế. Database hiện có đang chạy ổn không cần cài lại file 00.</w:t>
      </w:r>
    </w:p>
    <w:p>
      <w:pPr>
        <w:pStyle w:val="Normal"/>
      </w:pPr>
      <w:r>
        <w:t xml:space="preserve">Có thể dùng Database/Setup.ps1 hoặc sqlcmd với -b -f 65001. Tệp SQL phải lưu UTF-8; văn bản SQL tiếng Việt dùng N trước chuỗi và cột nvarchar. EF dùng tham số Unicode, không tự chuyển mã nhiều lần.</w:t>
      </w:r>
    </w:p>
    <w:p>
      <w:pPr>
        <w:pStyle w:val="Heading2"/>
      </w:pPr>
      <w:r>
        <w:t xml:space="preserve">Dữ liệu mẫu và luồng minh họa</w:t>
      </w:r>
    </w:p>
    <w:p>
      <w:pPr>
        <w:pStyle w:val="Normal"/>
      </w:pPr>
      <w:r>
        <w:t xml:space="preserve">Bộ cài có Gia sư mẫu, Học sinh mẫu, Phụ huynh mẫu; 9 môn THPT; hồ sơ, nhu cầu, liên hệ đã chấp nhận, lớp Toán, thành viên, hội thoại, lịch và bài tập mẫu. Không có mật khẩu đăng nhập và không có tệp bằng cấp thật được nhúng trong script.</w:t>
      </w:r>
    </w:p>
    <w:p>
      <w:pPr>
        <w:pStyle w:val="Normal"/>
      </w:pPr>
      <w:r>
        <w:t xml:space="preserve">Ví dụ: học sinh đăng nhu cầu Toán → tìm gia sư → gửi liên hệ → được chấp nhận → trao đổi riêng → gia sư đề xuất lớp và lịch → học sinh đồng ý → hệ thống tạo lớp → gia sư ghi nhận buổi học, giao bài → bên học nộp → gia sư chấm. Mỗi bước ghi vào đúng nhóm bảng đã giải thích ở trên.</w:t>
      </w:r>
    </w:p>
    <w:p>
      <w:pPr>
        <w:pStyle w:val="Small"/>
      </w:pPr>
      <w:r>
        <w:t xml:space="preserve">Nguồn đối chiếu: Database/00_Original_DB02.sql, Database/Setup.ps1, Data/AppDbContext.cs, Models/Entities.cs và các Service trong Areas. Bộ cài một file đã vượt qua 38 kiểm thử tích hợp trên database kiểm thử riêng; kết quả tại docs/qa/bootstrap-integration-results.json. Kết quả đó không thay thế kiểm thử mọi màn hình hoặc triển khai thực tế.</w:t>
      </w:r>
    </w:p>
    <w:sectPr>
      <w:pgSz w:w="11906" w:h="16838"/>
      <w:pgMar w:top="1020" w:right="1134" w:bottom="1020" w:left="1134" w:header="480" w:footer="480"/>
    </w:sectPr>
  </w:body>
</w:document>
</file>

<file path=word/styles.xml><?xml version="1.0" encoding="utf-8"?>
<w:styles xmlns:w="http://schemas.openxmlformats.org/wordprocessingml/2006/main">
  <w:docDefaults>
    <w:rPrDefault>
      <w:rPr>
        <w:rFonts w:ascii="Arial" w:hAnsi="Arial" w:cs="Arial"/>
        <w:color w:val="000000"/>
        <w:sz w:val="21"/>
        <w:lang w:val="vi-VN"/>
      </w:rPr>
    </w:rPrDefault>
    <w:pPrDefault>
      <w:pPr>
        <w:spacing w:after="100" w:line="264" w:lineRule="auto"/>
        <w:widowControl/>
      </w:pPr>
    </w:pPrDefault>
  </w:docDefaults>
  <w:style w:type="paragraph" w:default="1" w:styleId="Normal">
    <w:name w:val="Normal"/>
  </w:style>
  <w:style w:type="paragraph" w:styleId="Title">
    <w:name w:val="Title"/>
    <w:basedOn w:val="Normal"/>
    <w:pPr>
      <w:keepNext/>
      <w:spacing w:after="180"/>
    </w:pPr>
    <w:rPr>
      <w:b/>
      <w:sz w:val="38"/>
      <w:color w:val="000000"/>
    </w:rPr>
  </w:style>
  <w:style w:type="paragraph" w:styleId="Subtitle">
    <w:name w:val="Subtitle"/>
    <w:basedOn w:val="Normal"/>
    <w:pPr>
      <w:keepNext/>
    </w:pPr>
    <w:rPr>
      <w:sz w:val="25"/>
      <w:color w:val="000000"/>
    </w:rPr>
  </w:style>
  <w:style w:type="paragraph" w:styleId="Heading1">
    <w:name w:val="heading 1"/>
    <w:basedOn w:val="Normal"/>
    <w:pPr>
      <w:keepNext/>
      <w:spacing w:before="100" w:after="160"/>
      <w:outlineLvl w:val="0"/>
    </w:pPr>
    <w:rPr>
      <w:b/>
      <w:sz w:val="29"/>
      <w:color w:val="000000"/>
    </w:rPr>
  </w:style>
  <w:style w:type="paragraph" w:styleId="Heading2">
    <w:name w:val="heading 2"/>
    <w:basedOn w:val="Normal"/>
    <w:pPr>
      <w:keepNext/>
      <w:spacing w:before="120" w:after="70"/>
      <w:outlineLvl w:val="1"/>
    </w:pPr>
    <w:rPr>
      <w:b/>
      <w:sz w:val="23"/>
      <w:color w:val="000000"/>
    </w:rPr>
  </w:style>
  <w:style w:type="paragraph" w:styleId="Small">
    <w:name w:val="Small"/>
    <w:basedOn w:val="Normal"/>
    <w:rPr>
      <w:sz w:val="19"/>
    </w:rPr>
  </w:style>
</w:styles>
</file>

<file path=word/_rels/document.xml.rels><?xml version="1.0" encoding="UTF-8"?><Relationships xmlns="http://schemas.openxmlformats.org/package/2006/relationships"><Relationship Id="rId1" Type="http://schemas.openxmlformats.org/officeDocument/2006/relationships/styles" Target="styles.xml"/></Relationships>
</file>