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745" w:rsidRPr="00876745" w:rsidRDefault="00876745" w:rsidP="00876745">
      <w:pPr>
        <w:spacing w:before="120"/>
        <w:jc w:val="center"/>
        <w:rPr>
          <w:rFonts w:ascii="Arial" w:hAnsi="Arial" w:cs="Arial"/>
          <w:b/>
          <w:szCs w:val="20"/>
        </w:rPr>
      </w:pPr>
      <w:r>
        <w:rPr>
          <w:rFonts w:ascii="Arial" w:hAnsi="Arial" w:cs="Arial"/>
          <w:b/>
          <w:szCs w:val="20"/>
        </w:rPr>
        <w:t>TIÊU CHUẨN QUỐC GIA</w:t>
      </w:r>
    </w:p>
    <w:p w:rsidR="00876745" w:rsidRPr="00876745" w:rsidRDefault="00876745" w:rsidP="00876745">
      <w:pPr>
        <w:spacing w:before="120"/>
        <w:jc w:val="center"/>
        <w:rPr>
          <w:rFonts w:ascii="Arial" w:hAnsi="Arial" w:cs="Arial"/>
          <w:b/>
          <w:szCs w:val="20"/>
        </w:rPr>
      </w:pPr>
      <w:r>
        <w:rPr>
          <w:rFonts w:ascii="Arial" w:hAnsi="Arial" w:cs="Arial"/>
          <w:b/>
          <w:szCs w:val="20"/>
        </w:rPr>
        <w:t>TCVN 7722-2-3 : 2007</w:t>
      </w:r>
    </w:p>
    <w:p w:rsidR="00876745" w:rsidRPr="00876745" w:rsidRDefault="00876745" w:rsidP="00876745">
      <w:pPr>
        <w:spacing w:before="120"/>
        <w:jc w:val="center"/>
        <w:rPr>
          <w:rFonts w:ascii="Arial" w:hAnsi="Arial" w:cs="Arial"/>
          <w:sz w:val="20"/>
          <w:szCs w:val="20"/>
        </w:rPr>
      </w:pPr>
      <w:r w:rsidRPr="00876745">
        <w:rPr>
          <w:rFonts w:ascii="Arial" w:hAnsi="Arial" w:cs="Arial"/>
          <w:sz w:val="20"/>
          <w:szCs w:val="20"/>
        </w:rPr>
        <w:t>ĐÈN ĐIỆN –</w:t>
      </w:r>
    </w:p>
    <w:p w:rsidR="00876745" w:rsidRPr="00876745" w:rsidRDefault="00876745" w:rsidP="00876745">
      <w:pPr>
        <w:spacing w:before="120"/>
        <w:jc w:val="center"/>
        <w:rPr>
          <w:rFonts w:ascii="Arial" w:hAnsi="Arial" w:cs="Arial"/>
          <w:sz w:val="20"/>
          <w:szCs w:val="20"/>
        </w:rPr>
      </w:pPr>
      <w:r w:rsidRPr="00876745">
        <w:rPr>
          <w:rFonts w:ascii="Arial" w:hAnsi="Arial" w:cs="Arial"/>
          <w:sz w:val="20"/>
          <w:szCs w:val="20"/>
        </w:rPr>
        <w:t>PHẦN 2: YÊU CẦU CỤ THỂ -</w:t>
      </w:r>
    </w:p>
    <w:p w:rsidR="00876745" w:rsidRPr="00876745" w:rsidRDefault="00876745" w:rsidP="00876745">
      <w:pPr>
        <w:spacing w:before="120"/>
        <w:jc w:val="center"/>
        <w:rPr>
          <w:rFonts w:ascii="Arial" w:hAnsi="Arial" w:cs="Arial"/>
          <w:b/>
          <w:sz w:val="20"/>
          <w:szCs w:val="20"/>
        </w:rPr>
      </w:pPr>
      <w:r w:rsidRPr="00876745">
        <w:rPr>
          <w:rFonts w:ascii="Arial" w:hAnsi="Arial" w:cs="Arial"/>
          <w:sz w:val="20"/>
          <w:szCs w:val="20"/>
        </w:rPr>
        <w:t>MỤC 3: ĐÈN ĐIỆN DÙNG CHO CHIẾU SÁNG ĐƯỜNG PHỐ</w:t>
      </w:r>
    </w:p>
    <w:p w:rsidR="00876745" w:rsidRPr="00876745" w:rsidRDefault="00876745" w:rsidP="00876745">
      <w:pPr>
        <w:spacing w:before="120"/>
        <w:jc w:val="center"/>
        <w:rPr>
          <w:rFonts w:ascii="Arial" w:hAnsi="Arial" w:cs="Arial"/>
          <w:i/>
          <w:sz w:val="20"/>
          <w:szCs w:val="20"/>
        </w:rPr>
      </w:pPr>
      <w:r w:rsidRPr="00876745">
        <w:rPr>
          <w:rFonts w:ascii="Arial" w:hAnsi="Arial" w:cs="Arial"/>
          <w:i/>
          <w:sz w:val="20"/>
          <w:szCs w:val="20"/>
        </w:rPr>
        <w:t>Luminaires –</w:t>
      </w:r>
    </w:p>
    <w:p w:rsidR="00876745" w:rsidRPr="006959B6" w:rsidRDefault="00876745" w:rsidP="00876745">
      <w:pPr>
        <w:spacing w:before="120"/>
        <w:jc w:val="center"/>
        <w:rPr>
          <w:rFonts w:ascii="Arial" w:hAnsi="Arial" w:cs="Arial"/>
          <w:i/>
          <w:sz w:val="20"/>
          <w:szCs w:val="20"/>
        </w:rPr>
      </w:pPr>
      <w:r w:rsidRPr="006959B6">
        <w:rPr>
          <w:rFonts w:ascii="Arial" w:hAnsi="Arial" w:cs="Arial"/>
          <w:i/>
          <w:sz w:val="20"/>
          <w:szCs w:val="20"/>
        </w:rPr>
        <w:t>Part 2: Particular requirements –</w:t>
      </w:r>
    </w:p>
    <w:p w:rsidR="00876745" w:rsidRPr="006959B6" w:rsidRDefault="00876745" w:rsidP="00876745">
      <w:pPr>
        <w:spacing w:before="120"/>
        <w:jc w:val="center"/>
        <w:rPr>
          <w:rFonts w:ascii="Arial" w:hAnsi="Arial" w:cs="Arial"/>
          <w:i/>
          <w:sz w:val="20"/>
          <w:szCs w:val="20"/>
        </w:rPr>
      </w:pPr>
      <w:r w:rsidRPr="006959B6">
        <w:rPr>
          <w:rFonts w:ascii="Arial" w:hAnsi="Arial" w:cs="Arial"/>
          <w:i/>
          <w:sz w:val="20"/>
          <w:szCs w:val="20"/>
        </w:rPr>
        <w:t>Sections 3: Luminaires for road and street lighting</w:t>
      </w:r>
    </w:p>
    <w:p w:rsidR="005B315A" w:rsidRPr="006959B6" w:rsidRDefault="00737683" w:rsidP="00876745">
      <w:pPr>
        <w:spacing w:before="120"/>
        <w:rPr>
          <w:rFonts w:ascii="Arial" w:hAnsi="Arial" w:cs="Arial"/>
          <w:b/>
          <w:sz w:val="20"/>
          <w:szCs w:val="20"/>
        </w:rPr>
      </w:pPr>
      <w:r w:rsidRPr="006959B6">
        <w:rPr>
          <w:rFonts w:ascii="Arial" w:hAnsi="Arial" w:cs="Arial"/>
          <w:b/>
          <w:sz w:val="20"/>
          <w:szCs w:val="20"/>
        </w:rPr>
        <w:t>Lời nói đầu</w:t>
      </w:r>
    </w:p>
    <w:p w:rsidR="00737683" w:rsidRDefault="00737683" w:rsidP="00876745">
      <w:pPr>
        <w:spacing w:before="120"/>
        <w:rPr>
          <w:rFonts w:ascii="Arial" w:hAnsi="Arial" w:cs="Arial"/>
          <w:sz w:val="20"/>
          <w:szCs w:val="20"/>
        </w:rPr>
      </w:pPr>
      <w:r>
        <w:rPr>
          <w:rFonts w:ascii="Arial" w:hAnsi="Arial" w:cs="Arial"/>
          <w:sz w:val="20"/>
          <w:szCs w:val="20"/>
        </w:rPr>
        <w:t>TCVN 7722-2-3 : 2007 thay thế TCVN 5828:1994, TCVN 5829:1994;</w:t>
      </w:r>
    </w:p>
    <w:p w:rsidR="00737683" w:rsidRDefault="00737683" w:rsidP="00876745">
      <w:pPr>
        <w:spacing w:before="120"/>
        <w:rPr>
          <w:rFonts w:ascii="Arial" w:hAnsi="Arial" w:cs="Arial"/>
          <w:sz w:val="20"/>
          <w:szCs w:val="20"/>
        </w:rPr>
      </w:pPr>
      <w:r>
        <w:rPr>
          <w:rFonts w:ascii="Arial" w:hAnsi="Arial" w:cs="Arial"/>
          <w:sz w:val="20"/>
          <w:szCs w:val="20"/>
        </w:rPr>
        <w:t>TCVN 7722-2-3 : 2007 hoàn t</w:t>
      </w:r>
      <w:r w:rsidR="00B03E02">
        <w:rPr>
          <w:rFonts w:ascii="Arial" w:hAnsi="Arial" w:cs="Arial"/>
          <w:sz w:val="20"/>
          <w:szCs w:val="20"/>
        </w:rPr>
        <w:t>o</w:t>
      </w:r>
      <w:r w:rsidR="00B03E02" w:rsidRPr="00B03E02">
        <w:rPr>
          <w:rFonts w:ascii="Arial" w:hAnsi="Arial" w:cs="Arial"/>
          <w:sz w:val="20"/>
          <w:szCs w:val="20"/>
        </w:rPr>
        <w:t>à</w:t>
      </w:r>
      <w:r w:rsidR="00B03E02">
        <w:rPr>
          <w:rFonts w:ascii="Arial" w:hAnsi="Arial" w:cs="Arial"/>
          <w:sz w:val="20"/>
          <w:szCs w:val="20"/>
        </w:rPr>
        <w:t>n</w:t>
      </w:r>
      <w:r>
        <w:rPr>
          <w:rFonts w:ascii="Arial" w:hAnsi="Arial" w:cs="Arial"/>
          <w:sz w:val="20"/>
          <w:szCs w:val="20"/>
        </w:rPr>
        <w:t xml:space="preserve"> tương đương với IEC 60598-2-3: 2002</w:t>
      </w:r>
    </w:p>
    <w:p w:rsidR="00737683" w:rsidRDefault="00737683" w:rsidP="00876745">
      <w:pPr>
        <w:spacing w:before="120"/>
        <w:rPr>
          <w:rFonts w:ascii="Arial" w:hAnsi="Arial" w:cs="Arial"/>
          <w:sz w:val="20"/>
          <w:szCs w:val="20"/>
        </w:rPr>
      </w:pPr>
      <w:r>
        <w:rPr>
          <w:rFonts w:ascii="Arial" w:hAnsi="Arial" w:cs="Arial"/>
          <w:sz w:val="20"/>
          <w:szCs w:val="20"/>
        </w:rPr>
        <w:t>TCVN 7722-2-3 : 2007 do Ban kỹ thuật tiêu chuẩn TCVN/</w:t>
      </w:r>
      <w:r w:rsidR="00B03E02">
        <w:rPr>
          <w:rFonts w:ascii="Arial" w:hAnsi="Arial" w:cs="Arial"/>
          <w:sz w:val="20"/>
          <w:szCs w:val="20"/>
        </w:rPr>
        <w:t>T</w:t>
      </w:r>
      <w:r>
        <w:rPr>
          <w:rFonts w:ascii="Arial" w:hAnsi="Arial" w:cs="Arial"/>
          <w:sz w:val="20"/>
          <w:szCs w:val="20"/>
        </w:rPr>
        <w:t xml:space="preserve">C/E2 </w:t>
      </w:r>
      <w:r w:rsidRPr="00737683">
        <w:rPr>
          <w:rFonts w:ascii="Arial" w:hAnsi="Arial" w:cs="Arial"/>
          <w:i/>
          <w:sz w:val="20"/>
          <w:szCs w:val="20"/>
        </w:rPr>
        <w:t>Thiết bị điện dân dụng</w:t>
      </w:r>
      <w:r>
        <w:rPr>
          <w:rFonts w:ascii="Arial" w:hAnsi="Arial" w:cs="Arial"/>
          <w:sz w:val="20"/>
          <w:szCs w:val="20"/>
        </w:rPr>
        <w:t xml:space="preserve"> biên soạn, Tổng cục Tiêu chuẩn Đo lường chất lượng đề nghị, Bộ Khoa học và Công nghệ công bố.</w:t>
      </w:r>
    </w:p>
    <w:p w:rsidR="006959B6" w:rsidRPr="006959B6" w:rsidRDefault="006959B6" w:rsidP="00876745">
      <w:pPr>
        <w:spacing w:before="120"/>
        <w:rPr>
          <w:rFonts w:ascii="Arial" w:hAnsi="Arial" w:cs="Arial"/>
          <w:b/>
          <w:sz w:val="20"/>
          <w:szCs w:val="20"/>
        </w:rPr>
      </w:pPr>
      <w:r w:rsidRPr="006959B6">
        <w:rPr>
          <w:rFonts w:ascii="Arial" w:hAnsi="Arial" w:cs="Arial"/>
          <w:b/>
          <w:sz w:val="20"/>
          <w:szCs w:val="20"/>
        </w:rPr>
        <w:t>Lời giới thiệu</w:t>
      </w:r>
    </w:p>
    <w:p w:rsidR="00737683" w:rsidRDefault="00737683" w:rsidP="00876745">
      <w:pPr>
        <w:spacing w:before="120"/>
        <w:rPr>
          <w:rFonts w:ascii="Arial" w:hAnsi="Arial" w:cs="Arial"/>
          <w:sz w:val="20"/>
          <w:szCs w:val="20"/>
        </w:rPr>
      </w:pPr>
      <w:r>
        <w:rPr>
          <w:rFonts w:ascii="Arial" w:hAnsi="Arial" w:cs="Arial"/>
          <w:sz w:val="20"/>
          <w:szCs w:val="20"/>
        </w:rPr>
        <w:t>TCVN 7722-2-</w:t>
      </w:r>
      <w:r w:rsidR="00A12DB2">
        <w:rPr>
          <w:rFonts w:ascii="Arial" w:hAnsi="Arial" w:cs="Arial"/>
          <w:sz w:val="20"/>
          <w:szCs w:val="20"/>
        </w:rPr>
        <w:t>3</w:t>
      </w:r>
      <w:r>
        <w:rPr>
          <w:rFonts w:ascii="Arial" w:hAnsi="Arial" w:cs="Arial"/>
          <w:sz w:val="20"/>
          <w:szCs w:val="20"/>
        </w:rPr>
        <w:t xml:space="preserve"> : 2007 là một phần của bộ tiêu chuẩn Việt Nam TCVN 7722</w:t>
      </w:r>
      <w:r w:rsidR="00A12DB2">
        <w:rPr>
          <w:rFonts w:ascii="Arial" w:hAnsi="Arial" w:cs="Arial"/>
          <w:sz w:val="20"/>
          <w:szCs w:val="20"/>
        </w:rPr>
        <w:t xml:space="preserve"> </w:t>
      </w:r>
      <w:r>
        <w:rPr>
          <w:rFonts w:ascii="Arial" w:hAnsi="Arial" w:cs="Arial"/>
          <w:sz w:val="20"/>
          <w:szCs w:val="20"/>
        </w:rPr>
        <w:t>(IEC 60598)</w:t>
      </w:r>
    </w:p>
    <w:p w:rsidR="00737683" w:rsidRDefault="00737683" w:rsidP="00876745">
      <w:pPr>
        <w:spacing w:before="120"/>
        <w:rPr>
          <w:rFonts w:ascii="Arial" w:hAnsi="Arial" w:cs="Arial"/>
          <w:sz w:val="20"/>
          <w:szCs w:val="20"/>
        </w:rPr>
      </w:pPr>
      <w:r>
        <w:rPr>
          <w:rFonts w:ascii="Arial" w:hAnsi="Arial" w:cs="Arial"/>
          <w:sz w:val="20"/>
          <w:szCs w:val="20"/>
        </w:rPr>
        <w:t>Bộ tiêu chuẩn IEC 60598 gồm IEC 60598-1, Đèn điện – Yêu cầu chung và thử nghiệm, và các phần 2 mang số hiệu từ 60598-2-1 đến 605</w:t>
      </w:r>
      <w:r w:rsidR="00A12DB2">
        <w:rPr>
          <w:rFonts w:ascii="Arial" w:hAnsi="Arial" w:cs="Arial"/>
          <w:sz w:val="20"/>
          <w:szCs w:val="20"/>
        </w:rPr>
        <w:t>98</w:t>
      </w:r>
      <w:r>
        <w:rPr>
          <w:rFonts w:ascii="Arial" w:hAnsi="Arial" w:cs="Arial"/>
          <w:sz w:val="20"/>
          <w:szCs w:val="20"/>
        </w:rPr>
        <w:t>-2-40 qui định về các yêu cầu cụ thể đối với các loại đèn điện khác nhau.</w:t>
      </w:r>
    </w:p>
    <w:p w:rsidR="00737683" w:rsidRDefault="00737683" w:rsidP="00876745">
      <w:pPr>
        <w:spacing w:before="120"/>
        <w:rPr>
          <w:rFonts w:ascii="Arial" w:hAnsi="Arial" w:cs="Arial"/>
          <w:sz w:val="20"/>
          <w:szCs w:val="20"/>
        </w:rPr>
      </w:pPr>
      <w:r>
        <w:rPr>
          <w:rFonts w:ascii="Arial" w:hAnsi="Arial" w:cs="Arial"/>
          <w:sz w:val="20"/>
          <w:szCs w:val="20"/>
        </w:rPr>
        <w:t xml:space="preserve">Bộ tiêu chuẩn Việt </w:t>
      </w:r>
      <w:r w:rsidR="00A12DB2">
        <w:rPr>
          <w:rFonts w:ascii="Arial" w:hAnsi="Arial" w:cs="Arial"/>
          <w:sz w:val="20"/>
          <w:szCs w:val="20"/>
        </w:rPr>
        <w:t>N</w:t>
      </w:r>
      <w:r>
        <w:rPr>
          <w:rFonts w:ascii="Arial" w:hAnsi="Arial" w:cs="Arial"/>
          <w:sz w:val="20"/>
          <w:szCs w:val="20"/>
        </w:rPr>
        <w:t>am TCVN 7722 (IEC 60598) có các tiêu chuẩn dưới đây:</w:t>
      </w:r>
    </w:p>
    <w:p w:rsidR="00737683" w:rsidRDefault="00737683" w:rsidP="00876745">
      <w:pPr>
        <w:spacing w:before="120"/>
        <w:rPr>
          <w:rFonts w:ascii="Arial" w:hAnsi="Arial" w:cs="Arial"/>
          <w:sz w:val="20"/>
          <w:szCs w:val="20"/>
        </w:rPr>
      </w:pPr>
      <w:r>
        <w:rPr>
          <w:rFonts w:ascii="Arial" w:hAnsi="Arial" w:cs="Arial"/>
          <w:sz w:val="20"/>
          <w:szCs w:val="20"/>
        </w:rPr>
        <w:t>1) TCVN 7722-2-2 : 2007, Đèn điện – Phần 2: Yêu cầu cụ thể - Mục 2: Đèn điện lắp chìm</w:t>
      </w:r>
    </w:p>
    <w:p w:rsidR="00737683" w:rsidRDefault="00737683" w:rsidP="00876745">
      <w:pPr>
        <w:spacing w:before="120"/>
        <w:rPr>
          <w:rFonts w:ascii="Arial" w:hAnsi="Arial" w:cs="Arial"/>
          <w:sz w:val="20"/>
          <w:szCs w:val="20"/>
        </w:rPr>
      </w:pPr>
      <w:r>
        <w:rPr>
          <w:rFonts w:ascii="Arial" w:hAnsi="Arial" w:cs="Arial"/>
          <w:sz w:val="20"/>
          <w:szCs w:val="20"/>
        </w:rPr>
        <w:t>2) TCVN 7722-2-3 : 2007, Đèn điện – Phần 2: Yêu cầu cụ thể - Mục 3: Đèn điện dùng cho chiếu sáng đường phố</w:t>
      </w:r>
    </w:p>
    <w:p w:rsidR="00737683" w:rsidRDefault="00737683" w:rsidP="00876745">
      <w:pPr>
        <w:spacing w:before="120"/>
        <w:rPr>
          <w:rFonts w:ascii="Arial" w:hAnsi="Arial" w:cs="Arial"/>
          <w:sz w:val="20"/>
          <w:szCs w:val="20"/>
        </w:rPr>
      </w:pPr>
      <w:r>
        <w:rPr>
          <w:rFonts w:ascii="Arial" w:hAnsi="Arial" w:cs="Arial"/>
          <w:sz w:val="20"/>
          <w:szCs w:val="20"/>
        </w:rPr>
        <w:t>3) TCVN 7722-2-5 : 2007, Đèn điện – Phần 2: Yêu cầu cụ thể - Mục 5: Đèn pha</w:t>
      </w:r>
    </w:p>
    <w:p w:rsidR="00A12DB2" w:rsidRDefault="00A12DB2" w:rsidP="00876745">
      <w:pPr>
        <w:spacing w:before="120"/>
        <w:rPr>
          <w:rFonts w:ascii="Arial" w:hAnsi="Arial" w:cs="Arial"/>
          <w:sz w:val="20"/>
          <w:szCs w:val="20"/>
        </w:rPr>
      </w:pPr>
    </w:p>
    <w:p w:rsidR="00A12DB2" w:rsidRPr="00A12DB2" w:rsidRDefault="00A12DB2" w:rsidP="00A12DB2">
      <w:pPr>
        <w:spacing w:before="120"/>
        <w:jc w:val="center"/>
        <w:rPr>
          <w:rFonts w:ascii="Arial" w:hAnsi="Arial" w:cs="Arial"/>
          <w:b/>
          <w:sz w:val="20"/>
          <w:szCs w:val="20"/>
        </w:rPr>
      </w:pPr>
      <w:r w:rsidRPr="00A12DB2">
        <w:rPr>
          <w:rFonts w:ascii="Arial" w:hAnsi="Arial" w:cs="Arial"/>
          <w:b/>
          <w:sz w:val="20"/>
          <w:szCs w:val="20"/>
        </w:rPr>
        <w:t>ĐÈN ĐIỆN –</w:t>
      </w:r>
    </w:p>
    <w:p w:rsidR="00A12DB2" w:rsidRPr="00A12DB2" w:rsidRDefault="00A12DB2" w:rsidP="00A12DB2">
      <w:pPr>
        <w:spacing w:before="120"/>
        <w:jc w:val="center"/>
        <w:rPr>
          <w:rFonts w:ascii="Arial" w:hAnsi="Arial" w:cs="Arial"/>
          <w:b/>
          <w:sz w:val="20"/>
          <w:szCs w:val="20"/>
        </w:rPr>
      </w:pPr>
      <w:r w:rsidRPr="00A12DB2">
        <w:rPr>
          <w:rFonts w:ascii="Arial" w:hAnsi="Arial" w:cs="Arial"/>
          <w:b/>
          <w:sz w:val="20"/>
          <w:szCs w:val="20"/>
        </w:rPr>
        <w:t>PHẦN 2: YÊU CẦU CỤ THỂ -</w:t>
      </w:r>
    </w:p>
    <w:p w:rsidR="00A12DB2" w:rsidRPr="00A12DB2" w:rsidRDefault="00A12DB2" w:rsidP="00A12DB2">
      <w:pPr>
        <w:spacing w:before="120"/>
        <w:jc w:val="center"/>
        <w:rPr>
          <w:rFonts w:ascii="Arial" w:hAnsi="Arial" w:cs="Arial"/>
          <w:b/>
          <w:sz w:val="20"/>
          <w:szCs w:val="20"/>
        </w:rPr>
      </w:pPr>
      <w:r w:rsidRPr="00A12DB2">
        <w:rPr>
          <w:rFonts w:ascii="Arial" w:hAnsi="Arial" w:cs="Arial"/>
          <w:b/>
          <w:sz w:val="20"/>
          <w:szCs w:val="20"/>
        </w:rPr>
        <w:t>MỤC 3: ĐÈN ĐIỆN DÙNG CHO CHIẾU SÁNG ĐƯỜNG PHỐ</w:t>
      </w:r>
    </w:p>
    <w:p w:rsidR="00A12DB2" w:rsidRPr="00A12DB2" w:rsidRDefault="00A12DB2" w:rsidP="00A12DB2">
      <w:pPr>
        <w:spacing w:before="120"/>
        <w:jc w:val="center"/>
        <w:rPr>
          <w:rFonts w:ascii="Arial" w:hAnsi="Arial" w:cs="Arial"/>
          <w:b/>
          <w:i/>
          <w:sz w:val="20"/>
          <w:szCs w:val="20"/>
        </w:rPr>
      </w:pPr>
      <w:r w:rsidRPr="00A12DB2">
        <w:rPr>
          <w:rFonts w:ascii="Arial" w:hAnsi="Arial" w:cs="Arial"/>
          <w:b/>
          <w:i/>
          <w:sz w:val="20"/>
          <w:szCs w:val="20"/>
        </w:rPr>
        <w:t>Luminaires –</w:t>
      </w:r>
    </w:p>
    <w:p w:rsidR="00A12DB2" w:rsidRPr="00A12DB2" w:rsidRDefault="00A12DB2" w:rsidP="00A12DB2">
      <w:pPr>
        <w:spacing w:before="120"/>
        <w:jc w:val="center"/>
        <w:rPr>
          <w:rFonts w:ascii="Arial" w:hAnsi="Arial" w:cs="Arial"/>
          <w:b/>
          <w:i/>
          <w:sz w:val="20"/>
          <w:szCs w:val="20"/>
        </w:rPr>
      </w:pPr>
      <w:r w:rsidRPr="00A12DB2">
        <w:rPr>
          <w:rFonts w:ascii="Arial" w:hAnsi="Arial" w:cs="Arial"/>
          <w:b/>
          <w:i/>
          <w:sz w:val="20"/>
          <w:szCs w:val="20"/>
        </w:rPr>
        <w:t>Part 2: Particular requirements –</w:t>
      </w:r>
    </w:p>
    <w:p w:rsidR="00A12DB2" w:rsidRPr="00A12DB2" w:rsidRDefault="00A12DB2" w:rsidP="00A12DB2">
      <w:pPr>
        <w:spacing w:before="120"/>
        <w:jc w:val="center"/>
        <w:rPr>
          <w:rFonts w:ascii="Arial" w:hAnsi="Arial" w:cs="Arial"/>
          <w:b/>
          <w:i/>
          <w:sz w:val="20"/>
          <w:szCs w:val="20"/>
        </w:rPr>
      </w:pPr>
      <w:r w:rsidRPr="00A12DB2">
        <w:rPr>
          <w:rFonts w:ascii="Arial" w:hAnsi="Arial" w:cs="Arial"/>
          <w:b/>
          <w:i/>
          <w:sz w:val="20"/>
          <w:szCs w:val="20"/>
        </w:rPr>
        <w:t>Sections 3: Luminaires for road and street lighting</w:t>
      </w:r>
    </w:p>
    <w:p w:rsidR="00D276FC" w:rsidRPr="006959B6" w:rsidRDefault="00D276FC" w:rsidP="00876745">
      <w:pPr>
        <w:spacing w:before="120"/>
        <w:rPr>
          <w:rFonts w:ascii="Arial" w:hAnsi="Arial" w:cs="Arial"/>
          <w:b/>
          <w:sz w:val="20"/>
          <w:szCs w:val="20"/>
        </w:rPr>
      </w:pPr>
      <w:r w:rsidRPr="006959B6">
        <w:rPr>
          <w:rFonts w:ascii="Arial" w:hAnsi="Arial" w:cs="Arial"/>
          <w:b/>
          <w:sz w:val="20"/>
          <w:szCs w:val="20"/>
        </w:rPr>
        <w:t>3.1</w:t>
      </w:r>
      <w:r w:rsidR="00A12DB2">
        <w:rPr>
          <w:rFonts w:ascii="Arial" w:hAnsi="Arial" w:cs="Arial"/>
          <w:b/>
          <w:sz w:val="20"/>
          <w:szCs w:val="20"/>
        </w:rPr>
        <w:t>.</w:t>
      </w:r>
      <w:r w:rsidRPr="006959B6">
        <w:rPr>
          <w:rFonts w:ascii="Arial" w:hAnsi="Arial" w:cs="Arial"/>
          <w:b/>
          <w:sz w:val="20"/>
          <w:szCs w:val="20"/>
        </w:rPr>
        <w:t xml:space="preserve"> Phạm vi áp dụng</w:t>
      </w:r>
    </w:p>
    <w:p w:rsidR="00D276FC" w:rsidRDefault="00D276FC" w:rsidP="00876745">
      <w:pPr>
        <w:spacing w:before="120"/>
        <w:rPr>
          <w:rFonts w:ascii="Arial" w:hAnsi="Arial" w:cs="Arial"/>
          <w:sz w:val="20"/>
          <w:szCs w:val="20"/>
        </w:rPr>
      </w:pPr>
      <w:r>
        <w:rPr>
          <w:rFonts w:ascii="Arial" w:hAnsi="Arial" w:cs="Arial"/>
          <w:sz w:val="20"/>
          <w:szCs w:val="20"/>
        </w:rPr>
        <w:t>Tiêu chuẩn này qui định các yêu cầu đối với:</w:t>
      </w:r>
    </w:p>
    <w:p w:rsidR="00D276FC" w:rsidRDefault="00D276FC" w:rsidP="00876745">
      <w:pPr>
        <w:spacing w:before="120"/>
        <w:rPr>
          <w:rFonts w:ascii="Arial" w:hAnsi="Arial" w:cs="Arial"/>
          <w:sz w:val="20"/>
          <w:szCs w:val="20"/>
        </w:rPr>
      </w:pPr>
      <w:r>
        <w:rPr>
          <w:rFonts w:ascii="Arial" w:hAnsi="Arial" w:cs="Arial"/>
          <w:sz w:val="20"/>
          <w:szCs w:val="20"/>
        </w:rPr>
        <w:t>- đèn điện chiếu sáng đường phố và các ứng dụng chiếu sáng ngoài trời tại các điểm công cộng khác;</w:t>
      </w:r>
    </w:p>
    <w:p w:rsidR="00D276FC" w:rsidRDefault="00D276FC" w:rsidP="00876745">
      <w:pPr>
        <w:spacing w:before="120"/>
        <w:rPr>
          <w:rFonts w:ascii="Arial" w:hAnsi="Arial" w:cs="Arial"/>
          <w:sz w:val="20"/>
          <w:szCs w:val="20"/>
        </w:rPr>
      </w:pPr>
      <w:r>
        <w:rPr>
          <w:rFonts w:ascii="Arial" w:hAnsi="Arial" w:cs="Arial"/>
          <w:sz w:val="20"/>
          <w:szCs w:val="20"/>
        </w:rPr>
        <w:t>- chiếu sáng đường hầm;</w:t>
      </w:r>
    </w:p>
    <w:p w:rsidR="00D276FC" w:rsidRDefault="00D276FC" w:rsidP="00876745">
      <w:pPr>
        <w:spacing w:before="120"/>
        <w:rPr>
          <w:rFonts w:ascii="Arial" w:hAnsi="Arial" w:cs="Arial"/>
          <w:sz w:val="20"/>
          <w:szCs w:val="20"/>
        </w:rPr>
      </w:pPr>
      <w:r>
        <w:rPr>
          <w:rFonts w:ascii="Arial" w:hAnsi="Arial" w:cs="Arial"/>
          <w:sz w:val="20"/>
          <w:szCs w:val="20"/>
        </w:rPr>
        <w:t>- đèn điện liền cột có chiều cao tổng tối thiểu bên trên mặt đất làm chuẩn là 2,5m;</w:t>
      </w:r>
    </w:p>
    <w:p w:rsidR="00D276FC" w:rsidRDefault="00D276FC" w:rsidP="00876745">
      <w:pPr>
        <w:spacing w:before="120"/>
        <w:rPr>
          <w:rFonts w:ascii="Arial" w:hAnsi="Arial" w:cs="Arial"/>
          <w:sz w:val="20"/>
          <w:szCs w:val="20"/>
        </w:rPr>
      </w:pPr>
      <w:r>
        <w:rPr>
          <w:rFonts w:ascii="Arial" w:hAnsi="Arial" w:cs="Arial"/>
          <w:sz w:val="20"/>
          <w:szCs w:val="20"/>
        </w:rPr>
        <w:t>và để sử dụng với các nguồn sáng sử dụng điện có điện áp không vượt quá 1000V</w:t>
      </w:r>
      <w:r w:rsidR="00A12DB2">
        <w:rPr>
          <w:rFonts w:ascii="Arial" w:hAnsi="Arial" w:cs="Arial"/>
          <w:sz w:val="20"/>
          <w:szCs w:val="20"/>
        </w:rPr>
        <w:t>.</w:t>
      </w:r>
    </w:p>
    <w:p w:rsidR="00D276FC" w:rsidRDefault="00D276FC" w:rsidP="00876745">
      <w:pPr>
        <w:spacing w:before="120"/>
        <w:rPr>
          <w:rFonts w:ascii="Arial" w:hAnsi="Arial" w:cs="Arial"/>
          <w:sz w:val="20"/>
          <w:szCs w:val="20"/>
        </w:rPr>
      </w:pPr>
      <w:r>
        <w:rPr>
          <w:rFonts w:ascii="Arial" w:hAnsi="Arial" w:cs="Arial"/>
          <w:sz w:val="20"/>
          <w:szCs w:val="20"/>
        </w:rPr>
        <w:t>CHÚ THÍCH: Đèn điện liền cột có chiều cao tổng thấp hơn 2,5m đang được xem xét.</w:t>
      </w:r>
    </w:p>
    <w:p w:rsidR="00D276FC" w:rsidRPr="006959B6" w:rsidRDefault="00D276FC" w:rsidP="00876745">
      <w:pPr>
        <w:spacing w:before="120"/>
        <w:rPr>
          <w:rFonts w:ascii="Arial" w:hAnsi="Arial" w:cs="Arial"/>
          <w:b/>
          <w:sz w:val="20"/>
          <w:szCs w:val="20"/>
        </w:rPr>
      </w:pPr>
      <w:r w:rsidRPr="006959B6">
        <w:rPr>
          <w:rFonts w:ascii="Arial" w:hAnsi="Arial" w:cs="Arial"/>
          <w:b/>
          <w:sz w:val="20"/>
          <w:szCs w:val="20"/>
        </w:rPr>
        <w:lastRenderedPageBreak/>
        <w:t>3.1.1</w:t>
      </w:r>
      <w:r w:rsidR="00A12DB2">
        <w:rPr>
          <w:rFonts w:ascii="Arial" w:hAnsi="Arial" w:cs="Arial"/>
          <w:b/>
          <w:sz w:val="20"/>
          <w:szCs w:val="20"/>
        </w:rPr>
        <w:t>.</w:t>
      </w:r>
      <w:r w:rsidRPr="006959B6">
        <w:rPr>
          <w:rFonts w:ascii="Arial" w:hAnsi="Arial" w:cs="Arial"/>
          <w:b/>
          <w:sz w:val="20"/>
          <w:szCs w:val="20"/>
        </w:rPr>
        <w:t xml:space="preserve"> Tài liệu viện dẫn</w:t>
      </w:r>
    </w:p>
    <w:p w:rsidR="00D276FC" w:rsidRDefault="00D276FC" w:rsidP="00876745">
      <w:pPr>
        <w:spacing w:before="120"/>
        <w:rPr>
          <w:rFonts w:ascii="Arial" w:hAnsi="Arial" w:cs="Arial"/>
          <w:sz w:val="20"/>
          <w:szCs w:val="20"/>
        </w:rPr>
      </w:pPr>
      <w:r>
        <w:rPr>
          <w:rFonts w:ascii="Arial" w:hAnsi="Arial" w:cs="Arial"/>
          <w:sz w:val="20"/>
          <w:szCs w:val="20"/>
        </w:rPr>
        <w:t xml:space="preserve">Ngoài các tài liệu được liệt kê trong mục 0 của IEC </w:t>
      </w:r>
      <w:r w:rsidR="00A12DB2">
        <w:rPr>
          <w:rFonts w:ascii="Arial" w:hAnsi="Arial" w:cs="Arial"/>
          <w:sz w:val="20"/>
          <w:szCs w:val="20"/>
        </w:rPr>
        <w:t>60598</w:t>
      </w:r>
      <w:r>
        <w:rPr>
          <w:rFonts w:ascii="Arial" w:hAnsi="Arial" w:cs="Arial"/>
          <w:sz w:val="20"/>
          <w:szCs w:val="20"/>
        </w:rPr>
        <w:t xml:space="preserve">-1, tiêu chuẩn này còn có các tài liệu </w:t>
      </w:r>
      <w:r w:rsidR="00CC4CF6">
        <w:rPr>
          <w:rFonts w:ascii="Arial" w:hAnsi="Arial" w:cs="Arial"/>
          <w:sz w:val="20"/>
          <w:szCs w:val="20"/>
        </w:rPr>
        <w:t>viện dẫn dưới đây:</w:t>
      </w:r>
    </w:p>
    <w:p w:rsidR="00CC4CF6" w:rsidRDefault="00CC4CF6" w:rsidP="00876745">
      <w:pPr>
        <w:spacing w:before="120"/>
        <w:rPr>
          <w:rFonts w:ascii="Arial" w:hAnsi="Arial" w:cs="Arial"/>
          <w:sz w:val="20"/>
          <w:szCs w:val="20"/>
        </w:rPr>
      </w:pPr>
      <w:r>
        <w:rPr>
          <w:rFonts w:ascii="Arial" w:hAnsi="Arial" w:cs="Arial"/>
          <w:sz w:val="20"/>
          <w:szCs w:val="20"/>
        </w:rPr>
        <w:t xml:space="preserve">IEC 60364-7-714 : 1996, </w:t>
      </w:r>
      <w:r w:rsidR="00A12DB2">
        <w:rPr>
          <w:rFonts w:ascii="Arial" w:hAnsi="Arial" w:cs="Arial"/>
          <w:sz w:val="20"/>
          <w:szCs w:val="20"/>
        </w:rPr>
        <w:t>E</w:t>
      </w:r>
      <w:r>
        <w:rPr>
          <w:rFonts w:ascii="Arial" w:hAnsi="Arial" w:cs="Arial"/>
          <w:sz w:val="20"/>
          <w:szCs w:val="20"/>
        </w:rPr>
        <w:t>lectrical install</w:t>
      </w:r>
      <w:r w:rsidR="00A12DB2">
        <w:rPr>
          <w:rFonts w:ascii="Arial" w:hAnsi="Arial" w:cs="Arial"/>
          <w:sz w:val="20"/>
          <w:szCs w:val="20"/>
        </w:rPr>
        <w:t>a</w:t>
      </w:r>
      <w:r>
        <w:rPr>
          <w:rFonts w:ascii="Arial" w:hAnsi="Arial" w:cs="Arial"/>
          <w:sz w:val="20"/>
          <w:szCs w:val="20"/>
        </w:rPr>
        <w:t>tions of buildings – Part 7: Requirements for special installations or locations – Section 714: External lighting installations (Hệ thống lắp đặt điện cho các tòa nhà – Phần 7: Yêu cầu đối với hệ thống lắp đặt đặc biệt hoặc khu vực đặc biệt – Mục 714: Hệ thống chiếu sáng bên ngoài tòa nhà).</w:t>
      </w:r>
    </w:p>
    <w:p w:rsidR="00CC4CF6" w:rsidRDefault="00CC4CF6" w:rsidP="00876745">
      <w:pPr>
        <w:spacing w:before="120"/>
        <w:rPr>
          <w:rFonts w:ascii="Arial" w:hAnsi="Arial" w:cs="Arial"/>
          <w:sz w:val="20"/>
          <w:szCs w:val="20"/>
        </w:rPr>
      </w:pPr>
      <w:r>
        <w:rPr>
          <w:rFonts w:ascii="Arial" w:hAnsi="Arial" w:cs="Arial"/>
          <w:sz w:val="20"/>
          <w:szCs w:val="20"/>
        </w:rPr>
        <w:t xml:space="preserve">IEC 60068-2-75 : 1997, </w:t>
      </w:r>
      <w:r w:rsidR="00A12DB2">
        <w:rPr>
          <w:rFonts w:ascii="Arial" w:hAnsi="Arial" w:cs="Arial"/>
          <w:sz w:val="20"/>
          <w:szCs w:val="20"/>
        </w:rPr>
        <w:t>E</w:t>
      </w:r>
      <w:r>
        <w:rPr>
          <w:rFonts w:ascii="Arial" w:hAnsi="Arial" w:cs="Arial"/>
          <w:sz w:val="20"/>
          <w:szCs w:val="20"/>
        </w:rPr>
        <w:t>nironmential testing – Part 2-75: Tests – Test Eh: Hammer tests (Thử nghiệm môi trường – Phần 2-75: Các thử nghiệm – Thử nghiệm Eh: Thử nghiệm búa)</w:t>
      </w:r>
    </w:p>
    <w:p w:rsidR="00CC4CF6" w:rsidRPr="006959B6" w:rsidRDefault="00CC4CF6" w:rsidP="00876745">
      <w:pPr>
        <w:spacing w:before="120"/>
        <w:rPr>
          <w:rFonts w:ascii="Arial" w:hAnsi="Arial" w:cs="Arial"/>
          <w:b/>
          <w:sz w:val="20"/>
          <w:szCs w:val="20"/>
        </w:rPr>
      </w:pPr>
      <w:r w:rsidRPr="006959B6">
        <w:rPr>
          <w:rFonts w:ascii="Arial" w:hAnsi="Arial" w:cs="Arial"/>
          <w:b/>
          <w:sz w:val="20"/>
          <w:szCs w:val="20"/>
        </w:rPr>
        <w:t>3.2</w:t>
      </w:r>
      <w:r w:rsidR="00A12DB2">
        <w:rPr>
          <w:rFonts w:ascii="Arial" w:hAnsi="Arial" w:cs="Arial"/>
          <w:b/>
          <w:sz w:val="20"/>
          <w:szCs w:val="20"/>
        </w:rPr>
        <w:t>.</w:t>
      </w:r>
      <w:r w:rsidRPr="006959B6">
        <w:rPr>
          <w:rFonts w:ascii="Arial" w:hAnsi="Arial" w:cs="Arial"/>
          <w:b/>
          <w:sz w:val="20"/>
          <w:szCs w:val="20"/>
        </w:rPr>
        <w:t xml:space="preserve"> Yêu cầu thử nghiệm chung</w:t>
      </w:r>
    </w:p>
    <w:p w:rsidR="00CC4CF6" w:rsidRDefault="00CC4CF6" w:rsidP="00876745">
      <w:pPr>
        <w:spacing w:before="120"/>
        <w:rPr>
          <w:rFonts w:ascii="Arial" w:hAnsi="Arial" w:cs="Arial"/>
          <w:sz w:val="20"/>
          <w:szCs w:val="20"/>
        </w:rPr>
      </w:pPr>
      <w:r>
        <w:rPr>
          <w:rFonts w:ascii="Arial" w:hAnsi="Arial" w:cs="Arial"/>
          <w:sz w:val="20"/>
          <w:szCs w:val="20"/>
        </w:rPr>
        <w:t xml:space="preserve">Áp dụng các điều của mục 0 trong IEC </w:t>
      </w:r>
      <w:r w:rsidR="00A12DB2">
        <w:rPr>
          <w:rFonts w:ascii="Arial" w:hAnsi="Arial" w:cs="Arial"/>
          <w:sz w:val="20"/>
          <w:szCs w:val="20"/>
        </w:rPr>
        <w:t>60598-</w:t>
      </w:r>
      <w:r>
        <w:rPr>
          <w:rFonts w:ascii="Arial" w:hAnsi="Arial" w:cs="Arial"/>
          <w:sz w:val="20"/>
          <w:szCs w:val="20"/>
        </w:rPr>
        <w:t>1</w:t>
      </w:r>
      <w:r w:rsidR="00A257E7">
        <w:rPr>
          <w:rFonts w:ascii="Arial" w:hAnsi="Arial" w:cs="Arial"/>
          <w:sz w:val="20"/>
          <w:szCs w:val="20"/>
        </w:rPr>
        <w:t>.</w:t>
      </w:r>
    </w:p>
    <w:p w:rsidR="00A257E7" w:rsidRDefault="00A257E7" w:rsidP="00876745">
      <w:pPr>
        <w:spacing w:before="120"/>
        <w:rPr>
          <w:rFonts w:ascii="Arial" w:hAnsi="Arial" w:cs="Arial"/>
          <w:sz w:val="20"/>
          <w:szCs w:val="20"/>
        </w:rPr>
      </w:pPr>
      <w:r>
        <w:rPr>
          <w:rFonts w:ascii="Arial" w:hAnsi="Arial" w:cs="Arial"/>
          <w:sz w:val="20"/>
          <w:szCs w:val="20"/>
        </w:rPr>
        <w:t>Các thử nghiệm được mô tả trong từng mục thích hợp của phần 1</w:t>
      </w:r>
      <w:r w:rsidR="00F224F7">
        <w:rPr>
          <w:rFonts w:ascii="Arial" w:hAnsi="Arial" w:cs="Arial"/>
          <w:sz w:val="20"/>
          <w:szCs w:val="20"/>
        </w:rPr>
        <w:t xml:space="preserve"> </w:t>
      </w:r>
      <w:r>
        <w:rPr>
          <w:rFonts w:ascii="Arial" w:hAnsi="Arial" w:cs="Arial"/>
          <w:sz w:val="20"/>
          <w:szCs w:val="20"/>
        </w:rPr>
        <w:t>phải được tiến hành theo thứ tự liệt kê trong mục đó của phần 2.</w:t>
      </w:r>
    </w:p>
    <w:p w:rsidR="00A257E7" w:rsidRDefault="00A257E7" w:rsidP="00876745">
      <w:pPr>
        <w:spacing w:before="120"/>
        <w:rPr>
          <w:rFonts w:ascii="Arial" w:hAnsi="Arial" w:cs="Arial"/>
          <w:sz w:val="20"/>
          <w:szCs w:val="20"/>
        </w:rPr>
      </w:pPr>
      <w:r>
        <w:rPr>
          <w:rFonts w:ascii="Arial" w:hAnsi="Arial" w:cs="Arial"/>
          <w:sz w:val="20"/>
          <w:szCs w:val="20"/>
        </w:rPr>
        <w:t>Để thuận tiện thử nghiệm và do kích thước của mẫu, cho phép chỉ sử dụng các phần thích hợp của đèn điện (chủ yếu áp dụng cho đèn điện liền cột)</w:t>
      </w:r>
    </w:p>
    <w:p w:rsidR="00A257E7" w:rsidRPr="006959B6" w:rsidRDefault="00A257E7" w:rsidP="00876745">
      <w:pPr>
        <w:spacing w:before="120"/>
        <w:rPr>
          <w:rFonts w:ascii="Arial" w:hAnsi="Arial" w:cs="Arial"/>
          <w:b/>
          <w:sz w:val="20"/>
          <w:szCs w:val="20"/>
        </w:rPr>
      </w:pPr>
      <w:r w:rsidRPr="006959B6">
        <w:rPr>
          <w:rFonts w:ascii="Arial" w:hAnsi="Arial" w:cs="Arial"/>
          <w:b/>
          <w:sz w:val="20"/>
          <w:szCs w:val="20"/>
        </w:rPr>
        <w:t>3.3</w:t>
      </w:r>
      <w:r w:rsidR="00F224F7">
        <w:rPr>
          <w:rFonts w:ascii="Arial" w:hAnsi="Arial" w:cs="Arial"/>
          <w:b/>
          <w:sz w:val="20"/>
          <w:szCs w:val="20"/>
        </w:rPr>
        <w:t>.</w:t>
      </w:r>
      <w:r w:rsidRPr="006959B6">
        <w:rPr>
          <w:rFonts w:ascii="Arial" w:hAnsi="Arial" w:cs="Arial"/>
          <w:b/>
          <w:sz w:val="20"/>
          <w:szCs w:val="20"/>
        </w:rPr>
        <w:t xml:space="preserve"> Định nghĩa </w:t>
      </w:r>
    </w:p>
    <w:p w:rsidR="00D276FC" w:rsidRDefault="00A257E7" w:rsidP="00876745">
      <w:pPr>
        <w:spacing w:before="120"/>
        <w:rPr>
          <w:rFonts w:ascii="Arial" w:hAnsi="Arial" w:cs="Arial"/>
          <w:sz w:val="20"/>
          <w:szCs w:val="20"/>
        </w:rPr>
      </w:pPr>
      <w:r>
        <w:rPr>
          <w:rFonts w:ascii="Arial" w:hAnsi="Arial" w:cs="Arial"/>
          <w:sz w:val="20"/>
          <w:szCs w:val="20"/>
        </w:rPr>
        <w:t>Tiêu chuẩn này áp dụng các định nghĩa trong mục 1 của IEC 60598-1 và các định nghĩa sau.</w:t>
      </w:r>
    </w:p>
    <w:p w:rsidR="00A257E7" w:rsidRDefault="00A257E7" w:rsidP="00876745">
      <w:pPr>
        <w:spacing w:before="120"/>
        <w:rPr>
          <w:rFonts w:ascii="Arial" w:hAnsi="Arial" w:cs="Arial"/>
          <w:sz w:val="20"/>
          <w:szCs w:val="20"/>
        </w:rPr>
      </w:pPr>
      <w:r w:rsidRPr="00496F70">
        <w:rPr>
          <w:rFonts w:ascii="Arial" w:hAnsi="Arial" w:cs="Arial"/>
          <w:b/>
          <w:sz w:val="20"/>
          <w:szCs w:val="20"/>
        </w:rPr>
        <w:t>3.3.1</w:t>
      </w:r>
      <w:r w:rsidR="00F224F7">
        <w:rPr>
          <w:rFonts w:ascii="Arial" w:hAnsi="Arial" w:cs="Arial"/>
          <w:b/>
          <w:sz w:val="20"/>
          <w:szCs w:val="20"/>
        </w:rPr>
        <w:t xml:space="preserve">. </w:t>
      </w:r>
      <w:r w:rsidRPr="00496F70">
        <w:rPr>
          <w:rFonts w:ascii="Arial" w:hAnsi="Arial" w:cs="Arial"/>
          <w:b/>
          <w:sz w:val="20"/>
          <w:szCs w:val="20"/>
        </w:rPr>
        <w:t xml:space="preserve">Dây khẩu độ </w:t>
      </w:r>
      <w:r>
        <w:rPr>
          <w:rFonts w:ascii="Arial" w:hAnsi="Arial" w:cs="Arial"/>
          <w:sz w:val="20"/>
          <w:szCs w:val="20"/>
        </w:rPr>
        <w:t>(span wire)</w:t>
      </w:r>
    </w:p>
    <w:p w:rsidR="00A257E7" w:rsidRDefault="00A257E7" w:rsidP="00876745">
      <w:pPr>
        <w:spacing w:before="120"/>
        <w:rPr>
          <w:rFonts w:ascii="Arial" w:hAnsi="Arial" w:cs="Arial"/>
          <w:sz w:val="20"/>
          <w:szCs w:val="20"/>
        </w:rPr>
      </w:pPr>
      <w:r>
        <w:rPr>
          <w:rFonts w:ascii="Arial" w:hAnsi="Arial" w:cs="Arial"/>
          <w:sz w:val="20"/>
          <w:szCs w:val="20"/>
        </w:rPr>
        <w:t xml:space="preserve">Dây giữa các cơ cấu đỡ chính mang trọng lượng của toàn bộ khối lắp đặt. </w:t>
      </w:r>
    </w:p>
    <w:p w:rsidR="00A257E7" w:rsidRDefault="00A257E7" w:rsidP="00876745">
      <w:pPr>
        <w:spacing w:before="120"/>
        <w:rPr>
          <w:rFonts w:ascii="Arial" w:hAnsi="Arial" w:cs="Arial"/>
          <w:sz w:val="20"/>
          <w:szCs w:val="20"/>
        </w:rPr>
      </w:pPr>
      <w:r>
        <w:rPr>
          <w:rFonts w:ascii="Arial" w:hAnsi="Arial" w:cs="Arial"/>
          <w:sz w:val="20"/>
          <w:szCs w:val="20"/>
        </w:rPr>
        <w:t>CHÚ THÍCH: Dây khẩu độ có thể bao gồm một số đèn điện, cáp nguồn và dây néo.</w:t>
      </w:r>
    </w:p>
    <w:p w:rsidR="00A257E7" w:rsidRDefault="00A257E7" w:rsidP="00876745">
      <w:pPr>
        <w:spacing w:before="120"/>
        <w:rPr>
          <w:rFonts w:ascii="Arial" w:hAnsi="Arial" w:cs="Arial"/>
          <w:sz w:val="20"/>
          <w:szCs w:val="20"/>
        </w:rPr>
      </w:pPr>
      <w:r w:rsidRPr="00496F70">
        <w:rPr>
          <w:rFonts w:ascii="Arial" w:hAnsi="Arial" w:cs="Arial"/>
          <w:b/>
          <w:sz w:val="20"/>
          <w:szCs w:val="20"/>
        </w:rPr>
        <w:t>3.3.2</w:t>
      </w:r>
      <w:r w:rsidR="00F224F7">
        <w:rPr>
          <w:rFonts w:ascii="Arial" w:hAnsi="Arial" w:cs="Arial"/>
          <w:b/>
          <w:sz w:val="20"/>
          <w:szCs w:val="20"/>
        </w:rPr>
        <w:t xml:space="preserve">. </w:t>
      </w:r>
      <w:r w:rsidRPr="00496F70">
        <w:rPr>
          <w:rFonts w:ascii="Arial" w:hAnsi="Arial" w:cs="Arial"/>
          <w:b/>
          <w:sz w:val="20"/>
          <w:szCs w:val="20"/>
        </w:rPr>
        <w:t>Dây treo</w:t>
      </w:r>
      <w:r>
        <w:rPr>
          <w:rFonts w:ascii="Arial" w:hAnsi="Arial" w:cs="Arial"/>
          <w:sz w:val="20"/>
          <w:szCs w:val="20"/>
        </w:rPr>
        <w:t xml:space="preserve"> (suspension wire)</w:t>
      </w:r>
    </w:p>
    <w:p w:rsidR="00A257E7" w:rsidRDefault="00A257E7" w:rsidP="00876745">
      <w:pPr>
        <w:spacing w:before="120"/>
        <w:rPr>
          <w:rFonts w:ascii="Arial" w:hAnsi="Arial" w:cs="Arial"/>
          <w:sz w:val="20"/>
          <w:szCs w:val="20"/>
        </w:rPr>
      </w:pPr>
      <w:r>
        <w:rPr>
          <w:rFonts w:ascii="Arial" w:hAnsi="Arial" w:cs="Arial"/>
          <w:sz w:val="20"/>
          <w:szCs w:val="20"/>
        </w:rPr>
        <w:t>Dây được gắn vào dây khẩu độ và mang trọng lượng của đèn điện.</w:t>
      </w:r>
    </w:p>
    <w:p w:rsidR="00A257E7" w:rsidRDefault="00A257E7" w:rsidP="00876745">
      <w:pPr>
        <w:spacing w:before="120"/>
        <w:rPr>
          <w:rFonts w:ascii="Arial" w:hAnsi="Arial" w:cs="Arial"/>
          <w:sz w:val="20"/>
          <w:szCs w:val="20"/>
        </w:rPr>
      </w:pPr>
      <w:r w:rsidRPr="00496F70">
        <w:rPr>
          <w:rFonts w:ascii="Arial" w:hAnsi="Arial" w:cs="Arial"/>
          <w:b/>
          <w:sz w:val="20"/>
          <w:szCs w:val="20"/>
        </w:rPr>
        <w:t>3.3.3</w:t>
      </w:r>
      <w:r w:rsidR="00F224F7">
        <w:rPr>
          <w:rFonts w:ascii="Arial" w:hAnsi="Arial" w:cs="Arial"/>
          <w:b/>
          <w:sz w:val="20"/>
          <w:szCs w:val="20"/>
        </w:rPr>
        <w:t xml:space="preserve">. </w:t>
      </w:r>
      <w:r w:rsidRPr="00496F70">
        <w:rPr>
          <w:rFonts w:ascii="Arial" w:hAnsi="Arial" w:cs="Arial"/>
          <w:b/>
          <w:sz w:val="20"/>
          <w:szCs w:val="20"/>
        </w:rPr>
        <w:t>Dây néo</w:t>
      </w:r>
      <w:r>
        <w:rPr>
          <w:rFonts w:ascii="Arial" w:hAnsi="Arial" w:cs="Arial"/>
          <w:sz w:val="20"/>
          <w:szCs w:val="20"/>
        </w:rPr>
        <w:t xml:space="preserve"> (stay wire)</w:t>
      </w:r>
    </w:p>
    <w:p w:rsidR="00A257E7" w:rsidRDefault="00A257E7" w:rsidP="00876745">
      <w:pPr>
        <w:spacing w:before="120"/>
        <w:rPr>
          <w:rFonts w:ascii="Arial" w:hAnsi="Arial" w:cs="Arial"/>
          <w:sz w:val="20"/>
          <w:szCs w:val="20"/>
        </w:rPr>
      </w:pPr>
      <w:r>
        <w:rPr>
          <w:rFonts w:ascii="Arial" w:hAnsi="Arial" w:cs="Arial"/>
          <w:sz w:val="20"/>
          <w:szCs w:val="20"/>
        </w:rPr>
        <w:t xml:space="preserve">Dây được căng giữa hai cơ cấu đỡ chính để giới hạn chuyển động sang các </w:t>
      </w:r>
      <w:r w:rsidR="00072B81">
        <w:rPr>
          <w:rFonts w:ascii="Arial" w:hAnsi="Arial" w:cs="Arial"/>
          <w:sz w:val="20"/>
          <w:szCs w:val="20"/>
        </w:rPr>
        <w:t>bên và chuyển động quay của đèn điện l</w:t>
      </w:r>
      <w:r w:rsidR="00F224F7">
        <w:rPr>
          <w:rFonts w:ascii="Arial" w:hAnsi="Arial" w:cs="Arial"/>
          <w:sz w:val="20"/>
          <w:szCs w:val="20"/>
        </w:rPr>
        <w:t>o</w:t>
      </w:r>
      <w:r w:rsidR="00F224F7" w:rsidRPr="00F224F7">
        <w:rPr>
          <w:rFonts w:ascii="Arial" w:hAnsi="Arial" w:cs="Arial"/>
          <w:sz w:val="20"/>
          <w:szCs w:val="20"/>
        </w:rPr>
        <w:t>ại</w:t>
      </w:r>
      <w:r w:rsidR="00072B81">
        <w:rPr>
          <w:rFonts w:ascii="Arial" w:hAnsi="Arial" w:cs="Arial"/>
          <w:sz w:val="20"/>
          <w:szCs w:val="20"/>
        </w:rPr>
        <w:t xml:space="preserve"> treo.</w:t>
      </w:r>
    </w:p>
    <w:p w:rsidR="00072B81" w:rsidRDefault="00072B81" w:rsidP="00876745">
      <w:pPr>
        <w:spacing w:before="120"/>
        <w:rPr>
          <w:rFonts w:ascii="Arial" w:hAnsi="Arial" w:cs="Arial"/>
          <w:sz w:val="20"/>
          <w:szCs w:val="20"/>
        </w:rPr>
      </w:pPr>
      <w:r w:rsidRPr="00496F70">
        <w:rPr>
          <w:rFonts w:ascii="Arial" w:hAnsi="Arial" w:cs="Arial"/>
          <w:b/>
          <w:sz w:val="20"/>
          <w:szCs w:val="20"/>
        </w:rPr>
        <w:t>3.3.4</w:t>
      </w:r>
      <w:r w:rsidR="00F224F7">
        <w:rPr>
          <w:rFonts w:ascii="Arial" w:hAnsi="Arial" w:cs="Arial"/>
          <w:b/>
          <w:sz w:val="20"/>
          <w:szCs w:val="20"/>
        </w:rPr>
        <w:t xml:space="preserve">. </w:t>
      </w:r>
      <w:r w:rsidRPr="00F224F7">
        <w:rPr>
          <w:rFonts w:ascii="Arial" w:hAnsi="Arial" w:cs="Arial"/>
          <w:b/>
          <w:sz w:val="20"/>
          <w:szCs w:val="20"/>
        </w:rPr>
        <w:t>Đèn điện liền cột</w:t>
      </w:r>
      <w:r>
        <w:rPr>
          <w:rFonts w:ascii="Arial" w:hAnsi="Arial" w:cs="Arial"/>
          <w:sz w:val="20"/>
          <w:szCs w:val="20"/>
        </w:rPr>
        <w:t xml:space="preserve"> (column-integrated luminaires)</w:t>
      </w:r>
    </w:p>
    <w:p w:rsidR="00072B81" w:rsidRDefault="00072B81" w:rsidP="00876745">
      <w:pPr>
        <w:spacing w:before="120"/>
        <w:rPr>
          <w:rFonts w:ascii="Arial" w:hAnsi="Arial" w:cs="Arial"/>
          <w:sz w:val="20"/>
          <w:szCs w:val="20"/>
        </w:rPr>
      </w:pPr>
      <w:r>
        <w:rPr>
          <w:rFonts w:ascii="Arial" w:hAnsi="Arial" w:cs="Arial"/>
          <w:sz w:val="20"/>
          <w:szCs w:val="20"/>
        </w:rPr>
        <w:t>Hệ thống chiếu sáng có đèn điện lắp liền với cột chiếu sáng được cố định vào đất.</w:t>
      </w:r>
    </w:p>
    <w:p w:rsidR="00072B81" w:rsidRDefault="00072B81" w:rsidP="00876745">
      <w:pPr>
        <w:spacing w:before="120"/>
        <w:rPr>
          <w:rFonts w:ascii="Arial" w:hAnsi="Arial" w:cs="Arial"/>
          <w:sz w:val="20"/>
          <w:szCs w:val="20"/>
        </w:rPr>
      </w:pPr>
      <w:r w:rsidRPr="00496F70">
        <w:rPr>
          <w:rFonts w:ascii="Arial" w:hAnsi="Arial" w:cs="Arial"/>
          <w:b/>
          <w:sz w:val="20"/>
          <w:szCs w:val="20"/>
        </w:rPr>
        <w:t>3.3.5</w:t>
      </w:r>
      <w:r w:rsidR="00F224F7">
        <w:rPr>
          <w:rFonts w:ascii="Arial" w:hAnsi="Arial" w:cs="Arial"/>
          <w:b/>
          <w:sz w:val="20"/>
          <w:szCs w:val="20"/>
        </w:rPr>
        <w:t xml:space="preserve">. </w:t>
      </w:r>
      <w:r w:rsidRPr="00496F70">
        <w:rPr>
          <w:rFonts w:ascii="Arial" w:hAnsi="Arial" w:cs="Arial"/>
          <w:b/>
          <w:sz w:val="20"/>
          <w:szCs w:val="20"/>
        </w:rPr>
        <w:t xml:space="preserve">Bộ phận bên ngoài dùng để phản xạ hoặc trang trí của đèn điện liền cột </w:t>
      </w:r>
      <w:r w:rsidRPr="00496F70">
        <w:rPr>
          <w:rFonts w:ascii="Arial" w:hAnsi="Arial" w:cs="Arial"/>
          <w:sz w:val="20"/>
          <w:szCs w:val="20"/>
        </w:rPr>
        <w:t>(r</w:t>
      </w:r>
      <w:r>
        <w:rPr>
          <w:rFonts w:ascii="Arial" w:hAnsi="Arial" w:cs="Arial"/>
          <w:sz w:val="20"/>
          <w:szCs w:val="20"/>
        </w:rPr>
        <w:t>eflective or decorative external part of a column-integrated luminaire)</w:t>
      </w:r>
    </w:p>
    <w:p w:rsidR="00072B81" w:rsidRDefault="00072B81" w:rsidP="00876745">
      <w:pPr>
        <w:spacing w:before="120"/>
        <w:rPr>
          <w:rFonts w:ascii="Arial" w:hAnsi="Arial" w:cs="Arial"/>
          <w:sz w:val="20"/>
          <w:szCs w:val="20"/>
        </w:rPr>
      </w:pPr>
      <w:r>
        <w:rPr>
          <w:rFonts w:ascii="Arial" w:hAnsi="Arial" w:cs="Arial"/>
          <w:sz w:val="20"/>
          <w:szCs w:val="20"/>
        </w:rPr>
        <w:t>Cơ cấu để phản xạ ánh sáng theo một hướng nhất định hoặc để trang trí, được lắp bên ngoài khoang bóng đèn, thường ở đỉnh của đèn điện liền cột.</w:t>
      </w:r>
    </w:p>
    <w:p w:rsidR="00072B81" w:rsidRDefault="00072B81" w:rsidP="00876745">
      <w:pPr>
        <w:spacing w:before="120"/>
        <w:rPr>
          <w:rFonts w:ascii="Arial" w:hAnsi="Arial" w:cs="Arial"/>
          <w:sz w:val="20"/>
          <w:szCs w:val="20"/>
        </w:rPr>
      </w:pPr>
      <w:r>
        <w:rPr>
          <w:rFonts w:ascii="Arial" w:hAnsi="Arial" w:cs="Arial"/>
          <w:sz w:val="20"/>
          <w:szCs w:val="20"/>
        </w:rPr>
        <w:t>CHÚ THÍCH: Trong tiêu chuẩn này, bộ phận này được gọi là “bộ phận bên ngoài”</w:t>
      </w:r>
    </w:p>
    <w:p w:rsidR="00072B81" w:rsidRDefault="00072B81" w:rsidP="00876745">
      <w:pPr>
        <w:spacing w:before="120"/>
        <w:rPr>
          <w:rFonts w:ascii="Arial" w:hAnsi="Arial" w:cs="Arial"/>
          <w:sz w:val="20"/>
          <w:szCs w:val="20"/>
        </w:rPr>
      </w:pPr>
      <w:r w:rsidRPr="00496F70">
        <w:rPr>
          <w:rFonts w:ascii="Arial" w:hAnsi="Arial" w:cs="Arial"/>
          <w:b/>
          <w:sz w:val="20"/>
          <w:szCs w:val="20"/>
        </w:rPr>
        <w:t>3.3.6</w:t>
      </w:r>
      <w:r w:rsidR="00F224F7">
        <w:rPr>
          <w:rFonts w:ascii="Arial" w:hAnsi="Arial" w:cs="Arial"/>
          <w:b/>
          <w:sz w:val="20"/>
          <w:szCs w:val="20"/>
        </w:rPr>
        <w:t xml:space="preserve">. </w:t>
      </w:r>
      <w:r w:rsidRPr="00496F70">
        <w:rPr>
          <w:rFonts w:ascii="Arial" w:hAnsi="Arial" w:cs="Arial"/>
          <w:b/>
          <w:sz w:val="20"/>
          <w:szCs w:val="20"/>
        </w:rPr>
        <w:t>Cột chiếu sáng</w:t>
      </w:r>
      <w:r>
        <w:rPr>
          <w:rFonts w:ascii="Arial" w:hAnsi="Arial" w:cs="Arial"/>
          <w:sz w:val="20"/>
          <w:szCs w:val="20"/>
        </w:rPr>
        <w:t xml:space="preserve"> (lighting column)</w:t>
      </w:r>
    </w:p>
    <w:p w:rsidR="00072B81" w:rsidRDefault="00072B81" w:rsidP="00876745">
      <w:pPr>
        <w:spacing w:before="120"/>
        <w:rPr>
          <w:rFonts w:ascii="Arial" w:hAnsi="Arial" w:cs="Arial"/>
          <w:sz w:val="20"/>
          <w:szCs w:val="20"/>
        </w:rPr>
      </w:pPr>
      <w:r>
        <w:rPr>
          <w:rFonts w:ascii="Arial" w:hAnsi="Arial" w:cs="Arial"/>
          <w:sz w:val="20"/>
          <w:szCs w:val="20"/>
        </w:rPr>
        <w:t xml:space="preserve">Cơ cấu đỡ được thiết kế để đỡ một hoặc nhiều đèn điện, bao gồm một hoặc nhiều bộ phận: </w:t>
      </w:r>
      <w:r w:rsidR="00F224F7">
        <w:rPr>
          <w:rFonts w:ascii="Arial" w:hAnsi="Arial" w:cs="Arial"/>
          <w:sz w:val="20"/>
          <w:szCs w:val="20"/>
        </w:rPr>
        <w:t>c</w:t>
      </w:r>
      <w:r>
        <w:rPr>
          <w:rFonts w:ascii="Arial" w:hAnsi="Arial" w:cs="Arial"/>
          <w:sz w:val="20"/>
          <w:szCs w:val="20"/>
        </w:rPr>
        <w:t>ột, có thể có chi tiết để vươn rộng ra, và một công xon, nếu cần. Cột chiếu sáng không bao gồm các cột dùng để chăng dây đèn.</w:t>
      </w:r>
    </w:p>
    <w:p w:rsidR="00072B81" w:rsidRDefault="00072B81" w:rsidP="00876745">
      <w:pPr>
        <w:spacing w:before="120"/>
        <w:rPr>
          <w:rFonts w:ascii="Arial" w:hAnsi="Arial" w:cs="Arial"/>
          <w:sz w:val="20"/>
          <w:szCs w:val="20"/>
        </w:rPr>
      </w:pPr>
      <w:r w:rsidRPr="00496F70">
        <w:rPr>
          <w:rFonts w:ascii="Arial" w:hAnsi="Arial" w:cs="Arial"/>
          <w:b/>
          <w:sz w:val="20"/>
          <w:szCs w:val="20"/>
        </w:rPr>
        <w:t>3.3.7</w:t>
      </w:r>
      <w:r w:rsidR="00434554">
        <w:rPr>
          <w:rFonts w:ascii="Arial" w:hAnsi="Arial" w:cs="Arial"/>
          <w:b/>
          <w:sz w:val="20"/>
          <w:szCs w:val="20"/>
        </w:rPr>
        <w:t xml:space="preserve">. </w:t>
      </w:r>
      <w:r w:rsidRPr="00496F70">
        <w:rPr>
          <w:rFonts w:ascii="Arial" w:hAnsi="Arial" w:cs="Arial"/>
          <w:b/>
          <w:sz w:val="20"/>
          <w:szCs w:val="20"/>
        </w:rPr>
        <w:t>Chiều cao danh nghĩa của đèn điện liền cột</w:t>
      </w:r>
      <w:r>
        <w:rPr>
          <w:rFonts w:ascii="Arial" w:hAnsi="Arial" w:cs="Arial"/>
          <w:sz w:val="20"/>
          <w:szCs w:val="20"/>
        </w:rPr>
        <w:t xml:space="preserve"> (nominal height of a column-integrated luminaire)</w:t>
      </w:r>
    </w:p>
    <w:p w:rsidR="00072B81" w:rsidRDefault="00072B81" w:rsidP="00876745">
      <w:pPr>
        <w:spacing w:before="120"/>
        <w:rPr>
          <w:rFonts w:ascii="Arial" w:hAnsi="Arial" w:cs="Arial"/>
          <w:sz w:val="20"/>
          <w:szCs w:val="20"/>
        </w:rPr>
      </w:pPr>
      <w:r>
        <w:rPr>
          <w:rFonts w:ascii="Arial" w:hAnsi="Arial" w:cs="Arial"/>
          <w:sz w:val="20"/>
          <w:szCs w:val="20"/>
        </w:rPr>
        <w:t>Khoảng cách giữa đường tâm của điểm gá lắp đèn hoặc bộ phận bên ngoài và mức mặt đất dự kiến, đối với đèn điện liền cột chôn xuống đất, hoặc đáy của mặt bích đ</w:t>
      </w:r>
      <w:r w:rsidR="00434554" w:rsidRPr="00434554">
        <w:rPr>
          <w:rFonts w:ascii="Arial" w:hAnsi="Arial" w:cs="Arial"/>
          <w:sz w:val="20"/>
          <w:szCs w:val="20"/>
        </w:rPr>
        <w:t>ố</w:t>
      </w:r>
      <w:r>
        <w:rPr>
          <w:rFonts w:ascii="Arial" w:hAnsi="Arial" w:cs="Arial"/>
          <w:sz w:val="20"/>
          <w:szCs w:val="20"/>
        </w:rPr>
        <w:t>i với đèn điện liền cột có mặt bích.</w:t>
      </w:r>
    </w:p>
    <w:p w:rsidR="00C46B94" w:rsidRDefault="00C46B94" w:rsidP="00876745">
      <w:pPr>
        <w:spacing w:before="120"/>
        <w:rPr>
          <w:rFonts w:ascii="Arial" w:hAnsi="Arial" w:cs="Arial"/>
          <w:sz w:val="20"/>
          <w:szCs w:val="20"/>
        </w:rPr>
      </w:pPr>
      <w:r w:rsidRPr="00496F70">
        <w:rPr>
          <w:rFonts w:ascii="Arial" w:hAnsi="Arial" w:cs="Arial"/>
          <w:b/>
          <w:sz w:val="20"/>
          <w:szCs w:val="20"/>
        </w:rPr>
        <w:t>3.3.8</w:t>
      </w:r>
      <w:r w:rsidR="00434554">
        <w:rPr>
          <w:rFonts w:ascii="Arial" w:hAnsi="Arial" w:cs="Arial"/>
          <w:b/>
          <w:sz w:val="20"/>
          <w:szCs w:val="20"/>
        </w:rPr>
        <w:t xml:space="preserve">. </w:t>
      </w:r>
      <w:r w:rsidRPr="00496F70">
        <w:rPr>
          <w:rFonts w:ascii="Arial" w:hAnsi="Arial" w:cs="Arial"/>
          <w:b/>
          <w:sz w:val="20"/>
          <w:szCs w:val="20"/>
        </w:rPr>
        <w:t>Phương tiện mở của đèn điện liền cột</w:t>
      </w:r>
      <w:r>
        <w:rPr>
          <w:rFonts w:ascii="Arial" w:hAnsi="Arial" w:cs="Arial"/>
          <w:sz w:val="20"/>
          <w:szCs w:val="20"/>
        </w:rPr>
        <w:t xml:space="preserve"> (door opening of a column-integrated luminaire)</w:t>
      </w:r>
    </w:p>
    <w:p w:rsidR="00C46B94" w:rsidRDefault="00C46B94" w:rsidP="00876745">
      <w:pPr>
        <w:spacing w:before="120"/>
        <w:rPr>
          <w:rFonts w:ascii="Arial" w:hAnsi="Arial" w:cs="Arial"/>
          <w:sz w:val="20"/>
          <w:szCs w:val="20"/>
        </w:rPr>
      </w:pPr>
      <w:r>
        <w:rPr>
          <w:rFonts w:ascii="Arial" w:hAnsi="Arial" w:cs="Arial"/>
          <w:sz w:val="20"/>
          <w:szCs w:val="20"/>
        </w:rPr>
        <w:t>Lỗ ở cột đèn điện liền cột để tiếp cận với thiết bị điện.</w:t>
      </w:r>
    </w:p>
    <w:p w:rsidR="00C46B94" w:rsidRDefault="00C46B94" w:rsidP="00876745">
      <w:pPr>
        <w:spacing w:before="120"/>
        <w:rPr>
          <w:rFonts w:ascii="Arial" w:hAnsi="Arial" w:cs="Arial"/>
          <w:sz w:val="20"/>
          <w:szCs w:val="20"/>
        </w:rPr>
      </w:pPr>
      <w:r w:rsidRPr="00496F70">
        <w:rPr>
          <w:rFonts w:ascii="Arial" w:hAnsi="Arial" w:cs="Arial"/>
          <w:b/>
          <w:sz w:val="20"/>
          <w:szCs w:val="20"/>
        </w:rPr>
        <w:t>3.3.9</w:t>
      </w:r>
      <w:r w:rsidR="00434554">
        <w:rPr>
          <w:rFonts w:ascii="Arial" w:hAnsi="Arial" w:cs="Arial"/>
          <w:b/>
          <w:sz w:val="20"/>
          <w:szCs w:val="20"/>
        </w:rPr>
        <w:t xml:space="preserve">. </w:t>
      </w:r>
      <w:r w:rsidRPr="00496F70">
        <w:rPr>
          <w:rFonts w:ascii="Arial" w:hAnsi="Arial" w:cs="Arial"/>
          <w:b/>
          <w:sz w:val="20"/>
          <w:szCs w:val="20"/>
        </w:rPr>
        <w:t>Lối vào cáp của đèn điện liền cột</w:t>
      </w:r>
      <w:r>
        <w:rPr>
          <w:rFonts w:ascii="Arial" w:hAnsi="Arial" w:cs="Arial"/>
          <w:sz w:val="20"/>
          <w:szCs w:val="20"/>
        </w:rPr>
        <w:t xml:space="preserve"> (cable entry slot of a column integrated luminaire)</w:t>
      </w:r>
    </w:p>
    <w:p w:rsidR="00C46B94" w:rsidRDefault="00C46B94" w:rsidP="00876745">
      <w:pPr>
        <w:spacing w:before="120"/>
        <w:rPr>
          <w:rFonts w:ascii="Arial" w:hAnsi="Arial" w:cs="Arial"/>
          <w:sz w:val="20"/>
          <w:szCs w:val="20"/>
        </w:rPr>
      </w:pPr>
      <w:r>
        <w:rPr>
          <w:rFonts w:ascii="Arial" w:hAnsi="Arial" w:cs="Arial"/>
          <w:sz w:val="20"/>
          <w:szCs w:val="20"/>
        </w:rPr>
        <w:t>Lỗ ở phần đèn điện liền cột nằm thấp hơn mặt đất để cáp đi vào.</w:t>
      </w:r>
    </w:p>
    <w:p w:rsidR="00C46B94" w:rsidRDefault="00C46B94" w:rsidP="00876745">
      <w:pPr>
        <w:spacing w:before="120"/>
        <w:rPr>
          <w:rFonts w:ascii="Arial" w:hAnsi="Arial" w:cs="Arial"/>
          <w:sz w:val="20"/>
          <w:szCs w:val="20"/>
        </w:rPr>
      </w:pPr>
      <w:r w:rsidRPr="00496F70">
        <w:rPr>
          <w:rFonts w:ascii="Arial" w:hAnsi="Arial" w:cs="Arial"/>
          <w:b/>
          <w:sz w:val="20"/>
          <w:szCs w:val="20"/>
        </w:rPr>
        <w:t>3.3.10</w:t>
      </w:r>
      <w:r w:rsidR="00434554">
        <w:rPr>
          <w:rFonts w:ascii="Arial" w:hAnsi="Arial" w:cs="Arial"/>
          <w:b/>
          <w:sz w:val="20"/>
          <w:szCs w:val="20"/>
        </w:rPr>
        <w:t xml:space="preserve">. </w:t>
      </w:r>
      <w:r w:rsidRPr="00496F70">
        <w:rPr>
          <w:rFonts w:ascii="Arial" w:hAnsi="Arial" w:cs="Arial"/>
          <w:b/>
          <w:sz w:val="20"/>
          <w:szCs w:val="20"/>
        </w:rPr>
        <w:t>Hộp nối của đèn điện liền cột</w:t>
      </w:r>
      <w:r>
        <w:rPr>
          <w:rFonts w:ascii="Arial" w:hAnsi="Arial" w:cs="Arial"/>
          <w:sz w:val="20"/>
          <w:szCs w:val="20"/>
        </w:rPr>
        <w:t xml:space="preserve"> (connection box of a column integrated luminaire)</w:t>
      </w:r>
    </w:p>
    <w:p w:rsidR="00C46B94" w:rsidRDefault="00C46B94" w:rsidP="00876745">
      <w:pPr>
        <w:spacing w:before="120"/>
        <w:rPr>
          <w:rFonts w:ascii="Arial" w:hAnsi="Arial" w:cs="Arial"/>
          <w:sz w:val="20"/>
          <w:szCs w:val="20"/>
        </w:rPr>
      </w:pPr>
      <w:r>
        <w:rPr>
          <w:rFonts w:ascii="Arial" w:hAnsi="Arial" w:cs="Arial"/>
          <w:sz w:val="20"/>
          <w:szCs w:val="20"/>
        </w:rPr>
        <w:t>Hộp chứa các khối đầu nối: cơ cấu bảo vệ và cho phép đấu nối đèn điện liền cột với lưới điện chính và đường cáp nhánh của nguồn.</w:t>
      </w:r>
    </w:p>
    <w:p w:rsidR="00C46B94" w:rsidRDefault="00434554" w:rsidP="00876745">
      <w:pPr>
        <w:spacing w:before="120"/>
        <w:rPr>
          <w:rFonts w:ascii="Arial" w:hAnsi="Arial" w:cs="Arial"/>
          <w:sz w:val="20"/>
          <w:szCs w:val="20"/>
        </w:rPr>
      </w:pPr>
      <w:r>
        <w:rPr>
          <w:rFonts w:ascii="Arial" w:hAnsi="Arial" w:cs="Arial"/>
          <w:b/>
          <w:sz w:val="20"/>
          <w:szCs w:val="20"/>
        </w:rPr>
        <w:t xml:space="preserve">3.3.11. </w:t>
      </w:r>
      <w:r w:rsidR="00C46B94" w:rsidRPr="00496F70">
        <w:rPr>
          <w:rFonts w:ascii="Arial" w:hAnsi="Arial" w:cs="Arial"/>
          <w:b/>
          <w:sz w:val="20"/>
          <w:szCs w:val="20"/>
        </w:rPr>
        <w:t>Đèn điện trong</w:t>
      </w:r>
      <w:r w:rsidR="00C46B94">
        <w:rPr>
          <w:rFonts w:ascii="Arial" w:hAnsi="Arial" w:cs="Arial"/>
          <w:sz w:val="20"/>
          <w:szCs w:val="20"/>
        </w:rPr>
        <w:t xml:space="preserve"> </w:t>
      </w:r>
      <w:r w:rsidR="00C46B94" w:rsidRPr="00496F70">
        <w:rPr>
          <w:rFonts w:ascii="Arial" w:hAnsi="Arial" w:cs="Arial"/>
          <w:b/>
          <w:sz w:val="20"/>
          <w:szCs w:val="20"/>
        </w:rPr>
        <w:t>hầm</w:t>
      </w:r>
      <w:r w:rsidR="00C46B94">
        <w:rPr>
          <w:rFonts w:ascii="Arial" w:hAnsi="Arial" w:cs="Arial"/>
          <w:sz w:val="20"/>
          <w:szCs w:val="20"/>
        </w:rPr>
        <w:t xml:space="preserve"> (tunnel luminaires)</w:t>
      </w:r>
    </w:p>
    <w:p w:rsidR="00C46B94" w:rsidRDefault="00C46B94" w:rsidP="00876745">
      <w:pPr>
        <w:spacing w:before="120"/>
        <w:rPr>
          <w:rFonts w:ascii="Arial" w:hAnsi="Arial" w:cs="Arial"/>
          <w:sz w:val="20"/>
          <w:szCs w:val="20"/>
        </w:rPr>
      </w:pPr>
      <w:r>
        <w:rPr>
          <w:rFonts w:ascii="Arial" w:hAnsi="Arial" w:cs="Arial"/>
          <w:sz w:val="20"/>
          <w:szCs w:val="20"/>
        </w:rPr>
        <w:t>Đèn điện dùng để chiếu sáng trong các đường hầm được lắp đặt trực tiếp hoặc trên khung gắn trên vách hầm hoặc nóc hầm.</w:t>
      </w:r>
    </w:p>
    <w:p w:rsidR="00C46B94" w:rsidRPr="00496F70" w:rsidRDefault="00C46B94" w:rsidP="00876745">
      <w:pPr>
        <w:spacing w:before="120"/>
        <w:rPr>
          <w:rFonts w:ascii="Arial" w:hAnsi="Arial" w:cs="Arial"/>
          <w:b/>
          <w:sz w:val="20"/>
          <w:szCs w:val="20"/>
        </w:rPr>
      </w:pPr>
      <w:r w:rsidRPr="00496F70">
        <w:rPr>
          <w:rFonts w:ascii="Arial" w:hAnsi="Arial" w:cs="Arial"/>
          <w:b/>
          <w:sz w:val="20"/>
          <w:szCs w:val="20"/>
        </w:rPr>
        <w:t>3.4</w:t>
      </w:r>
      <w:r w:rsidR="00434554">
        <w:rPr>
          <w:rFonts w:ascii="Arial" w:hAnsi="Arial" w:cs="Arial"/>
          <w:b/>
          <w:sz w:val="20"/>
          <w:szCs w:val="20"/>
        </w:rPr>
        <w:t>.</w:t>
      </w:r>
      <w:r w:rsidRPr="00496F70">
        <w:rPr>
          <w:rFonts w:ascii="Arial" w:hAnsi="Arial" w:cs="Arial"/>
          <w:b/>
          <w:sz w:val="20"/>
          <w:szCs w:val="20"/>
        </w:rPr>
        <w:t xml:space="preserve"> Phân loại đèn điện</w:t>
      </w:r>
    </w:p>
    <w:p w:rsidR="00C46B94" w:rsidRDefault="00C46B94" w:rsidP="00876745">
      <w:pPr>
        <w:spacing w:before="120"/>
        <w:rPr>
          <w:rFonts w:ascii="Arial" w:hAnsi="Arial" w:cs="Arial"/>
          <w:sz w:val="20"/>
          <w:szCs w:val="20"/>
        </w:rPr>
      </w:pPr>
      <w:r>
        <w:rPr>
          <w:rFonts w:ascii="Arial" w:hAnsi="Arial" w:cs="Arial"/>
          <w:sz w:val="20"/>
          <w:szCs w:val="20"/>
        </w:rPr>
        <w:t>Đèn điện phải được phân loại phù hợp với các điều trong mục 2 của IEC 60598-1</w:t>
      </w:r>
    </w:p>
    <w:p w:rsidR="00C46B94" w:rsidRDefault="00C46B94" w:rsidP="00876745">
      <w:pPr>
        <w:spacing w:before="120"/>
        <w:rPr>
          <w:rFonts w:ascii="Arial" w:hAnsi="Arial" w:cs="Arial"/>
          <w:sz w:val="20"/>
          <w:szCs w:val="20"/>
        </w:rPr>
      </w:pPr>
      <w:r>
        <w:rPr>
          <w:rFonts w:ascii="Arial" w:hAnsi="Arial" w:cs="Arial"/>
          <w:sz w:val="20"/>
          <w:szCs w:val="20"/>
        </w:rPr>
        <w:t>CHÚ THÍCH: Đèn điện chiếu sáng đường phố</w:t>
      </w:r>
      <w:r w:rsidR="00434554">
        <w:rPr>
          <w:rFonts w:ascii="Arial" w:hAnsi="Arial" w:cs="Arial"/>
          <w:sz w:val="20"/>
          <w:szCs w:val="20"/>
        </w:rPr>
        <w:t xml:space="preserve"> th</w:t>
      </w:r>
      <w:r w:rsidR="00434554" w:rsidRPr="00434554">
        <w:rPr>
          <w:rFonts w:ascii="Arial" w:hAnsi="Arial" w:cs="Arial"/>
          <w:sz w:val="20"/>
          <w:szCs w:val="20"/>
        </w:rPr>
        <w:t>ường</w:t>
      </w:r>
      <w:r>
        <w:rPr>
          <w:rFonts w:ascii="Arial" w:hAnsi="Arial" w:cs="Arial"/>
          <w:sz w:val="20"/>
          <w:szCs w:val="20"/>
        </w:rPr>
        <w:t xml:space="preserve"> phù hợp với một hoặc nhiều phương thức lắp đặt sau đây:</w:t>
      </w:r>
    </w:p>
    <w:p w:rsidR="00C46B94" w:rsidRDefault="00C46B94" w:rsidP="00876745">
      <w:pPr>
        <w:spacing w:before="120"/>
        <w:rPr>
          <w:rFonts w:ascii="Arial" w:hAnsi="Arial" w:cs="Arial"/>
          <w:sz w:val="20"/>
          <w:szCs w:val="20"/>
        </w:rPr>
      </w:pPr>
      <w:r>
        <w:rPr>
          <w:rFonts w:ascii="Arial" w:hAnsi="Arial" w:cs="Arial"/>
          <w:sz w:val="20"/>
          <w:szCs w:val="20"/>
        </w:rPr>
        <w:t>a) trên một ống (công xon) hoặc cơ cấu tương tự;</w:t>
      </w:r>
    </w:p>
    <w:p w:rsidR="00C46B94" w:rsidRDefault="00C46B94" w:rsidP="00876745">
      <w:pPr>
        <w:spacing w:before="120"/>
        <w:rPr>
          <w:rFonts w:ascii="Arial" w:hAnsi="Arial" w:cs="Arial"/>
          <w:sz w:val="20"/>
          <w:szCs w:val="20"/>
        </w:rPr>
      </w:pPr>
      <w:r>
        <w:rPr>
          <w:rFonts w:ascii="Arial" w:hAnsi="Arial" w:cs="Arial"/>
          <w:sz w:val="20"/>
          <w:szCs w:val="20"/>
        </w:rPr>
        <w:t>b) trên một xà (cột) đỡ;</w:t>
      </w:r>
    </w:p>
    <w:p w:rsidR="00C46B94" w:rsidRDefault="00C46B94" w:rsidP="00876745">
      <w:pPr>
        <w:spacing w:before="120"/>
        <w:rPr>
          <w:rFonts w:ascii="Arial" w:hAnsi="Arial" w:cs="Arial"/>
          <w:sz w:val="20"/>
          <w:szCs w:val="20"/>
        </w:rPr>
      </w:pPr>
      <w:r>
        <w:rPr>
          <w:rFonts w:ascii="Arial" w:hAnsi="Arial" w:cs="Arial"/>
          <w:sz w:val="20"/>
          <w:szCs w:val="20"/>
        </w:rPr>
        <w:t>c) trên đỉnh cột;</w:t>
      </w:r>
    </w:p>
    <w:p w:rsidR="00C46B94" w:rsidRDefault="00C46B94" w:rsidP="00876745">
      <w:pPr>
        <w:spacing w:before="120"/>
        <w:rPr>
          <w:rFonts w:ascii="Arial" w:hAnsi="Arial" w:cs="Arial"/>
          <w:sz w:val="20"/>
          <w:szCs w:val="20"/>
        </w:rPr>
      </w:pPr>
      <w:r>
        <w:rPr>
          <w:rFonts w:ascii="Arial" w:hAnsi="Arial" w:cs="Arial"/>
          <w:sz w:val="20"/>
          <w:szCs w:val="20"/>
        </w:rPr>
        <w:t>d) trên dây khẩu độ hoặc dây treo</w:t>
      </w:r>
      <w:r w:rsidR="00434554">
        <w:rPr>
          <w:rFonts w:ascii="Arial" w:hAnsi="Arial" w:cs="Arial"/>
          <w:sz w:val="20"/>
          <w:szCs w:val="20"/>
        </w:rPr>
        <w:t>;</w:t>
      </w:r>
    </w:p>
    <w:p w:rsidR="00C46B94" w:rsidRDefault="00C46B94" w:rsidP="00876745">
      <w:pPr>
        <w:spacing w:before="120"/>
        <w:rPr>
          <w:rFonts w:ascii="Arial" w:hAnsi="Arial" w:cs="Arial"/>
          <w:sz w:val="20"/>
          <w:szCs w:val="20"/>
        </w:rPr>
      </w:pPr>
      <w:r>
        <w:rPr>
          <w:rFonts w:ascii="Arial" w:hAnsi="Arial" w:cs="Arial"/>
          <w:sz w:val="20"/>
          <w:szCs w:val="20"/>
        </w:rPr>
        <w:t>e) trên tường</w:t>
      </w:r>
      <w:r w:rsidR="00434554">
        <w:rPr>
          <w:rFonts w:ascii="Arial" w:hAnsi="Arial" w:cs="Arial"/>
          <w:sz w:val="20"/>
          <w:szCs w:val="20"/>
        </w:rPr>
        <w:t>.</w:t>
      </w:r>
    </w:p>
    <w:p w:rsidR="00C46B94" w:rsidRPr="00496F70" w:rsidRDefault="00C46B94" w:rsidP="00876745">
      <w:pPr>
        <w:spacing w:before="120"/>
        <w:rPr>
          <w:rFonts w:ascii="Arial" w:hAnsi="Arial" w:cs="Arial"/>
          <w:b/>
          <w:sz w:val="20"/>
          <w:szCs w:val="20"/>
        </w:rPr>
      </w:pPr>
      <w:r w:rsidRPr="00496F70">
        <w:rPr>
          <w:rFonts w:ascii="Arial" w:hAnsi="Arial" w:cs="Arial"/>
          <w:b/>
          <w:sz w:val="20"/>
          <w:szCs w:val="20"/>
        </w:rPr>
        <w:t>3.5</w:t>
      </w:r>
      <w:r w:rsidR="00434554">
        <w:rPr>
          <w:rFonts w:ascii="Arial" w:hAnsi="Arial" w:cs="Arial"/>
          <w:b/>
          <w:sz w:val="20"/>
          <w:szCs w:val="20"/>
        </w:rPr>
        <w:t>.</w:t>
      </w:r>
      <w:r w:rsidRPr="00496F70">
        <w:rPr>
          <w:rFonts w:ascii="Arial" w:hAnsi="Arial" w:cs="Arial"/>
          <w:b/>
          <w:sz w:val="20"/>
          <w:szCs w:val="20"/>
        </w:rPr>
        <w:t xml:space="preserve"> Ghi nhãn</w:t>
      </w:r>
    </w:p>
    <w:p w:rsidR="00C46B94" w:rsidRDefault="00C46B94" w:rsidP="00876745">
      <w:pPr>
        <w:spacing w:before="120"/>
        <w:rPr>
          <w:rFonts w:ascii="Arial" w:hAnsi="Arial" w:cs="Arial"/>
          <w:sz w:val="20"/>
          <w:szCs w:val="20"/>
        </w:rPr>
      </w:pPr>
      <w:r>
        <w:rPr>
          <w:rFonts w:ascii="Arial" w:hAnsi="Arial" w:cs="Arial"/>
          <w:sz w:val="20"/>
          <w:szCs w:val="20"/>
        </w:rPr>
        <w:t>Áp dụng các điều trong mục 3 của IEC 60598-1. Ngoài ra, phải cung cấp các thông tin dưới đây trong tờ hướng dẫn đi kèm</w:t>
      </w:r>
      <w:r w:rsidR="00E15A52">
        <w:rPr>
          <w:rFonts w:ascii="Arial" w:hAnsi="Arial" w:cs="Arial"/>
          <w:sz w:val="20"/>
          <w:szCs w:val="20"/>
        </w:rPr>
        <w:t xml:space="preserve"> đèn điện:</w:t>
      </w:r>
    </w:p>
    <w:p w:rsidR="00E15A52" w:rsidRDefault="00E15A52" w:rsidP="00876745">
      <w:pPr>
        <w:spacing w:before="120"/>
        <w:rPr>
          <w:rFonts w:ascii="Arial" w:hAnsi="Arial" w:cs="Arial"/>
          <w:sz w:val="20"/>
          <w:szCs w:val="20"/>
        </w:rPr>
      </w:pPr>
      <w:r>
        <w:rPr>
          <w:rFonts w:ascii="Arial" w:hAnsi="Arial" w:cs="Arial"/>
          <w:sz w:val="20"/>
          <w:szCs w:val="20"/>
        </w:rPr>
        <w:t>a) tư thế đặt theo thiết kế (tư thế làm việc bình thường)</w:t>
      </w:r>
      <w:r w:rsidR="00434554">
        <w:rPr>
          <w:rFonts w:ascii="Arial" w:hAnsi="Arial" w:cs="Arial"/>
          <w:sz w:val="20"/>
          <w:szCs w:val="20"/>
        </w:rPr>
        <w:t>;</w:t>
      </w:r>
    </w:p>
    <w:p w:rsidR="00E15A52" w:rsidRDefault="00E15A52" w:rsidP="00876745">
      <w:pPr>
        <w:spacing w:before="120"/>
        <w:rPr>
          <w:rFonts w:ascii="Arial" w:hAnsi="Arial" w:cs="Arial"/>
          <w:sz w:val="20"/>
          <w:szCs w:val="20"/>
        </w:rPr>
      </w:pPr>
      <w:r>
        <w:rPr>
          <w:rFonts w:ascii="Arial" w:hAnsi="Arial" w:cs="Arial"/>
          <w:sz w:val="20"/>
          <w:szCs w:val="20"/>
        </w:rPr>
        <w:t>b) khối lượng kể cả cơ cấu điều khiển nếu có;</w:t>
      </w:r>
    </w:p>
    <w:p w:rsidR="00E15A52" w:rsidRDefault="00E15A52" w:rsidP="00876745">
      <w:pPr>
        <w:spacing w:before="120"/>
        <w:rPr>
          <w:rFonts w:ascii="Arial" w:hAnsi="Arial" w:cs="Arial"/>
          <w:sz w:val="20"/>
          <w:szCs w:val="20"/>
        </w:rPr>
      </w:pPr>
      <w:r>
        <w:rPr>
          <w:rFonts w:ascii="Arial" w:hAnsi="Arial" w:cs="Arial"/>
          <w:sz w:val="20"/>
          <w:szCs w:val="20"/>
        </w:rPr>
        <w:t>c) kích thước tổng thể</w:t>
      </w:r>
    </w:p>
    <w:p w:rsidR="00E15A52" w:rsidRDefault="00E15A52" w:rsidP="00876745">
      <w:pPr>
        <w:spacing w:before="120"/>
        <w:rPr>
          <w:rFonts w:ascii="Arial" w:hAnsi="Arial" w:cs="Arial"/>
          <w:sz w:val="20"/>
          <w:szCs w:val="20"/>
        </w:rPr>
      </w:pPr>
      <w:r>
        <w:rPr>
          <w:rFonts w:ascii="Arial" w:hAnsi="Arial" w:cs="Arial"/>
          <w:sz w:val="20"/>
          <w:szCs w:val="20"/>
        </w:rPr>
        <w:t>d) nếu được thiết kế để l</w:t>
      </w:r>
      <w:r w:rsidR="00913E17" w:rsidRPr="00913E17">
        <w:rPr>
          <w:rFonts w:ascii="Arial" w:hAnsi="Arial" w:cs="Arial"/>
          <w:sz w:val="20"/>
          <w:szCs w:val="20"/>
        </w:rPr>
        <w:t>ắ</w:t>
      </w:r>
      <w:r>
        <w:rPr>
          <w:rFonts w:ascii="Arial" w:hAnsi="Arial" w:cs="Arial"/>
          <w:sz w:val="20"/>
          <w:szCs w:val="20"/>
        </w:rPr>
        <w:t>p đặt cao hơn mặt đất 8m, diện tích hình chiếu lớn nhất chịu tải trọng gió (xem 3.6.3.1);</w:t>
      </w:r>
    </w:p>
    <w:p w:rsidR="00E15A52" w:rsidRDefault="00E15A52" w:rsidP="00876745">
      <w:pPr>
        <w:spacing w:before="120"/>
        <w:rPr>
          <w:rFonts w:ascii="Arial" w:hAnsi="Arial" w:cs="Arial"/>
          <w:sz w:val="20"/>
          <w:szCs w:val="20"/>
        </w:rPr>
      </w:pPr>
      <w:r>
        <w:rPr>
          <w:rFonts w:ascii="Arial" w:hAnsi="Arial" w:cs="Arial"/>
          <w:sz w:val="20"/>
          <w:szCs w:val="20"/>
        </w:rPr>
        <w:t>e) dải diện tích mặt cắt của dây treo thích hợp với đèn điện, nếu thuộc đối tượng áp dụng;</w:t>
      </w:r>
    </w:p>
    <w:p w:rsidR="00E15A52" w:rsidRDefault="00E15A52" w:rsidP="00876745">
      <w:pPr>
        <w:spacing w:before="120"/>
        <w:rPr>
          <w:rFonts w:ascii="Arial" w:hAnsi="Arial" w:cs="Arial"/>
          <w:sz w:val="20"/>
          <w:szCs w:val="20"/>
        </w:rPr>
      </w:pPr>
      <w:r>
        <w:rPr>
          <w:rFonts w:ascii="Arial" w:hAnsi="Arial" w:cs="Arial"/>
          <w:sz w:val="20"/>
          <w:szCs w:val="20"/>
        </w:rPr>
        <w:t xml:space="preserve">f) sự phù hợp để sử dụng trong nhà với điều kiện là không giảm đi 10 </w:t>
      </w:r>
      <w:r>
        <w:rPr>
          <w:rFonts w:ascii="Arial" w:hAnsi="Arial" w:cs="Arial"/>
          <w:sz w:val="20"/>
          <w:szCs w:val="20"/>
          <w:vertAlign w:val="superscript"/>
        </w:rPr>
        <w:t>o</w:t>
      </w:r>
      <w:r>
        <w:rPr>
          <w:rFonts w:ascii="Arial" w:hAnsi="Arial" w:cs="Arial"/>
          <w:sz w:val="20"/>
          <w:szCs w:val="20"/>
        </w:rPr>
        <w:t>C từ giá trị nhiệt độ đo được để tính đến các ảnh hưởng</w:t>
      </w:r>
      <w:r w:rsidR="00913E17">
        <w:rPr>
          <w:rFonts w:ascii="Arial" w:hAnsi="Arial" w:cs="Arial"/>
          <w:sz w:val="20"/>
          <w:szCs w:val="20"/>
        </w:rPr>
        <w:t xml:space="preserve"> c</w:t>
      </w:r>
      <w:r w:rsidR="00913E17" w:rsidRPr="00913E17">
        <w:rPr>
          <w:rFonts w:ascii="Arial" w:hAnsi="Arial" w:cs="Arial"/>
          <w:sz w:val="20"/>
          <w:szCs w:val="20"/>
        </w:rPr>
        <w:t>ủ</w:t>
      </w:r>
      <w:r w:rsidR="00913E17">
        <w:rPr>
          <w:rFonts w:ascii="Arial" w:hAnsi="Arial" w:cs="Arial"/>
          <w:sz w:val="20"/>
          <w:szCs w:val="20"/>
        </w:rPr>
        <w:t>a</w:t>
      </w:r>
      <w:r>
        <w:rPr>
          <w:rFonts w:ascii="Arial" w:hAnsi="Arial" w:cs="Arial"/>
          <w:sz w:val="20"/>
          <w:szCs w:val="20"/>
        </w:rPr>
        <w:t xml:space="preserve"> lưu thông không khí tự nhiên (xem 3.12.1);</w:t>
      </w:r>
    </w:p>
    <w:p w:rsidR="006328B5" w:rsidRDefault="006328B5" w:rsidP="00876745">
      <w:pPr>
        <w:spacing w:before="120"/>
        <w:rPr>
          <w:rFonts w:ascii="Arial" w:hAnsi="Arial" w:cs="Arial"/>
          <w:sz w:val="20"/>
          <w:szCs w:val="20"/>
        </w:rPr>
      </w:pPr>
      <w:r>
        <w:rPr>
          <w:rFonts w:ascii="Arial" w:hAnsi="Arial" w:cs="Arial"/>
          <w:sz w:val="20"/>
          <w:szCs w:val="20"/>
        </w:rPr>
        <w:t>g) kích thước của ngăn đặt hộp nối</w:t>
      </w:r>
      <w:r w:rsidR="00913E17">
        <w:rPr>
          <w:rFonts w:ascii="Arial" w:hAnsi="Arial" w:cs="Arial"/>
          <w:sz w:val="20"/>
          <w:szCs w:val="20"/>
        </w:rPr>
        <w:t>;</w:t>
      </w:r>
    </w:p>
    <w:p w:rsidR="006328B5" w:rsidRDefault="006328B5" w:rsidP="00876745">
      <w:pPr>
        <w:spacing w:before="120"/>
        <w:rPr>
          <w:rFonts w:ascii="Arial" w:hAnsi="Arial" w:cs="Arial"/>
          <w:sz w:val="20"/>
          <w:szCs w:val="20"/>
        </w:rPr>
      </w:pPr>
      <w:r>
        <w:rPr>
          <w:rFonts w:ascii="Arial" w:hAnsi="Arial" w:cs="Arial"/>
          <w:sz w:val="20"/>
          <w:szCs w:val="20"/>
        </w:rPr>
        <w:t>h) giá trị mô men xoắn, tính bằng Nm, cần xiết bu lông hoặc vít bất kỳ dùng để cố định đèn điện vào cơ cấu đỡ.</w:t>
      </w:r>
    </w:p>
    <w:p w:rsidR="006328B5" w:rsidRPr="00496F70" w:rsidRDefault="006328B5" w:rsidP="00876745">
      <w:pPr>
        <w:spacing w:before="120"/>
        <w:rPr>
          <w:rFonts w:ascii="Arial" w:hAnsi="Arial" w:cs="Arial"/>
          <w:b/>
          <w:sz w:val="20"/>
          <w:szCs w:val="20"/>
        </w:rPr>
      </w:pPr>
      <w:r w:rsidRPr="00496F70">
        <w:rPr>
          <w:rFonts w:ascii="Arial" w:hAnsi="Arial" w:cs="Arial"/>
          <w:b/>
          <w:sz w:val="20"/>
          <w:szCs w:val="20"/>
        </w:rPr>
        <w:t>3.6</w:t>
      </w:r>
      <w:r w:rsidR="004604BF">
        <w:rPr>
          <w:rFonts w:ascii="Arial" w:hAnsi="Arial" w:cs="Arial"/>
          <w:b/>
          <w:sz w:val="20"/>
          <w:szCs w:val="20"/>
        </w:rPr>
        <w:t>.</w:t>
      </w:r>
      <w:r w:rsidRPr="00496F70">
        <w:rPr>
          <w:rFonts w:ascii="Arial" w:hAnsi="Arial" w:cs="Arial"/>
          <w:b/>
          <w:sz w:val="20"/>
          <w:szCs w:val="20"/>
        </w:rPr>
        <w:t xml:space="preserve"> Kết cấu</w:t>
      </w:r>
    </w:p>
    <w:p w:rsidR="006328B5" w:rsidRDefault="006328B5" w:rsidP="00876745">
      <w:pPr>
        <w:spacing w:before="120"/>
        <w:rPr>
          <w:rFonts w:ascii="Arial" w:hAnsi="Arial" w:cs="Arial"/>
          <w:sz w:val="20"/>
          <w:szCs w:val="20"/>
        </w:rPr>
      </w:pPr>
      <w:r>
        <w:rPr>
          <w:rFonts w:ascii="Arial" w:hAnsi="Arial" w:cs="Arial"/>
          <w:sz w:val="20"/>
          <w:szCs w:val="20"/>
        </w:rPr>
        <w:t>Áp dụng các điều của mục 4 trong IEC 60598-1 cùng với các yêu cầu từ điều 3.6.1 đến 3.6.5</w:t>
      </w:r>
      <w:r w:rsidR="004604BF">
        <w:rPr>
          <w:rFonts w:ascii="Arial" w:hAnsi="Arial" w:cs="Arial"/>
          <w:sz w:val="20"/>
          <w:szCs w:val="20"/>
        </w:rPr>
        <w:t>.</w:t>
      </w:r>
    </w:p>
    <w:p w:rsidR="006328B5" w:rsidRDefault="006328B5" w:rsidP="00876745">
      <w:pPr>
        <w:spacing w:before="120"/>
        <w:rPr>
          <w:rFonts w:ascii="Arial" w:hAnsi="Arial" w:cs="Arial"/>
          <w:sz w:val="20"/>
          <w:szCs w:val="20"/>
        </w:rPr>
      </w:pPr>
      <w:r w:rsidRPr="00496F70">
        <w:rPr>
          <w:rFonts w:ascii="Arial" w:hAnsi="Arial" w:cs="Arial"/>
          <w:b/>
          <w:sz w:val="20"/>
          <w:szCs w:val="20"/>
        </w:rPr>
        <w:t>3.6.1</w:t>
      </w:r>
      <w:r w:rsidR="004604BF">
        <w:rPr>
          <w:rFonts w:ascii="Arial" w:hAnsi="Arial" w:cs="Arial"/>
          <w:b/>
          <w:sz w:val="20"/>
          <w:szCs w:val="20"/>
        </w:rPr>
        <w:t>.</w:t>
      </w:r>
      <w:r>
        <w:rPr>
          <w:rFonts w:ascii="Arial" w:hAnsi="Arial" w:cs="Arial"/>
          <w:sz w:val="20"/>
          <w:szCs w:val="20"/>
        </w:rPr>
        <w:t xml:space="preserve"> Tất cả đèn điện phải có</w:t>
      </w:r>
      <w:r w:rsidRPr="00496F70">
        <w:rPr>
          <w:rFonts w:ascii="Arial" w:hAnsi="Arial" w:cs="Arial"/>
          <w:b/>
          <w:sz w:val="20"/>
          <w:szCs w:val="20"/>
        </w:rPr>
        <w:t xml:space="preserve"> </w:t>
      </w:r>
      <w:r>
        <w:rPr>
          <w:rFonts w:ascii="Arial" w:hAnsi="Arial" w:cs="Arial"/>
          <w:sz w:val="20"/>
          <w:szCs w:val="20"/>
        </w:rPr>
        <w:t>bảo vệ tối thiểu là IPX3 chống sự xâm nhập có hại của hơi ẩm, ngoài ra đối với đèn điện chiếu sáng trong đường hầm và đèn điện liền cột có l</w:t>
      </w:r>
      <w:r w:rsidR="004604BF" w:rsidRPr="004604BF">
        <w:rPr>
          <w:rFonts w:ascii="Arial" w:hAnsi="Arial" w:cs="Arial"/>
          <w:sz w:val="20"/>
          <w:szCs w:val="20"/>
        </w:rPr>
        <w:t>ắ</w:t>
      </w:r>
      <w:r>
        <w:rPr>
          <w:rFonts w:ascii="Arial" w:hAnsi="Arial" w:cs="Arial"/>
          <w:sz w:val="20"/>
          <w:szCs w:val="20"/>
        </w:rPr>
        <w:t>p kính cho bộ phận bên ngoài có cửa bên thì yêu cầu cấp bảo vệ IPX5.</w:t>
      </w:r>
    </w:p>
    <w:p w:rsidR="006328B5" w:rsidRDefault="006328B5" w:rsidP="00876745">
      <w:pPr>
        <w:spacing w:before="120"/>
        <w:rPr>
          <w:rFonts w:ascii="Arial" w:hAnsi="Arial" w:cs="Arial"/>
          <w:sz w:val="20"/>
          <w:szCs w:val="20"/>
        </w:rPr>
      </w:pPr>
      <w:r>
        <w:rPr>
          <w:rFonts w:ascii="Arial" w:hAnsi="Arial" w:cs="Arial"/>
          <w:sz w:val="20"/>
          <w:szCs w:val="20"/>
        </w:rPr>
        <w:t>Đối với đèn điện liền cột có phương tiện mở, phải có cấp IP như sau:</w:t>
      </w:r>
    </w:p>
    <w:p w:rsidR="006328B5" w:rsidRDefault="006328B5" w:rsidP="00876745">
      <w:pPr>
        <w:spacing w:before="120"/>
        <w:rPr>
          <w:rFonts w:ascii="Arial" w:hAnsi="Arial" w:cs="Arial"/>
          <w:sz w:val="20"/>
          <w:szCs w:val="20"/>
        </w:rPr>
      </w:pPr>
      <w:r>
        <w:rPr>
          <w:rFonts w:ascii="Arial" w:hAnsi="Arial" w:cs="Arial"/>
          <w:sz w:val="20"/>
          <w:szCs w:val="20"/>
        </w:rPr>
        <w:t>1) các bộ phận thấp hơn 2,5 m: IP3X (xem 60364-7-714)</w:t>
      </w:r>
    </w:p>
    <w:p w:rsidR="006328B5" w:rsidRDefault="006328B5" w:rsidP="00876745">
      <w:pPr>
        <w:spacing w:before="120"/>
        <w:rPr>
          <w:rFonts w:ascii="Arial" w:hAnsi="Arial" w:cs="Arial"/>
          <w:sz w:val="20"/>
          <w:szCs w:val="20"/>
        </w:rPr>
      </w:pPr>
      <w:r>
        <w:rPr>
          <w:rFonts w:ascii="Arial" w:hAnsi="Arial" w:cs="Arial"/>
          <w:sz w:val="20"/>
          <w:szCs w:val="20"/>
        </w:rPr>
        <w:t>2) các bộ phận cao hơn 2,5 m: IP2X (khi các bộ phận bên ngoài có cửa bên, cấp IP của chỗ lắp kính phải là 5X)</w:t>
      </w:r>
    </w:p>
    <w:p w:rsidR="006328B5" w:rsidRDefault="006328B5" w:rsidP="00876745">
      <w:pPr>
        <w:spacing w:before="120"/>
        <w:rPr>
          <w:rFonts w:ascii="Arial" w:hAnsi="Arial" w:cs="Arial"/>
          <w:sz w:val="20"/>
          <w:szCs w:val="20"/>
        </w:rPr>
      </w:pPr>
      <w:r w:rsidRPr="00496F70">
        <w:rPr>
          <w:rFonts w:ascii="Arial" w:hAnsi="Arial" w:cs="Arial"/>
          <w:b/>
          <w:sz w:val="20"/>
          <w:szCs w:val="20"/>
        </w:rPr>
        <w:t>3.6.2</w:t>
      </w:r>
      <w:r w:rsidR="004604BF">
        <w:rPr>
          <w:rFonts w:ascii="Arial" w:hAnsi="Arial" w:cs="Arial"/>
          <w:b/>
          <w:sz w:val="20"/>
          <w:szCs w:val="20"/>
        </w:rPr>
        <w:t>.</w:t>
      </w:r>
      <w:r>
        <w:rPr>
          <w:rFonts w:ascii="Arial" w:hAnsi="Arial" w:cs="Arial"/>
          <w:sz w:val="20"/>
          <w:szCs w:val="20"/>
        </w:rPr>
        <w:t xml:space="preserve"> Đèn điện dùng để treo trên dây khẩu độ phải có lắp các cơ cấu kẹp và trong tờ hướng dẫn đi kèm đèn điện phải nêu dãy kích thước dây khẩu độ thích hợp với cơ cấu kẹp. Cơ cấu này phải kẹp chặt dây khẩu độ để ngăn ngừa dịch chuyển của đèn điện so với dây khẩu độ.</w:t>
      </w:r>
    </w:p>
    <w:p w:rsidR="006328B5" w:rsidRDefault="006328B5" w:rsidP="00876745">
      <w:pPr>
        <w:spacing w:before="120"/>
        <w:rPr>
          <w:rFonts w:ascii="Arial" w:hAnsi="Arial" w:cs="Arial"/>
          <w:sz w:val="20"/>
          <w:szCs w:val="20"/>
        </w:rPr>
      </w:pPr>
      <w:r>
        <w:rPr>
          <w:rFonts w:ascii="Arial" w:hAnsi="Arial" w:cs="Arial"/>
          <w:sz w:val="20"/>
          <w:szCs w:val="20"/>
        </w:rPr>
        <w:t xml:space="preserve">Cơ cấu treo không được làm hỏng dây khẩu độ trong quá trình lắp đặt </w:t>
      </w:r>
      <w:r w:rsidR="004604BF">
        <w:rPr>
          <w:rFonts w:ascii="Arial" w:hAnsi="Arial" w:cs="Arial"/>
          <w:sz w:val="20"/>
          <w:szCs w:val="20"/>
        </w:rPr>
        <w:t>v</w:t>
      </w:r>
      <w:r w:rsidR="004604BF" w:rsidRPr="004604BF">
        <w:rPr>
          <w:rFonts w:ascii="Arial" w:hAnsi="Arial" w:cs="Arial"/>
          <w:sz w:val="20"/>
          <w:szCs w:val="20"/>
        </w:rPr>
        <w:t>à</w:t>
      </w:r>
      <w:r>
        <w:rPr>
          <w:rFonts w:ascii="Arial" w:hAnsi="Arial" w:cs="Arial"/>
          <w:sz w:val="20"/>
          <w:szCs w:val="20"/>
        </w:rPr>
        <w:t xml:space="preserve"> sử dụng bình thường của đèn điện.</w:t>
      </w:r>
    </w:p>
    <w:p w:rsidR="006328B5" w:rsidRDefault="006328B5" w:rsidP="00876745">
      <w:pPr>
        <w:spacing w:before="120"/>
        <w:rPr>
          <w:rFonts w:ascii="Arial" w:hAnsi="Arial" w:cs="Arial"/>
          <w:sz w:val="20"/>
          <w:szCs w:val="20"/>
        </w:rPr>
      </w:pPr>
      <w:r>
        <w:rPr>
          <w:rFonts w:ascii="Arial" w:hAnsi="Arial" w:cs="Arial"/>
          <w:sz w:val="20"/>
          <w:szCs w:val="20"/>
        </w:rPr>
        <w:t>Kiểm tra sự phù hợp bằng cách xem xét sau khi lắp đèn</w:t>
      </w:r>
      <w:r w:rsidR="004604BF">
        <w:rPr>
          <w:rFonts w:ascii="Arial" w:hAnsi="Arial" w:cs="Arial"/>
          <w:sz w:val="20"/>
          <w:szCs w:val="20"/>
        </w:rPr>
        <w:t xml:space="preserve"> </w:t>
      </w:r>
      <w:r w:rsidR="004604BF" w:rsidRPr="004604BF">
        <w:rPr>
          <w:rFonts w:ascii="Arial" w:hAnsi="Arial" w:cs="Arial"/>
          <w:sz w:val="20"/>
          <w:szCs w:val="20"/>
        </w:rPr>
        <w:t>đ</w:t>
      </w:r>
      <w:r w:rsidR="004604BF">
        <w:rPr>
          <w:rFonts w:ascii="Arial" w:hAnsi="Arial" w:cs="Arial"/>
          <w:sz w:val="20"/>
          <w:szCs w:val="20"/>
        </w:rPr>
        <w:t>i</w:t>
      </w:r>
      <w:r w:rsidR="004604BF" w:rsidRPr="004604BF">
        <w:rPr>
          <w:rFonts w:ascii="Arial" w:hAnsi="Arial" w:cs="Arial"/>
          <w:sz w:val="20"/>
          <w:szCs w:val="20"/>
        </w:rPr>
        <w:t>ện</w:t>
      </w:r>
      <w:r>
        <w:rPr>
          <w:rFonts w:ascii="Arial" w:hAnsi="Arial" w:cs="Arial"/>
          <w:sz w:val="20"/>
          <w:szCs w:val="20"/>
        </w:rPr>
        <w:t xml:space="preserve"> lên dây khẩu độ lớn nhất và nhỏ nhất nằm trong dải công bố của nhà chế tạo đèn điện.</w:t>
      </w:r>
    </w:p>
    <w:p w:rsidR="006328B5" w:rsidRDefault="006328B5" w:rsidP="00876745">
      <w:pPr>
        <w:spacing w:before="120"/>
        <w:rPr>
          <w:rFonts w:ascii="Arial" w:hAnsi="Arial" w:cs="Arial"/>
          <w:sz w:val="20"/>
          <w:szCs w:val="20"/>
        </w:rPr>
      </w:pPr>
      <w:r>
        <w:rPr>
          <w:rFonts w:ascii="Arial" w:hAnsi="Arial" w:cs="Arial"/>
          <w:sz w:val="20"/>
          <w:szCs w:val="20"/>
        </w:rPr>
        <w:t>CHÚ THÍCH: Phải chú ý để tránh ăn mòn điện hóa giữa cơ cấu kẹp và dây khẩu độ.</w:t>
      </w:r>
    </w:p>
    <w:p w:rsidR="006328B5" w:rsidRDefault="006328B5" w:rsidP="00876745">
      <w:pPr>
        <w:spacing w:before="120"/>
        <w:rPr>
          <w:rFonts w:ascii="Arial" w:hAnsi="Arial" w:cs="Arial"/>
          <w:sz w:val="20"/>
          <w:szCs w:val="20"/>
        </w:rPr>
      </w:pPr>
      <w:r w:rsidRPr="00496F70">
        <w:rPr>
          <w:rFonts w:ascii="Arial" w:hAnsi="Arial" w:cs="Arial"/>
          <w:b/>
          <w:sz w:val="20"/>
          <w:szCs w:val="20"/>
        </w:rPr>
        <w:t>3.6.3</w:t>
      </w:r>
      <w:r w:rsidR="004604BF">
        <w:rPr>
          <w:rFonts w:ascii="Arial" w:hAnsi="Arial" w:cs="Arial"/>
          <w:b/>
          <w:sz w:val="20"/>
          <w:szCs w:val="20"/>
        </w:rPr>
        <w:t>.</w:t>
      </w:r>
      <w:r>
        <w:rPr>
          <w:rFonts w:ascii="Arial" w:hAnsi="Arial" w:cs="Arial"/>
          <w:sz w:val="20"/>
          <w:szCs w:val="20"/>
        </w:rPr>
        <w:t xml:space="preserve"> Phương tiện để gắn đèn điện hoặc bộ phận bên ngoài</w:t>
      </w:r>
      <w:r w:rsidR="00D514A3">
        <w:rPr>
          <w:rFonts w:ascii="Arial" w:hAnsi="Arial" w:cs="Arial"/>
          <w:sz w:val="20"/>
          <w:szCs w:val="20"/>
        </w:rPr>
        <w:t xml:space="preserve"> lên cơ cấu</w:t>
      </w:r>
      <w:r w:rsidR="004604BF">
        <w:rPr>
          <w:rFonts w:ascii="Arial" w:hAnsi="Arial" w:cs="Arial"/>
          <w:sz w:val="20"/>
          <w:szCs w:val="20"/>
        </w:rPr>
        <w:t xml:space="preserve"> </w:t>
      </w:r>
      <w:r w:rsidR="004604BF" w:rsidRPr="004604BF">
        <w:rPr>
          <w:rFonts w:ascii="Arial" w:hAnsi="Arial" w:cs="Arial"/>
          <w:sz w:val="20"/>
          <w:szCs w:val="20"/>
        </w:rPr>
        <w:t>đỡ</w:t>
      </w:r>
      <w:r w:rsidR="00D514A3">
        <w:rPr>
          <w:rFonts w:ascii="Arial" w:hAnsi="Arial" w:cs="Arial"/>
          <w:sz w:val="20"/>
          <w:szCs w:val="20"/>
        </w:rPr>
        <w:t xml:space="preserve"> của nó phải phù hợp với khối lượng của đèn điện hoặc bộ phận bên ngoài đó. Mối nối phải được thiết kế để chịu được vận tốc gió là 150km/h trên bề mặt chiếu của cụm lắp r</w:t>
      </w:r>
      <w:r w:rsidR="004604BF" w:rsidRPr="004604BF">
        <w:rPr>
          <w:rFonts w:ascii="Arial" w:hAnsi="Arial" w:cs="Arial"/>
          <w:sz w:val="20"/>
          <w:szCs w:val="20"/>
        </w:rPr>
        <w:t>á</w:t>
      </w:r>
      <w:r w:rsidR="00D514A3">
        <w:rPr>
          <w:rFonts w:ascii="Arial" w:hAnsi="Arial" w:cs="Arial"/>
          <w:sz w:val="20"/>
          <w:szCs w:val="20"/>
        </w:rPr>
        <w:t>p mà không bị lệch đi quá mức.</w:t>
      </w:r>
    </w:p>
    <w:p w:rsidR="00D514A3" w:rsidRDefault="007042DA" w:rsidP="00876745">
      <w:pPr>
        <w:spacing w:before="120"/>
        <w:rPr>
          <w:rFonts w:ascii="Arial" w:hAnsi="Arial" w:cs="Arial"/>
          <w:sz w:val="20"/>
          <w:szCs w:val="20"/>
        </w:rPr>
      </w:pPr>
      <w:r>
        <w:rPr>
          <w:rFonts w:ascii="Arial" w:hAnsi="Arial" w:cs="Arial"/>
          <w:sz w:val="20"/>
          <w:szCs w:val="20"/>
        </w:rPr>
        <w:t>Cơ cấu ổn định để mang trọng lượng của đèn điện hoặc bộ phận bên ngoài và các phụ kiện bên trong phải có phương tiện để ngăn ngừa sự bật ra của bất kỳ bộ phận nào của đèn điện hoặc bộ phận bên ngoài do rung, cả trong vận hành và bảo trì.</w:t>
      </w:r>
    </w:p>
    <w:p w:rsidR="007042DA" w:rsidRDefault="007042DA" w:rsidP="00876745">
      <w:pPr>
        <w:spacing w:before="120"/>
        <w:rPr>
          <w:rFonts w:ascii="Arial" w:hAnsi="Arial" w:cs="Arial"/>
          <w:sz w:val="20"/>
          <w:szCs w:val="20"/>
        </w:rPr>
      </w:pPr>
      <w:r>
        <w:rPr>
          <w:rFonts w:ascii="Arial" w:hAnsi="Arial" w:cs="Arial"/>
          <w:sz w:val="20"/>
          <w:szCs w:val="20"/>
        </w:rPr>
        <w:t xml:space="preserve">Các bộ phận của đèn điện hoặc các bộ phận bên ngoài nếu chỉ được cố định bằng ít nhất bằng hai cơ cấu cố định, ví dụ, vít hoặc phương tiện tương tự có đủ độ bền thì phải có bảo vệ bổ </w:t>
      </w:r>
      <w:r w:rsidR="003D64DE">
        <w:rPr>
          <w:rFonts w:ascii="Arial" w:hAnsi="Arial" w:cs="Arial"/>
          <w:sz w:val="20"/>
          <w:szCs w:val="20"/>
        </w:rPr>
        <w:t>s</w:t>
      </w:r>
      <w:r>
        <w:rPr>
          <w:rFonts w:ascii="Arial" w:hAnsi="Arial" w:cs="Arial"/>
          <w:sz w:val="20"/>
          <w:szCs w:val="20"/>
        </w:rPr>
        <w:t>ung nhằm ngăn ngừa các bộ phận này rơi xuống và gây nguy hiểm cho người, động vật và các vật xung quanh do cơ cấu cố định bị hỏng trong điều kiện bình thường.</w:t>
      </w:r>
    </w:p>
    <w:p w:rsidR="007042DA" w:rsidRDefault="007042DA" w:rsidP="00876745">
      <w:pPr>
        <w:spacing w:before="120"/>
        <w:rPr>
          <w:rFonts w:ascii="Arial" w:hAnsi="Arial" w:cs="Arial"/>
          <w:sz w:val="20"/>
          <w:szCs w:val="20"/>
        </w:rPr>
      </w:pPr>
      <w:r>
        <w:rPr>
          <w:rFonts w:ascii="Arial" w:hAnsi="Arial" w:cs="Arial"/>
          <w:sz w:val="20"/>
          <w:szCs w:val="20"/>
        </w:rPr>
        <w:t>Kiểm tra sự phù hợp bằng cách xem xét và, đối với đèn điện hoặc bộ phận bên ngoài được lắp trên đỉnh cột hoặc xà đỡ, bằng thử nghiệm 3.6.3.1.</w:t>
      </w:r>
    </w:p>
    <w:p w:rsidR="007042DA" w:rsidRDefault="007042DA" w:rsidP="00876745">
      <w:pPr>
        <w:spacing w:before="120"/>
        <w:rPr>
          <w:rFonts w:ascii="Arial" w:hAnsi="Arial" w:cs="Arial"/>
          <w:sz w:val="20"/>
          <w:szCs w:val="20"/>
        </w:rPr>
      </w:pPr>
      <w:r>
        <w:rPr>
          <w:rFonts w:ascii="Arial" w:hAnsi="Arial" w:cs="Arial"/>
          <w:sz w:val="20"/>
          <w:szCs w:val="20"/>
        </w:rPr>
        <w:t>Không yêu cầu thử nghiệm về sức gió đối với các đèn điện trong đường hầm.</w:t>
      </w:r>
    </w:p>
    <w:p w:rsidR="007042DA" w:rsidRDefault="007042DA" w:rsidP="00876745">
      <w:pPr>
        <w:spacing w:before="120"/>
        <w:rPr>
          <w:rFonts w:ascii="Arial" w:hAnsi="Arial" w:cs="Arial"/>
          <w:sz w:val="20"/>
          <w:szCs w:val="20"/>
        </w:rPr>
      </w:pPr>
      <w:r>
        <w:rPr>
          <w:rFonts w:ascii="Arial" w:hAnsi="Arial" w:cs="Arial"/>
          <w:sz w:val="20"/>
          <w:szCs w:val="20"/>
        </w:rPr>
        <w:t>CHÚ THÍCH: Khi xem xét ảnh hưởng có thể có của rung, đèn điện phải được xem xét cùng với bóng đèn và cột, mà chúng sẽ sử dụng với nhau.</w:t>
      </w:r>
    </w:p>
    <w:p w:rsidR="007042DA" w:rsidRDefault="007042DA" w:rsidP="00876745">
      <w:pPr>
        <w:spacing w:before="120"/>
        <w:rPr>
          <w:rFonts w:ascii="Arial" w:hAnsi="Arial" w:cs="Arial"/>
          <w:sz w:val="20"/>
          <w:szCs w:val="20"/>
        </w:rPr>
      </w:pPr>
      <w:r w:rsidRPr="00496F70">
        <w:rPr>
          <w:rFonts w:ascii="Arial" w:hAnsi="Arial" w:cs="Arial"/>
          <w:b/>
          <w:sz w:val="20"/>
          <w:szCs w:val="20"/>
        </w:rPr>
        <w:t>3.</w:t>
      </w:r>
      <w:r w:rsidR="00FA6EC9" w:rsidRPr="00496F70">
        <w:rPr>
          <w:rFonts w:ascii="Arial" w:hAnsi="Arial" w:cs="Arial"/>
          <w:b/>
          <w:sz w:val="20"/>
          <w:szCs w:val="20"/>
        </w:rPr>
        <w:t>6.3.1</w:t>
      </w:r>
      <w:r w:rsidR="003D64DE">
        <w:rPr>
          <w:rFonts w:ascii="Arial" w:hAnsi="Arial" w:cs="Arial"/>
          <w:b/>
          <w:sz w:val="20"/>
          <w:szCs w:val="20"/>
        </w:rPr>
        <w:t>.</w:t>
      </w:r>
      <w:r w:rsidR="00FA6EC9">
        <w:rPr>
          <w:rFonts w:ascii="Arial" w:hAnsi="Arial" w:cs="Arial"/>
          <w:sz w:val="20"/>
          <w:szCs w:val="20"/>
        </w:rPr>
        <w:t xml:space="preserve"> Thử nghiệm tải </w:t>
      </w:r>
      <w:r w:rsidR="003D64DE">
        <w:rPr>
          <w:rFonts w:ascii="Arial" w:hAnsi="Arial" w:cs="Arial"/>
          <w:sz w:val="20"/>
          <w:szCs w:val="20"/>
        </w:rPr>
        <w:t>t</w:t>
      </w:r>
      <w:r w:rsidR="00FA6EC9">
        <w:rPr>
          <w:rFonts w:ascii="Arial" w:hAnsi="Arial" w:cs="Arial"/>
          <w:sz w:val="20"/>
          <w:szCs w:val="20"/>
        </w:rPr>
        <w:t>ĩnh đối với đèn điện hoặc các bộ phận bên ngoài được lắp trên nhánh cột hoặc đỉnh cột.</w:t>
      </w:r>
    </w:p>
    <w:p w:rsidR="00FA6EC9" w:rsidRDefault="00FA6EC9" w:rsidP="00876745">
      <w:pPr>
        <w:spacing w:before="120"/>
        <w:rPr>
          <w:rFonts w:ascii="Arial" w:hAnsi="Arial" w:cs="Arial"/>
          <w:sz w:val="20"/>
          <w:szCs w:val="20"/>
        </w:rPr>
      </w:pPr>
      <w:r>
        <w:rPr>
          <w:rFonts w:ascii="Arial" w:hAnsi="Arial" w:cs="Arial"/>
          <w:sz w:val="20"/>
          <w:szCs w:val="20"/>
        </w:rPr>
        <w:t>Đèn điện hoặc các bộ phận bên ngoài được lắp đặt sao cho bề mặt đáng lo ngại nhất phải mang tải.</w:t>
      </w:r>
    </w:p>
    <w:p w:rsidR="00FA6EC9" w:rsidRDefault="00FA6EC9" w:rsidP="00876745">
      <w:pPr>
        <w:spacing w:before="120"/>
        <w:rPr>
          <w:rFonts w:ascii="Arial" w:hAnsi="Arial" w:cs="Arial"/>
          <w:sz w:val="20"/>
          <w:szCs w:val="20"/>
        </w:rPr>
      </w:pPr>
      <w:r>
        <w:rPr>
          <w:rFonts w:ascii="Arial" w:hAnsi="Arial" w:cs="Arial"/>
          <w:sz w:val="20"/>
          <w:szCs w:val="20"/>
        </w:rPr>
        <w:t xml:space="preserve">Bề mặt đáng lo ngại nhất được xác định bằng cách tính giá trị lớn nhất của Cd </w:t>
      </w:r>
      <w:r w:rsidR="003D64DE">
        <w:rPr>
          <w:rFonts w:ascii="Arial" w:hAnsi="Arial" w:cs="Arial"/>
          <w:sz w:val="20"/>
          <w:szCs w:val="20"/>
        </w:rPr>
        <w:t>x</w:t>
      </w:r>
      <w:r>
        <w:rPr>
          <w:rFonts w:ascii="Arial" w:hAnsi="Arial" w:cs="Arial"/>
          <w:sz w:val="20"/>
          <w:szCs w:val="20"/>
        </w:rPr>
        <w:t xml:space="preserve"> S</w:t>
      </w:r>
    </w:p>
    <w:p w:rsidR="00FA6EC9" w:rsidRDefault="00FA6EC9" w:rsidP="00876745">
      <w:pPr>
        <w:spacing w:before="120"/>
        <w:rPr>
          <w:rFonts w:ascii="Arial" w:hAnsi="Arial" w:cs="Arial"/>
          <w:sz w:val="20"/>
          <w:szCs w:val="20"/>
        </w:rPr>
      </w:pPr>
      <w:r>
        <w:rPr>
          <w:rFonts w:ascii="Arial" w:hAnsi="Arial" w:cs="Arial"/>
          <w:sz w:val="20"/>
          <w:szCs w:val="20"/>
        </w:rPr>
        <w:t>trong đó:</w:t>
      </w:r>
    </w:p>
    <w:p w:rsidR="00FA6EC9" w:rsidRDefault="00FA6EC9" w:rsidP="00876745">
      <w:pPr>
        <w:spacing w:before="120"/>
        <w:rPr>
          <w:rFonts w:ascii="Arial" w:hAnsi="Arial" w:cs="Arial"/>
          <w:sz w:val="20"/>
          <w:szCs w:val="20"/>
        </w:rPr>
      </w:pPr>
      <w:r>
        <w:rPr>
          <w:rFonts w:ascii="Arial" w:hAnsi="Arial" w:cs="Arial"/>
          <w:sz w:val="20"/>
          <w:szCs w:val="20"/>
        </w:rPr>
        <w:t>Cd là hệ số cản gió;</w:t>
      </w:r>
    </w:p>
    <w:p w:rsidR="00FA6EC9" w:rsidRDefault="00FA6EC9" w:rsidP="00876745">
      <w:pPr>
        <w:spacing w:before="120"/>
        <w:rPr>
          <w:rFonts w:ascii="Arial" w:hAnsi="Arial" w:cs="Arial"/>
          <w:sz w:val="20"/>
          <w:szCs w:val="20"/>
        </w:rPr>
      </w:pPr>
      <w:r>
        <w:rPr>
          <w:rFonts w:ascii="Arial" w:hAnsi="Arial" w:cs="Arial"/>
          <w:sz w:val="20"/>
          <w:szCs w:val="20"/>
        </w:rPr>
        <w:t>S là diện tích bề mặt mang tải (m</w:t>
      </w:r>
      <w:r>
        <w:rPr>
          <w:rFonts w:ascii="Arial" w:hAnsi="Arial" w:cs="Arial"/>
          <w:sz w:val="20"/>
          <w:szCs w:val="20"/>
          <w:vertAlign w:val="superscript"/>
        </w:rPr>
        <w:t>2</w:t>
      </w:r>
      <w:r>
        <w:rPr>
          <w:rFonts w:ascii="Arial" w:hAnsi="Arial" w:cs="Arial"/>
          <w:sz w:val="20"/>
          <w:szCs w:val="20"/>
        </w:rPr>
        <w:t>)</w:t>
      </w:r>
    </w:p>
    <w:p w:rsidR="00FA6EC9" w:rsidRDefault="00FA6EC9" w:rsidP="00876745">
      <w:pPr>
        <w:spacing w:before="120"/>
        <w:rPr>
          <w:rFonts w:ascii="Arial" w:hAnsi="Arial" w:cs="Arial"/>
          <w:sz w:val="20"/>
          <w:szCs w:val="20"/>
        </w:rPr>
      </w:pPr>
      <w:r>
        <w:rPr>
          <w:rFonts w:ascii="Arial" w:hAnsi="Arial" w:cs="Arial"/>
          <w:sz w:val="20"/>
          <w:szCs w:val="20"/>
        </w:rPr>
        <w:t>Hệ số cản gió phụ thuộc vào hình dạng bề mặt. Đối với đèn điện hoặc bộ phận bên ngoài mà Cd không đo được thì phải lấy giá trị là 1,2.</w:t>
      </w:r>
    </w:p>
    <w:p w:rsidR="00FA6EC9" w:rsidRDefault="00FA6EC9" w:rsidP="00876745">
      <w:pPr>
        <w:spacing w:before="120"/>
        <w:rPr>
          <w:rFonts w:ascii="Arial" w:hAnsi="Arial" w:cs="Arial"/>
          <w:sz w:val="20"/>
          <w:szCs w:val="20"/>
        </w:rPr>
      </w:pPr>
      <w:r>
        <w:rPr>
          <w:rFonts w:ascii="Arial" w:hAnsi="Arial" w:cs="Arial"/>
          <w:sz w:val="20"/>
          <w:szCs w:val="20"/>
        </w:rPr>
        <w:t>CHÚ THÍCH 1: Xem phụ lục A về cách đo Cd.</w:t>
      </w:r>
    </w:p>
    <w:p w:rsidR="00FA6EC9" w:rsidRDefault="00FA6EC9" w:rsidP="00876745">
      <w:pPr>
        <w:spacing w:before="120"/>
        <w:rPr>
          <w:rFonts w:ascii="Arial" w:hAnsi="Arial" w:cs="Arial"/>
          <w:sz w:val="20"/>
          <w:szCs w:val="20"/>
        </w:rPr>
      </w:pPr>
      <w:r>
        <w:rPr>
          <w:rFonts w:ascii="Arial" w:hAnsi="Arial" w:cs="Arial"/>
          <w:sz w:val="20"/>
          <w:szCs w:val="20"/>
        </w:rPr>
        <w:t>Các phương tiện giá lắp phải được xiết chặt theo hướng dẫn của nhà chế tạo.</w:t>
      </w:r>
    </w:p>
    <w:p w:rsidR="00FA6EC9" w:rsidRDefault="00FA6EC9" w:rsidP="00876745">
      <w:pPr>
        <w:spacing w:before="120"/>
        <w:rPr>
          <w:rFonts w:ascii="Arial" w:hAnsi="Arial" w:cs="Arial"/>
          <w:sz w:val="20"/>
          <w:szCs w:val="20"/>
        </w:rPr>
      </w:pPr>
      <w:r>
        <w:rPr>
          <w:rFonts w:ascii="Arial" w:hAnsi="Arial" w:cs="Arial"/>
          <w:sz w:val="20"/>
          <w:szCs w:val="20"/>
        </w:rPr>
        <w:t>Đặt một tải không đổi, phân bố đều lên bề mặt đáng lo ngại nhất trong 10 min.</w:t>
      </w:r>
    </w:p>
    <w:p w:rsidR="00FA6EC9" w:rsidRDefault="00FA6EC9" w:rsidP="00876745">
      <w:pPr>
        <w:spacing w:before="120"/>
        <w:rPr>
          <w:rFonts w:ascii="Arial" w:hAnsi="Arial" w:cs="Arial"/>
          <w:sz w:val="20"/>
          <w:szCs w:val="20"/>
        </w:rPr>
      </w:pPr>
      <w:r>
        <w:rPr>
          <w:rFonts w:ascii="Arial" w:hAnsi="Arial" w:cs="Arial"/>
          <w:sz w:val="20"/>
          <w:szCs w:val="20"/>
        </w:rPr>
        <w:t>CHÚ THÍCH 2: Xem hình 1 về phương pháp phân b</w:t>
      </w:r>
      <w:r w:rsidR="003D64DE" w:rsidRPr="003D64DE">
        <w:rPr>
          <w:rFonts w:ascii="Arial" w:hAnsi="Arial" w:cs="Arial"/>
          <w:sz w:val="20"/>
          <w:szCs w:val="20"/>
        </w:rPr>
        <w:t>ố</w:t>
      </w:r>
      <w:r>
        <w:rPr>
          <w:rFonts w:ascii="Arial" w:hAnsi="Arial" w:cs="Arial"/>
          <w:sz w:val="20"/>
          <w:szCs w:val="20"/>
        </w:rPr>
        <w:t xml:space="preserve"> đều của tải. Trong trường hợp sử dụng các túi thì các túi này có thể đổ đầy cát, viên chì hoặc các viên bi nhỏ.</w:t>
      </w:r>
    </w:p>
    <w:p w:rsidR="00FA6EC9" w:rsidRDefault="00FA6EC9" w:rsidP="00876745">
      <w:pPr>
        <w:spacing w:before="120"/>
        <w:rPr>
          <w:rFonts w:ascii="Arial" w:hAnsi="Arial" w:cs="Arial"/>
          <w:sz w:val="20"/>
          <w:szCs w:val="20"/>
        </w:rPr>
      </w:pPr>
      <w:r>
        <w:rPr>
          <w:rFonts w:ascii="Arial" w:hAnsi="Arial" w:cs="Arial"/>
          <w:sz w:val="20"/>
          <w:szCs w:val="20"/>
        </w:rPr>
        <w:t>Tải phải bằng</w:t>
      </w:r>
    </w:p>
    <w:p w:rsidR="00FA6EC9" w:rsidRDefault="00FA6EC9" w:rsidP="00876745">
      <w:pPr>
        <w:spacing w:before="120"/>
        <w:jc w:val="center"/>
        <w:rPr>
          <w:rFonts w:ascii="Arial" w:hAnsi="Arial" w:cs="Arial"/>
          <w:sz w:val="20"/>
          <w:szCs w:val="20"/>
        </w:rPr>
      </w:pPr>
      <w:r>
        <w:rPr>
          <w:rFonts w:ascii="Arial" w:hAnsi="Arial" w:cs="Arial"/>
          <w:sz w:val="20"/>
          <w:szCs w:val="20"/>
        </w:rPr>
        <w:t>F=</w:t>
      </w:r>
      <w:r w:rsidR="003D64DE">
        <w:rPr>
          <w:rFonts w:ascii="Arial" w:hAnsi="Arial" w:cs="Arial"/>
          <w:sz w:val="20"/>
          <w:szCs w:val="20"/>
        </w:rPr>
        <w:t xml:space="preserve"> 1/2 </w:t>
      </w:r>
      <w:r>
        <w:rPr>
          <w:rFonts w:ascii="Arial" w:hAnsi="Arial" w:cs="Arial"/>
          <w:sz w:val="20"/>
          <w:szCs w:val="20"/>
        </w:rPr>
        <w:t xml:space="preserve">Rh </w:t>
      </w:r>
      <w:r w:rsidR="003D64DE">
        <w:rPr>
          <w:rFonts w:ascii="Arial" w:hAnsi="Arial" w:cs="Arial"/>
          <w:sz w:val="20"/>
          <w:szCs w:val="20"/>
        </w:rPr>
        <w:t>x</w:t>
      </w:r>
      <w:r>
        <w:rPr>
          <w:rFonts w:ascii="Arial" w:hAnsi="Arial" w:cs="Arial"/>
          <w:sz w:val="20"/>
          <w:szCs w:val="20"/>
        </w:rPr>
        <w:t xml:space="preserve"> S </w:t>
      </w:r>
      <w:r w:rsidR="003D64DE">
        <w:rPr>
          <w:rFonts w:ascii="Arial" w:hAnsi="Arial" w:cs="Arial"/>
          <w:sz w:val="20"/>
          <w:szCs w:val="20"/>
        </w:rPr>
        <w:t>x</w:t>
      </w:r>
      <w:r>
        <w:rPr>
          <w:rFonts w:ascii="Arial" w:hAnsi="Arial" w:cs="Arial"/>
          <w:sz w:val="20"/>
          <w:szCs w:val="20"/>
        </w:rPr>
        <w:t xml:space="preserve"> Cd </w:t>
      </w:r>
      <w:r w:rsidR="003D64DE">
        <w:rPr>
          <w:rFonts w:ascii="Arial" w:hAnsi="Arial" w:cs="Arial"/>
          <w:sz w:val="20"/>
          <w:szCs w:val="20"/>
        </w:rPr>
        <w:t xml:space="preserve">x </w:t>
      </w:r>
      <w:r>
        <w:rPr>
          <w:rFonts w:ascii="Arial" w:hAnsi="Arial" w:cs="Arial"/>
          <w:sz w:val="20"/>
          <w:szCs w:val="20"/>
        </w:rPr>
        <w:t>V</w:t>
      </w:r>
      <w:r>
        <w:rPr>
          <w:rFonts w:ascii="Arial" w:hAnsi="Arial" w:cs="Arial"/>
          <w:sz w:val="20"/>
          <w:szCs w:val="20"/>
          <w:vertAlign w:val="superscript"/>
        </w:rPr>
        <w:t>2</w:t>
      </w:r>
      <w:r>
        <w:rPr>
          <w:rFonts w:ascii="Arial" w:hAnsi="Arial" w:cs="Arial"/>
          <w:sz w:val="20"/>
          <w:szCs w:val="20"/>
        </w:rPr>
        <w:t xml:space="preserve"> (N)</w:t>
      </w:r>
    </w:p>
    <w:p w:rsidR="00D276FC" w:rsidRDefault="00FA6EC9" w:rsidP="00876745">
      <w:pPr>
        <w:spacing w:before="120"/>
        <w:rPr>
          <w:rFonts w:ascii="Arial" w:hAnsi="Arial" w:cs="Arial"/>
          <w:sz w:val="20"/>
          <w:szCs w:val="20"/>
        </w:rPr>
      </w:pPr>
      <w:r>
        <w:rPr>
          <w:rFonts w:ascii="Arial" w:hAnsi="Arial" w:cs="Arial"/>
          <w:sz w:val="20"/>
          <w:szCs w:val="20"/>
        </w:rPr>
        <w:t>trong đó:</w:t>
      </w:r>
    </w:p>
    <w:p w:rsidR="00FA6EC9" w:rsidRDefault="00FA6EC9" w:rsidP="00876745">
      <w:pPr>
        <w:spacing w:before="120"/>
        <w:rPr>
          <w:rFonts w:ascii="Arial" w:hAnsi="Arial" w:cs="Arial"/>
          <w:sz w:val="20"/>
          <w:szCs w:val="20"/>
        </w:rPr>
      </w:pPr>
      <w:r>
        <w:rPr>
          <w:rFonts w:ascii="Arial" w:hAnsi="Arial" w:cs="Arial"/>
          <w:sz w:val="20"/>
          <w:szCs w:val="20"/>
        </w:rPr>
        <w:t>Rh bằng 1,225kg/m</w:t>
      </w:r>
      <w:r>
        <w:rPr>
          <w:rFonts w:ascii="Arial" w:hAnsi="Arial" w:cs="Arial"/>
          <w:sz w:val="20"/>
          <w:szCs w:val="20"/>
          <w:vertAlign w:val="superscript"/>
        </w:rPr>
        <w:t>3</w:t>
      </w:r>
      <w:r>
        <w:rPr>
          <w:rFonts w:ascii="Arial" w:hAnsi="Arial" w:cs="Arial"/>
          <w:sz w:val="20"/>
          <w:szCs w:val="20"/>
        </w:rPr>
        <w:t xml:space="preserve"> (khối lượng theo thể tích của không khí);</w:t>
      </w:r>
    </w:p>
    <w:p w:rsidR="00FA6EC9" w:rsidRDefault="00FA6EC9" w:rsidP="00876745">
      <w:pPr>
        <w:spacing w:before="120"/>
        <w:rPr>
          <w:rFonts w:ascii="Arial" w:hAnsi="Arial" w:cs="Arial"/>
          <w:sz w:val="20"/>
          <w:szCs w:val="20"/>
        </w:rPr>
      </w:pPr>
      <w:r>
        <w:rPr>
          <w:rFonts w:ascii="Arial" w:hAnsi="Arial" w:cs="Arial"/>
          <w:sz w:val="20"/>
          <w:szCs w:val="20"/>
        </w:rPr>
        <w:t>V là vận tốc gió (m/s)</w:t>
      </w:r>
    </w:p>
    <w:p w:rsidR="00FA6EC9" w:rsidRDefault="0050609F" w:rsidP="00876745">
      <w:pPr>
        <w:spacing w:before="120"/>
        <w:rPr>
          <w:rFonts w:ascii="Arial" w:hAnsi="Arial" w:cs="Arial"/>
          <w:sz w:val="20"/>
          <w:szCs w:val="20"/>
        </w:rPr>
      </w:pPr>
      <w:r>
        <w:rPr>
          <w:rFonts w:ascii="Arial" w:hAnsi="Arial" w:cs="Arial"/>
          <w:sz w:val="20"/>
          <w:szCs w:val="20"/>
        </w:rPr>
        <w:t>Vận t</w:t>
      </w:r>
      <w:r w:rsidR="00724470" w:rsidRPr="00724470">
        <w:rPr>
          <w:rFonts w:ascii="Arial" w:hAnsi="Arial" w:cs="Arial"/>
          <w:sz w:val="20"/>
          <w:szCs w:val="20"/>
        </w:rPr>
        <w:t>ố</w:t>
      </w:r>
      <w:r>
        <w:rPr>
          <w:rFonts w:ascii="Arial" w:hAnsi="Arial" w:cs="Arial"/>
          <w:sz w:val="20"/>
          <w:szCs w:val="20"/>
        </w:rPr>
        <w:t>c gió</w:t>
      </w:r>
      <w:r w:rsidR="00724470">
        <w:rPr>
          <w:rFonts w:ascii="Arial" w:hAnsi="Arial" w:cs="Arial"/>
          <w:sz w:val="20"/>
          <w:szCs w:val="20"/>
        </w:rPr>
        <w:t xml:space="preserve"> </w:t>
      </w:r>
      <w:r w:rsidR="00724470" w:rsidRPr="00724470">
        <w:rPr>
          <w:rFonts w:ascii="Arial" w:hAnsi="Arial" w:cs="Arial"/>
          <w:sz w:val="20"/>
          <w:szCs w:val="20"/>
        </w:rPr>
        <w:t>ứng</w:t>
      </w:r>
      <w:r>
        <w:rPr>
          <w:rFonts w:ascii="Arial" w:hAnsi="Arial" w:cs="Arial"/>
          <w:sz w:val="20"/>
          <w:szCs w:val="20"/>
        </w:rPr>
        <w:t xml:space="preserve"> với chiều cao lắp đặt của đèn điện hoặc các bộ phận bên ngoài phải là:</w:t>
      </w:r>
    </w:p>
    <w:p w:rsidR="0050609F" w:rsidRDefault="0050609F" w:rsidP="00876745">
      <w:pPr>
        <w:spacing w:before="120"/>
        <w:rPr>
          <w:rFonts w:ascii="Arial" w:hAnsi="Arial" w:cs="Arial"/>
          <w:sz w:val="20"/>
          <w:szCs w:val="20"/>
        </w:rPr>
      </w:pPr>
      <w:r>
        <w:rPr>
          <w:rFonts w:ascii="Arial" w:hAnsi="Arial" w:cs="Arial"/>
          <w:sz w:val="20"/>
          <w:szCs w:val="20"/>
        </w:rPr>
        <w:t>V = 45/m/s (163</w:t>
      </w:r>
      <w:r w:rsidR="00724470">
        <w:rPr>
          <w:rFonts w:ascii="Arial" w:hAnsi="Arial" w:cs="Arial"/>
          <w:sz w:val="20"/>
          <w:szCs w:val="20"/>
        </w:rPr>
        <w:t xml:space="preserve"> </w:t>
      </w:r>
      <w:r>
        <w:rPr>
          <w:rFonts w:ascii="Arial" w:hAnsi="Arial" w:cs="Arial"/>
          <w:sz w:val="20"/>
          <w:szCs w:val="20"/>
        </w:rPr>
        <w:t>km/h) đối với chiều cao đến 8m;</w:t>
      </w:r>
    </w:p>
    <w:p w:rsidR="0050609F" w:rsidRDefault="0050609F" w:rsidP="00876745">
      <w:pPr>
        <w:spacing w:before="120"/>
        <w:rPr>
          <w:rFonts w:ascii="Arial" w:hAnsi="Arial" w:cs="Arial"/>
          <w:sz w:val="20"/>
          <w:szCs w:val="20"/>
        </w:rPr>
      </w:pPr>
      <w:r>
        <w:rPr>
          <w:rFonts w:ascii="Arial" w:hAnsi="Arial" w:cs="Arial"/>
          <w:sz w:val="20"/>
          <w:szCs w:val="20"/>
        </w:rPr>
        <w:t>V = 52m/s (188</w:t>
      </w:r>
      <w:r w:rsidR="00724470">
        <w:rPr>
          <w:rFonts w:ascii="Arial" w:hAnsi="Arial" w:cs="Arial"/>
          <w:sz w:val="20"/>
          <w:szCs w:val="20"/>
        </w:rPr>
        <w:t xml:space="preserve"> </w:t>
      </w:r>
      <w:r>
        <w:rPr>
          <w:rFonts w:ascii="Arial" w:hAnsi="Arial" w:cs="Arial"/>
          <w:sz w:val="20"/>
          <w:szCs w:val="20"/>
        </w:rPr>
        <w:t>km/h) đối với chiều cao trong khoảng từ 8 m đến 15 m</w:t>
      </w:r>
      <w:r w:rsidR="00724470">
        <w:rPr>
          <w:rFonts w:ascii="Arial" w:hAnsi="Arial" w:cs="Arial"/>
          <w:sz w:val="20"/>
          <w:szCs w:val="20"/>
        </w:rPr>
        <w:t>;</w:t>
      </w:r>
      <w:r>
        <w:rPr>
          <w:rFonts w:ascii="Arial" w:hAnsi="Arial" w:cs="Arial"/>
          <w:sz w:val="20"/>
          <w:szCs w:val="20"/>
        </w:rPr>
        <w:t xml:space="preserve"> </w:t>
      </w:r>
    </w:p>
    <w:p w:rsidR="0050609F" w:rsidRDefault="0050609F" w:rsidP="00876745">
      <w:pPr>
        <w:spacing w:before="120"/>
        <w:rPr>
          <w:rFonts w:ascii="Arial" w:hAnsi="Arial" w:cs="Arial"/>
          <w:sz w:val="20"/>
          <w:szCs w:val="20"/>
        </w:rPr>
      </w:pPr>
      <w:r>
        <w:rPr>
          <w:rFonts w:ascii="Arial" w:hAnsi="Arial" w:cs="Arial"/>
          <w:sz w:val="20"/>
          <w:szCs w:val="20"/>
        </w:rPr>
        <w:t>V = 57m/s (205</w:t>
      </w:r>
      <w:r w:rsidR="00724470">
        <w:rPr>
          <w:rFonts w:ascii="Arial" w:hAnsi="Arial" w:cs="Arial"/>
          <w:sz w:val="20"/>
          <w:szCs w:val="20"/>
        </w:rPr>
        <w:t xml:space="preserve"> </w:t>
      </w:r>
      <w:r>
        <w:rPr>
          <w:rFonts w:ascii="Arial" w:hAnsi="Arial" w:cs="Arial"/>
          <w:sz w:val="20"/>
          <w:szCs w:val="20"/>
        </w:rPr>
        <w:t>km/h) đ</w:t>
      </w:r>
      <w:r w:rsidR="00724470" w:rsidRPr="00724470">
        <w:rPr>
          <w:rFonts w:ascii="Arial" w:hAnsi="Arial" w:cs="Arial"/>
          <w:sz w:val="20"/>
          <w:szCs w:val="20"/>
        </w:rPr>
        <w:t>ố</w:t>
      </w:r>
      <w:r>
        <w:rPr>
          <w:rFonts w:ascii="Arial" w:hAnsi="Arial" w:cs="Arial"/>
          <w:sz w:val="20"/>
          <w:szCs w:val="20"/>
        </w:rPr>
        <w:t>i với chiều cao trên 15m;</w:t>
      </w:r>
    </w:p>
    <w:p w:rsidR="0050609F" w:rsidRDefault="0050609F" w:rsidP="00876745">
      <w:pPr>
        <w:spacing w:before="120"/>
        <w:rPr>
          <w:rFonts w:ascii="Arial" w:hAnsi="Arial" w:cs="Arial"/>
          <w:sz w:val="20"/>
          <w:szCs w:val="20"/>
        </w:rPr>
      </w:pPr>
      <w:r>
        <w:rPr>
          <w:rFonts w:ascii="Arial" w:hAnsi="Arial" w:cs="Arial"/>
          <w:sz w:val="20"/>
          <w:szCs w:val="20"/>
        </w:rPr>
        <w:t>CHÚ THÍCH 3: Ở một số nước, vận tốc gió được xác định theo qui tắc của quốc gia (ví dụ, Nhật Bản)</w:t>
      </w:r>
    </w:p>
    <w:p w:rsidR="0050609F" w:rsidRDefault="0050609F" w:rsidP="00876745">
      <w:pPr>
        <w:spacing w:before="120"/>
        <w:rPr>
          <w:rFonts w:ascii="Arial" w:hAnsi="Arial" w:cs="Arial"/>
          <w:sz w:val="20"/>
          <w:szCs w:val="20"/>
        </w:rPr>
      </w:pPr>
      <w:r>
        <w:rPr>
          <w:rFonts w:ascii="Arial" w:hAnsi="Arial" w:cs="Arial"/>
          <w:sz w:val="20"/>
          <w:szCs w:val="20"/>
        </w:rPr>
        <w:t>Hệ số cản gió là 1,2 (hoặc giá trị chính xác đo theo phụ lục A).</w:t>
      </w:r>
    </w:p>
    <w:p w:rsidR="006D0057" w:rsidRDefault="0050609F" w:rsidP="00876745">
      <w:pPr>
        <w:spacing w:before="120"/>
        <w:rPr>
          <w:rFonts w:ascii="Arial" w:hAnsi="Arial" w:cs="Arial"/>
          <w:sz w:val="20"/>
          <w:szCs w:val="20"/>
        </w:rPr>
      </w:pPr>
      <w:r>
        <w:rPr>
          <w:rFonts w:ascii="Arial" w:hAnsi="Arial" w:cs="Arial"/>
          <w:sz w:val="20"/>
          <w:szCs w:val="20"/>
        </w:rPr>
        <w:t xml:space="preserve">Sau khi thử nghiệm, không được có hỏng hóc nhìn thấy được làm mất an toàn, cơ cấu gá </w:t>
      </w:r>
      <w:r w:rsidR="00724470">
        <w:rPr>
          <w:rFonts w:ascii="Arial" w:hAnsi="Arial" w:cs="Arial"/>
          <w:sz w:val="20"/>
          <w:szCs w:val="20"/>
        </w:rPr>
        <w:t>l</w:t>
      </w:r>
      <w:r w:rsidR="00724470" w:rsidRPr="00724470">
        <w:rPr>
          <w:rFonts w:ascii="Arial" w:hAnsi="Arial" w:cs="Arial"/>
          <w:sz w:val="20"/>
          <w:szCs w:val="20"/>
        </w:rPr>
        <w:t>ắ</w:t>
      </w:r>
      <w:r w:rsidR="00724470">
        <w:rPr>
          <w:rFonts w:ascii="Arial" w:hAnsi="Arial" w:cs="Arial"/>
          <w:sz w:val="20"/>
          <w:szCs w:val="20"/>
        </w:rPr>
        <w:t>p</w:t>
      </w:r>
      <w:r w:rsidR="006D0057">
        <w:rPr>
          <w:rFonts w:ascii="Arial" w:hAnsi="Arial" w:cs="Arial"/>
          <w:sz w:val="20"/>
          <w:szCs w:val="20"/>
        </w:rPr>
        <w:t xml:space="preserve"> không được biến dạng vĩnh viễn với độ võng quá 2cm/m, và không bị xoay quanh điểm gá lắp.</w:t>
      </w:r>
    </w:p>
    <w:p w:rsidR="006D0057" w:rsidRDefault="006D0057" w:rsidP="00876745">
      <w:pPr>
        <w:spacing w:before="120"/>
        <w:rPr>
          <w:rFonts w:ascii="Arial" w:hAnsi="Arial" w:cs="Arial"/>
          <w:sz w:val="20"/>
          <w:szCs w:val="20"/>
        </w:rPr>
      </w:pPr>
      <w:r w:rsidRPr="00496F70">
        <w:rPr>
          <w:rFonts w:ascii="Arial" w:hAnsi="Arial" w:cs="Arial"/>
          <w:b/>
          <w:sz w:val="20"/>
          <w:szCs w:val="20"/>
        </w:rPr>
        <w:t>3.6.4</w:t>
      </w:r>
      <w:r w:rsidR="00724470">
        <w:rPr>
          <w:rFonts w:ascii="Arial" w:hAnsi="Arial" w:cs="Arial"/>
          <w:b/>
          <w:sz w:val="20"/>
          <w:szCs w:val="20"/>
        </w:rPr>
        <w:t>.</w:t>
      </w:r>
      <w:r>
        <w:rPr>
          <w:rFonts w:ascii="Arial" w:hAnsi="Arial" w:cs="Arial"/>
          <w:sz w:val="20"/>
          <w:szCs w:val="20"/>
        </w:rPr>
        <w:t xml:space="preserve"> Nếu sử dụng đui đèn mà không đảm bảo vị trí đúng của bóng đèn thì phải có cơ cấu đỡ thích hợp. </w:t>
      </w:r>
    </w:p>
    <w:p w:rsidR="006D0057" w:rsidRDefault="006D0057" w:rsidP="00876745">
      <w:pPr>
        <w:spacing w:before="120"/>
        <w:rPr>
          <w:rFonts w:ascii="Arial" w:hAnsi="Arial" w:cs="Arial"/>
          <w:sz w:val="20"/>
          <w:szCs w:val="20"/>
        </w:rPr>
      </w:pPr>
      <w:r>
        <w:rPr>
          <w:rFonts w:ascii="Arial" w:hAnsi="Arial" w:cs="Arial"/>
          <w:sz w:val="20"/>
          <w:szCs w:val="20"/>
        </w:rPr>
        <w:t>Đối với đui đèn hoặc các bộ phận quang điều chỉnh được, phải có các nhãn tham chiếu thích hợp.</w:t>
      </w:r>
    </w:p>
    <w:p w:rsidR="006D0057" w:rsidRDefault="006D0057" w:rsidP="00876745">
      <w:pPr>
        <w:spacing w:before="120"/>
        <w:rPr>
          <w:rFonts w:ascii="Arial" w:hAnsi="Arial" w:cs="Arial"/>
          <w:sz w:val="20"/>
          <w:szCs w:val="20"/>
        </w:rPr>
      </w:pPr>
      <w:r>
        <w:rPr>
          <w:rFonts w:ascii="Arial" w:hAnsi="Arial" w:cs="Arial"/>
          <w:sz w:val="20"/>
          <w:szCs w:val="20"/>
        </w:rPr>
        <w:t>Kiểm tra sự phù hợp bằng cách xem xét.</w:t>
      </w:r>
    </w:p>
    <w:p w:rsidR="006D0057" w:rsidRDefault="006D0057" w:rsidP="00876745">
      <w:pPr>
        <w:spacing w:before="120"/>
        <w:rPr>
          <w:rFonts w:ascii="Arial" w:hAnsi="Arial" w:cs="Arial"/>
          <w:sz w:val="20"/>
          <w:szCs w:val="20"/>
        </w:rPr>
      </w:pPr>
      <w:r w:rsidRPr="00496F70">
        <w:rPr>
          <w:rFonts w:ascii="Arial" w:hAnsi="Arial" w:cs="Arial"/>
          <w:b/>
          <w:sz w:val="20"/>
          <w:szCs w:val="20"/>
        </w:rPr>
        <w:t>3.6.5</w:t>
      </w:r>
      <w:r w:rsidR="00724470">
        <w:rPr>
          <w:rFonts w:ascii="Arial" w:hAnsi="Arial" w:cs="Arial"/>
          <w:b/>
          <w:sz w:val="20"/>
          <w:szCs w:val="20"/>
        </w:rPr>
        <w:t>.</w:t>
      </w:r>
      <w:r>
        <w:rPr>
          <w:rFonts w:ascii="Arial" w:hAnsi="Arial" w:cs="Arial"/>
          <w:sz w:val="20"/>
          <w:szCs w:val="20"/>
        </w:rPr>
        <w:t xml:space="preserve"> Nắp đậy bằng kính phải là loại khi vỡ thì vỡ thành các mảnh nhỏ, hoặc phải có lưới chắn có mắt lưới đủ nhỏ hoặc sử dụng kính lớp có phủ mỏng để giữ lại các mảnh vỡ.</w:t>
      </w:r>
    </w:p>
    <w:p w:rsidR="006D0057" w:rsidRDefault="006D0057" w:rsidP="00876745">
      <w:pPr>
        <w:spacing w:before="120"/>
        <w:rPr>
          <w:rFonts w:ascii="Arial" w:hAnsi="Arial" w:cs="Arial"/>
          <w:sz w:val="20"/>
          <w:szCs w:val="20"/>
        </w:rPr>
      </w:pPr>
      <w:r>
        <w:rPr>
          <w:rFonts w:ascii="Arial" w:hAnsi="Arial" w:cs="Arial"/>
          <w:sz w:val="20"/>
          <w:szCs w:val="20"/>
        </w:rPr>
        <w:t>Đối với nắp đậy bằng kính phẳng, kiểm tra sự phù hợp bằng cách xem xét, và nếu kính này không có lưới</w:t>
      </w:r>
      <w:r w:rsidR="00724470">
        <w:rPr>
          <w:rFonts w:ascii="Arial" w:hAnsi="Arial" w:cs="Arial"/>
          <w:sz w:val="20"/>
          <w:szCs w:val="20"/>
        </w:rPr>
        <w:t xml:space="preserve"> ch</w:t>
      </w:r>
      <w:r w:rsidR="00724470" w:rsidRPr="00724470">
        <w:rPr>
          <w:rFonts w:ascii="Arial" w:hAnsi="Arial" w:cs="Arial"/>
          <w:sz w:val="20"/>
          <w:szCs w:val="20"/>
        </w:rPr>
        <w:t>ắ</w:t>
      </w:r>
      <w:r w:rsidR="00724470">
        <w:rPr>
          <w:rFonts w:ascii="Arial" w:hAnsi="Arial" w:cs="Arial"/>
          <w:sz w:val="20"/>
          <w:szCs w:val="20"/>
        </w:rPr>
        <w:t>c</w:t>
      </w:r>
      <w:r>
        <w:rPr>
          <w:rFonts w:ascii="Arial" w:hAnsi="Arial" w:cs="Arial"/>
          <w:sz w:val="20"/>
          <w:szCs w:val="20"/>
        </w:rPr>
        <w:t xml:space="preserve"> bảo vệ t</w:t>
      </w:r>
      <w:r w:rsidR="00724470">
        <w:rPr>
          <w:rFonts w:ascii="Arial" w:hAnsi="Arial" w:cs="Arial"/>
          <w:sz w:val="20"/>
          <w:szCs w:val="20"/>
        </w:rPr>
        <w:t>h</w:t>
      </w:r>
      <w:r>
        <w:rPr>
          <w:rFonts w:ascii="Arial" w:hAnsi="Arial" w:cs="Arial"/>
          <w:sz w:val="20"/>
          <w:szCs w:val="20"/>
        </w:rPr>
        <w:t>ì kiểm tra bằng thử nghiệm sau.</w:t>
      </w:r>
    </w:p>
    <w:p w:rsidR="006D0057" w:rsidRDefault="006D0057" w:rsidP="00876745">
      <w:pPr>
        <w:spacing w:before="120"/>
        <w:rPr>
          <w:rFonts w:ascii="Arial" w:hAnsi="Arial" w:cs="Arial"/>
          <w:sz w:val="20"/>
          <w:szCs w:val="20"/>
        </w:rPr>
      </w:pPr>
      <w:r>
        <w:rPr>
          <w:rFonts w:ascii="Arial" w:hAnsi="Arial" w:cs="Arial"/>
          <w:sz w:val="20"/>
          <w:szCs w:val="20"/>
        </w:rPr>
        <w:t>Phần kính được đỡ trên toàn bộ diện tích để đảm bảo rằng các mảnh vỡ không bị phát tán khi vỡ và không cho các mảnh vỡ di chuyển. Đập vỡ kính bằng một đầu tu tại điểm trên cạnh dài hơn và lùi vào 30mm về giữa tấm kính. Trong vòng 5 min sau khi vỡ, đếm các mảnh vỡ nằm trong một hình vuông có cạnh 50 mm, ở tâm của vùng có các mảnh vỡ to nhưng vẫn nằm trong giới hạn tấm kính này.</w:t>
      </w:r>
    </w:p>
    <w:p w:rsidR="006D0057" w:rsidRDefault="006D0057" w:rsidP="00876745">
      <w:pPr>
        <w:spacing w:before="120"/>
        <w:rPr>
          <w:rFonts w:ascii="Arial" w:hAnsi="Arial" w:cs="Arial"/>
          <w:sz w:val="20"/>
          <w:szCs w:val="20"/>
        </w:rPr>
      </w:pPr>
      <w:r>
        <w:rPr>
          <w:rFonts w:ascii="Arial" w:hAnsi="Arial" w:cs="Arial"/>
          <w:sz w:val="20"/>
          <w:szCs w:val="20"/>
        </w:rPr>
        <w:t>CHÚ THÍCH: Trong trường hợp có thể, vùng đo không nên nằm trong phạm vi 30 mm tính từ mép kính, những chỗ có khoan lỗ hoặc gia công cơ khí.</w:t>
      </w:r>
    </w:p>
    <w:p w:rsidR="006D0057" w:rsidRDefault="006D0057" w:rsidP="00876745">
      <w:pPr>
        <w:spacing w:before="120"/>
        <w:rPr>
          <w:rFonts w:ascii="Arial" w:hAnsi="Arial" w:cs="Arial"/>
          <w:sz w:val="20"/>
          <w:szCs w:val="20"/>
        </w:rPr>
      </w:pPr>
      <w:r>
        <w:rPr>
          <w:rFonts w:ascii="Arial" w:hAnsi="Arial" w:cs="Arial"/>
          <w:sz w:val="20"/>
          <w:szCs w:val="20"/>
        </w:rPr>
        <w:t>Tấm kính được coi là đáp ứng thử nghiệm này, nếu trong hình vuông có cạnh 50 mm, số mảnh vỡ nhiều hơn 60 mảnh</w:t>
      </w:r>
      <w:r w:rsidR="0092448C">
        <w:rPr>
          <w:rFonts w:ascii="Arial" w:hAnsi="Arial" w:cs="Arial"/>
          <w:sz w:val="20"/>
          <w:szCs w:val="20"/>
        </w:rPr>
        <w:t>; không đếm các mảnh kính vụn và</w:t>
      </w:r>
      <w:r>
        <w:rPr>
          <w:rFonts w:ascii="Arial" w:hAnsi="Arial" w:cs="Arial"/>
          <w:sz w:val="20"/>
          <w:szCs w:val="20"/>
        </w:rPr>
        <w:t xml:space="preserve"> các mảnh vỡ nhỏ hơn chiều dày toàn phần của tấm kính.</w:t>
      </w:r>
      <w:r w:rsidR="0092448C">
        <w:rPr>
          <w:rFonts w:ascii="Arial" w:hAnsi="Arial" w:cs="Arial"/>
          <w:sz w:val="20"/>
          <w:szCs w:val="20"/>
        </w:rPr>
        <w:t xml:space="preserve"> Đối với tấm kính có kích thước nhỏ hơn mà ở đó vùng 50 mm </w:t>
      </w:r>
      <w:r w:rsidR="00724470">
        <w:rPr>
          <w:rFonts w:ascii="Arial" w:hAnsi="Arial" w:cs="Arial"/>
          <w:sz w:val="20"/>
          <w:szCs w:val="20"/>
        </w:rPr>
        <w:t>x</w:t>
      </w:r>
      <w:r w:rsidR="0092448C">
        <w:rPr>
          <w:rFonts w:ascii="Arial" w:hAnsi="Arial" w:cs="Arial"/>
          <w:sz w:val="20"/>
          <w:szCs w:val="20"/>
        </w:rPr>
        <w:t xml:space="preserve"> 50 mm là không thực hiện được thì số mảnh vỡ yêu cầu khi đếm có thể giảm tương ứng.</w:t>
      </w:r>
    </w:p>
    <w:p w:rsidR="0092448C" w:rsidRDefault="0092448C" w:rsidP="00876745">
      <w:pPr>
        <w:spacing w:before="120"/>
        <w:rPr>
          <w:rFonts w:ascii="Arial" w:hAnsi="Arial" w:cs="Arial"/>
          <w:sz w:val="20"/>
          <w:szCs w:val="20"/>
        </w:rPr>
      </w:pPr>
      <w:r>
        <w:rPr>
          <w:rFonts w:ascii="Arial" w:hAnsi="Arial" w:cs="Arial"/>
          <w:sz w:val="20"/>
          <w:szCs w:val="20"/>
        </w:rPr>
        <w:t>Khi đếm tổng số các mảnh vỡ trong hình vuông có cạnh 50 mm, đếm các mảnh vỡ tại trung tâm của hình vuông cộng với các mảnh vỡ ở mép. Để đếm các mảnh vỡ tại mép của hình vuông, nên đếm tất cả các mảnh nằm trên hai cạnh liền kề còn bỏ qua các mảnh nằm trên hai cạnh còn lại (xem hình 2).</w:t>
      </w:r>
    </w:p>
    <w:p w:rsidR="0092448C" w:rsidRDefault="0092448C" w:rsidP="00876745">
      <w:pPr>
        <w:spacing w:before="120"/>
        <w:rPr>
          <w:rFonts w:ascii="Arial" w:hAnsi="Arial" w:cs="Arial"/>
          <w:sz w:val="20"/>
          <w:szCs w:val="20"/>
        </w:rPr>
      </w:pPr>
      <w:r>
        <w:rPr>
          <w:rFonts w:ascii="Arial" w:hAnsi="Arial" w:cs="Arial"/>
          <w:sz w:val="20"/>
          <w:szCs w:val="20"/>
        </w:rPr>
        <w:t>Phương pháp phù hợp để đếm các mảnh vỡ là đặt một hình vuông có cạnh 50 mm bằng vật liệu trong suốt lên tấm kính và dùng mực đánh dấu một chấm cho mỗi mảnh vỡ trong hình vuông đếm được.</w:t>
      </w:r>
    </w:p>
    <w:p w:rsidR="0092448C" w:rsidRDefault="0092448C" w:rsidP="00876745">
      <w:pPr>
        <w:spacing w:before="120"/>
        <w:rPr>
          <w:rFonts w:ascii="Arial" w:hAnsi="Arial" w:cs="Arial"/>
          <w:sz w:val="20"/>
          <w:szCs w:val="20"/>
        </w:rPr>
      </w:pPr>
      <w:r>
        <w:rPr>
          <w:rFonts w:ascii="Arial" w:hAnsi="Arial" w:cs="Arial"/>
          <w:sz w:val="20"/>
          <w:szCs w:val="20"/>
        </w:rPr>
        <w:t>CHÚ THÍCH 1: Khi mẫu thử</w:t>
      </w:r>
      <w:r w:rsidR="00D27201">
        <w:rPr>
          <w:rFonts w:ascii="Arial" w:hAnsi="Arial" w:cs="Arial"/>
          <w:sz w:val="20"/>
          <w:szCs w:val="20"/>
        </w:rPr>
        <w:t xml:space="preserve"> nghi</w:t>
      </w:r>
      <w:r w:rsidR="00D27201" w:rsidRPr="00D27201">
        <w:rPr>
          <w:rFonts w:ascii="Arial" w:hAnsi="Arial" w:cs="Arial"/>
          <w:sz w:val="20"/>
          <w:szCs w:val="20"/>
        </w:rPr>
        <w:t>ệm</w:t>
      </w:r>
      <w:r>
        <w:rPr>
          <w:rFonts w:ascii="Arial" w:hAnsi="Arial" w:cs="Arial"/>
          <w:sz w:val="20"/>
          <w:szCs w:val="20"/>
        </w:rPr>
        <w:t xml:space="preserve"> vẫn giữ được ở dạng tấm thì các đường nứt thường được sử dụng để thể hiện đã vỡ và do đó ước tính được kí</w:t>
      </w:r>
      <w:r w:rsidR="00D27201">
        <w:rPr>
          <w:rFonts w:ascii="Arial" w:hAnsi="Arial" w:cs="Arial"/>
          <w:sz w:val="20"/>
          <w:szCs w:val="20"/>
        </w:rPr>
        <w:t>c</w:t>
      </w:r>
      <w:r>
        <w:rPr>
          <w:rFonts w:ascii="Arial" w:hAnsi="Arial" w:cs="Arial"/>
          <w:sz w:val="20"/>
          <w:szCs w:val="20"/>
        </w:rPr>
        <w:t>h thước và số lượng mảnh vỡ, trừ khi sử dụng cốt gia cường hoặc màng mỏng.</w:t>
      </w:r>
    </w:p>
    <w:p w:rsidR="0092448C" w:rsidRDefault="0092448C" w:rsidP="00876745">
      <w:pPr>
        <w:spacing w:before="120"/>
        <w:rPr>
          <w:rFonts w:ascii="Arial" w:hAnsi="Arial" w:cs="Arial"/>
          <w:sz w:val="20"/>
          <w:szCs w:val="20"/>
        </w:rPr>
      </w:pPr>
      <w:r>
        <w:rPr>
          <w:rFonts w:ascii="Arial" w:hAnsi="Arial" w:cs="Arial"/>
          <w:sz w:val="20"/>
          <w:szCs w:val="20"/>
        </w:rPr>
        <w:t>CHÚ THÍCH 2: Đối với nắp đậy bằng kính dạng tấm phẳng, thử nghiệm đang được xem xét.</w:t>
      </w:r>
    </w:p>
    <w:p w:rsidR="0092448C" w:rsidRDefault="0092448C" w:rsidP="00876745">
      <w:pPr>
        <w:spacing w:before="120"/>
        <w:rPr>
          <w:rFonts w:ascii="Arial" w:hAnsi="Arial" w:cs="Arial"/>
          <w:sz w:val="20"/>
          <w:szCs w:val="20"/>
        </w:rPr>
      </w:pPr>
      <w:r w:rsidRPr="00496F70">
        <w:rPr>
          <w:rFonts w:ascii="Arial" w:hAnsi="Arial" w:cs="Arial"/>
          <w:b/>
          <w:sz w:val="20"/>
          <w:szCs w:val="20"/>
        </w:rPr>
        <w:t>3.6.6</w:t>
      </w:r>
      <w:r w:rsidR="00D27201">
        <w:rPr>
          <w:rFonts w:ascii="Arial" w:hAnsi="Arial" w:cs="Arial"/>
          <w:b/>
          <w:sz w:val="20"/>
          <w:szCs w:val="20"/>
        </w:rPr>
        <w:t>.</w:t>
      </w:r>
      <w:r>
        <w:rPr>
          <w:rFonts w:ascii="Arial" w:hAnsi="Arial" w:cs="Arial"/>
          <w:sz w:val="20"/>
          <w:szCs w:val="20"/>
        </w:rPr>
        <w:t xml:space="preserve"> Khoang nối của đèn điện liền cột phải có đủ không gian trong phạm vi phương tiện mở để chứa</w:t>
      </w:r>
      <w:r w:rsidR="00D27201">
        <w:rPr>
          <w:rFonts w:ascii="Arial" w:hAnsi="Arial" w:cs="Arial"/>
          <w:sz w:val="20"/>
          <w:szCs w:val="20"/>
        </w:rPr>
        <w:t>:</w:t>
      </w:r>
    </w:p>
    <w:p w:rsidR="0092448C" w:rsidRDefault="0092448C" w:rsidP="00876745">
      <w:pPr>
        <w:spacing w:before="120"/>
        <w:rPr>
          <w:rFonts w:ascii="Arial" w:hAnsi="Arial" w:cs="Arial"/>
          <w:sz w:val="20"/>
          <w:szCs w:val="20"/>
        </w:rPr>
      </w:pPr>
      <w:r>
        <w:rPr>
          <w:rFonts w:ascii="Arial" w:hAnsi="Arial" w:cs="Arial"/>
          <w:sz w:val="20"/>
          <w:szCs w:val="20"/>
        </w:rPr>
        <w:t>- các đầu nối của đèn điện;</w:t>
      </w:r>
    </w:p>
    <w:p w:rsidR="0092448C" w:rsidRDefault="0092448C" w:rsidP="00876745">
      <w:pPr>
        <w:spacing w:before="120"/>
        <w:rPr>
          <w:rFonts w:ascii="Arial" w:hAnsi="Arial" w:cs="Arial"/>
          <w:sz w:val="20"/>
          <w:szCs w:val="20"/>
        </w:rPr>
      </w:pPr>
      <w:r>
        <w:rPr>
          <w:rFonts w:ascii="Arial" w:hAnsi="Arial" w:cs="Arial"/>
          <w:sz w:val="20"/>
          <w:szCs w:val="20"/>
        </w:rPr>
        <w:t>- các cơ cấu bảo vệ;</w:t>
      </w:r>
    </w:p>
    <w:p w:rsidR="0092448C" w:rsidRDefault="0092448C" w:rsidP="00876745">
      <w:pPr>
        <w:spacing w:before="120"/>
        <w:rPr>
          <w:rFonts w:ascii="Arial" w:hAnsi="Arial" w:cs="Arial"/>
          <w:sz w:val="20"/>
          <w:szCs w:val="20"/>
        </w:rPr>
      </w:pPr>
      <w:r>
        <w:rPr>
          <w:rFonts w:ascii="Arial" w:hAnsi="Arial" w:cs="Arial"/>
          <w:sz w:val="20"/>
          <w:szCs w:val="20"/>
        </w:rPr>
        <w:t>- đầu nối và mạch cáp cung cấp điện;</w:t>
      </w:r>
    </w:p>
    <w:p w:rsidR="0092448C" w:rsidRDefault="0092448C" w:rsidP="00876745">
      <w:pPr>
        <w:spacing w:before="120"/>
        <w:rPr>
          <w:rFonts w:ascii="Arial" w:hAnsi="Arial" w:cs="Arial"/>
          <w:sz w:val="20"/>
          <w:szCs w:val="20"/>
        </w:rPr>
      </w:pPr>
      <w:r>
        <w:rPr>
          <w:rFonts w:ascii="Arial" w:hAnsi="Arial" w:cs="Arial"/>
          <w:sz w:val="20"/>
          <w:szCs w:val="20"/>
        </w:rPr>
        <w:t>- hộp nối (nếu có)</w:t>
      </w:r>
    </w:p>
    <w:p w:rsidR="0092448C" w:rsidRDefault="0092448C" w:rsidP="00876745">
      <w:pPr>
        <w:spacing w:before="120"/>
        <w:rPr>
          <w:rFonts w:ascii="Arial" w:hAnsi="Arial" w:cs="Arial"/>
          <w:sz w:val="20"/>
          <w:szCs w:val="20"/>
        </w:rPr>
      </w:pPr>
      <w:r>
        <w:rPr>
          <w:rFonts w:ascii="Arial" w:hAnsi="Arial" w:cs="Arial"/>
          <w:sz w:val="20"/>
          <w:szCs w:val="20"/>
        </w:rPr>
        <w:t>Khoang nối phải có đủ phương tiện để gắn các thiết bị trên dây. Khi các phương tiện là kim loại thì khoang nối phải bằng vật liệu chống ăn mòn hoặc phải có bảo vệ phù hợp chống ăn mòn.</w:t>
      </w:r>
    </w:p>
    <w:p w:rsidR="0092448C" w:rsidRDefault="0092448C" w:rsidP="00876745">
      <w:pPr>
        <w:spacing w:before="120"/>
        <w:rPr>
          <w:rFonts w:ascii="Arial" w:hAnsi="Arial" w:cs="Arial"/>
          <w:sz w:val="20"/>
          <w:szCs w:val="20"/>
        </w:rPr>
      </w:pPr>
      <w:r w:rsidRPr="00496F70">
        <w:rPr>
          <w:rFonts w:ascii="Arial" w:hAnsi="Arial" w:cs="Arial"/>
          <w:b/>
          <w:sz w:val="20"/>
          <w:szCs w:val="20"/>
        </w:rPr>
        <w:t>3.6.7</w:t>
      </w:r>
      <w:r w:rsidR="00D27201">
        <w:rPr>
          <w:rFonts w:ascii="Arial" w:hAnsi="Arial" w:cs="Arial"/>
          <w:b/>
          <w:sz w:val="20"/>
          <w:szCs w:val="20"/>
        </w:rPr>
        <w:t>.</w:t>
      </w:r>
      <w:r w:rsidR="00350C73">
        <w:rPr>
          <w:rFonts w:ascii="Arial" w:hAnsi="Arial" w:cs="Arial"/>
          <w:sz w:val="20"/>
          <w:szCs w:val="20"/>
        </w:rPr>
        <w:t xml:space="preserve"> Liên quan đến việc tính tải và kiểm tra thiết kế về c</w:t>
      </w:r>
      <w:r w:rsidR="00D27201" w:rsidRPr="00D27201">
        <w:rPr>
          <w:rFonts w:ascii="Arial" w:hAnsi="Arial" w:cs="Arial"/>
          <w:sz w:val="20"/>
          <w:szCs w:val="20"/>
        </w:rPr>
        <w:t>ấ</w:t>
      </w:r>
      <w:r w:rsidR="00350C73">
        <w:rPr>
          <w:rFonts w:ascii="Arial" w:hAnsi="Arial" w:cs="Arial"/>
          <w:sz w:val="20"/>
          <w:szCs w:val="20"/>
        </w:rPr>
        <w:t>u trúc bằng thử nghiệm, các đèn điện liền cột, không kể các bộ phận bên ngoài của chúng, phải phù hợp với tiêu chuẩn ISO trong trường hợp có sẵn hoặc có thể áp dụng các tiêu chuẩn vùng hoặc tiêu chuẩn quốc gia, trong trường hợp áp dụng.</w:t>
      </w:r>
    </w:p>
    <w:p w:rsidR="00350C73" w:rsidRDefault="00350C73" w:rsidP="00876745">
      <w:pPr>
        <w:spacing w:before="120"/>
        <w:rPr>
          <w:rFonts w:ascii="Arial" w:hAnsi="Arial" w:cs="Arial"/>
          <w:sz w:val="20"/>
          <w:szCs w:val="20"/>
        </w:rPr>
      </w:pPr>
      <w:r>
        <w:rPr>
          <w:rFonts w:ascii="Arial" w:hAnsi="Arial" w:cs="Arial"/>
          <w:sz w:val="20"/>
          <w:szCs w:val="20"/>
        </w:rPr>
        <w:t>CHÚ THÍCH: Ở châu Âu áp dụng EN 40, ở Nhật Bản áp dụng JIL 1003 và ở Bắc Mỹ áp dụng ANSI C136.</w:t>
      </w:r>
    </w:p>
    <w:p w:rsidR="00350C73" w:rsidRDefault="00350C73" w:rsidP="00876745">
      <w:pPr>
        <w:spacing w:before="120"/>
        <w:rPr>
          <w:rFonts w:ascii="Arial" w:hAnsi="Arial" w:cs="Arial"/>
          <w:sz w:val="20"/>
          <w:szCs w:val="20"/>
        </w:rPr>
      </w:pPr>
      <w:r w:rsidRPr="00496F70">
        <w:rPr>
          <w:rFonts w:ascii="Arial" w:hAnsi="Arial" w:cs="Arial"/>
          <w:b/>
          <w:sz w:val="20"/>
          <w:szCs w:val="20"/>
        </w:rPr>
        <w:t>3.6.8</w:t>
      </w:r>
      <w:r w:rsidR="00D27201">
        <w:rPr>
          <w:rFonts w:ascii="Arial" w:hAnsi="Arial" w:cs="Arial"/>
          <w:b/>
          <w:sz w:val="20"/>
          <w:szCs w:val="20"/>
        </w:rPr>
        <w:t>.</w:t>
      </w:r>
      <w:r>
        <w:rPr>
          <w:rFonts w:ascii="Arial" w:hAnsi="Arial" w:cs="Arial"/>
          <w:sz w:val="20"/>
          <w:szCs w:val="20"/>
        </w:rPr>
        <w:t xml:space="preserve"> Cánh cửa của đèn điện liền cột phải được xử lý chống ăn mòn phù hợp với cách xử lý áp dụng cho đèn điện liền cột.</w:t>
      </w:r>
    </w:p>
    <w:p w:rsidR="00350C73" w:rsidRDefault="00350C73" w:rsidP="00876745">
      <w:pPr>
        <w:spacing w:before="120"/>
        <w:rPr>
          <w:rFonts w:ascii="Arial" w:hAnsi="Arial" w:cs="Arial"/>
          <w:sz w:val="20"/>
          <w:szCs w:val="20"/>
        </w:rPr>
      </w:pPr>
      <w:r>
        <w:rPr>
          <w:rFonts w:ascii="Arial" w:hAnsi="Arial" w:cs="Arial"/>
          <w:sz w:val="20"/>
          <w:szCs w:val="20"/>
        </w:rPr>
        <w:t>Kiểm tra sự phù hợp bằng cách xem xét và bằng các thử nghiệm qui định trong 4.18 của phần 1.</w:t>
      </w:r>
    </w:p>
    <w:p w:rsidR="00350C73" w:rsidRDefault="00350C73" w:rsidP="00876745">
      <w:pPr>
        <w:spacing w:before="120"/>
        <w:rPr>
          <w:rFonts w:ascii="Arial" w:hAnsi="Arial" w:cs="Arial"/>
          <w:sz w:val="20"/>
          <w:szCs w:val="20"/>
        </w:rPr>
      </w:pPr>
      <w:r>
        <w:rPr>
          <w:rFonts w:ascii="Arial" w:hAnsi="Arial" w:cs="Arial"/>
          <w:sz w:val="20"/>
          <w:szCs w:val="20"/>
        </w:rPr>
        <w:t>Phương tiện mở phải được thiết kế sao c</w:t>
      </w:r>
      <w:r w:rsidR="00D27201">
        <w:rPr>
          <w:rFonts w:ascii="Arial" w:hAnsi="Arial" w:cs="Arial"/>
          <w:sz w:val="20"/>
          <w:szCs w:val="20"/>
        </w:rPr>
        <w:t>h</w:t>
      </w:r>
      <w:r>
        <w:rPr>
          <w:rFonts w:ascii="Arial" w:hAnsi="Arial" w:cs="Arial"/>
          <w:sz w:val="20"/>
          <w:szCs w:val="20"/>
        </w:rPr>
        <w:t>o chỉ người được ủy quyền mới mở được nó.</w:t>
      </w:r>
    </w:p>
    <w:p w:rsidR="00350C73" w:rsidRDefault="00350C73" w:rsidP="00876745">
      <w:pPr>
        <w:spacing w:before="120"/>
        <w:rPr>
          <w:rFonts w:ascii="Arial" w:hAnsi="Arial" w:cs="Arial"/>
          <w:sz w:val="20"/>
          <w:szCs w:val="20"/>
        </w:rPr>
      </w:pPr>
      <w:r>
        <w:rPr>
          <w:rFonts w:ascii="Arial" w:hAnsi="Arial" w:cs="Arial"/>
          <w:sz w:val="20"/>
          <w:szCs w:val="20"/>
        </w:rPr>
        <w:t xml:space="preserve">Thử nghiệm điển hình được thực hiện trên mẫu cửa. Thiết bị thử nghiệm phải là thiết bị búa dạng con lắc, thử nghiệm rơi thẳng đứng, thử nghiệm va đập theo nguyên lý làm việc kiểu lò xo qui định trong IEC 60068-2-75 hoặc bằng các phương tiện phù hợp khác để cho kết quả tương đương. Năng lượng va đập là 5 N phải được đặt </w:t>
      </w:r>
      <w:r w:rsidR="00D27201">
        <w:rPr>
          <w:rFonts w:ascii="Arial" w:hAnsi="Arial" w:cs="Arial"/>
          <w:sz w:val="20"/>
          <w:szCs w:val="20"/>
        </w:rPr>
        <w:t>ba</w:t>
      </w:r>
      <w:r>
        <w:rPr>
          <w:rFonts w:ascii="Arial" w:hAnsi="Arial" w:cs="Arial"/>
          <w:sz w:val="20"/>
          <w:szCs w:val="20"/>
        </w:rPr>
        <w:t xml:space="preserve"> lần.</w:t>
      </w:r>
    </w:p>
    <w:p w:rsidR="00350C73" w:rsidRDefault="00350C73" w:rsidP="00876745">
      <w:pPr>
        <w:spacing w:before="120"/>
        <w:rPr>
          <w:rFonts w:ascii="Arial" w:hAnsi="Arial" w:cs="Arial"/>
          <w:sz w:val="20"/>
          <w:szCs w:val="20"/>
        </w:rPr>
      </w:pPr>
      <w:r>
        <w:rPr>
          <w:rFonts w:ascii="Arial" w:hAnsi="Arial" w:cs="Arial"/>
          <w:sz w:val="20"/>
          <w:szCs w:val="20"/>
        </w:rPr>
        <w:t>Va đập phải được đặt ở tâm của cánh cửa trên mặt rộng nhất khi cửa có nhiều mặt.</w:t>
      </w:r>
    </w:p>
    <w:p w:rsidR="00350C73" w:rsidRDefault="00350C73" w:rsidP="00876745">
      <w:pPr>
        <w:spacing w:before="120"/>
        <w:rPr>
          <w:rFonts w:ascii="Arial" w:hAnsi="Arial" w:cs="Arial"/>
          <w:sz w:val="20"/>
          <w:szCs w:val="20"/>
        </w:rPr>
      </w:pPr>
      <w:r>
        <w:rPr>
          <w:rFonts w:ascii="Arial" w:hAnsi="Arial" w:cs="Arial"/>
          <w:sz w:val="20"/>
          <w:szCs w:val="20"/>
        </w:rPr>
        <w:t xml:space="preserve">Sau thử nghiệm, mẫu thử không bị hỏng, cụ thể là: </w:t>
      </w:r>
    </w:p>
    <w:p w:rsidR="00350C73" w:rsidRDefault="00350C73" w:rsidP="00876745">
      <w:pPr>
        <w:spacing w:before="120"/>
        <w:rPr>
          <w:rFonts w:ascii="Arial" w:hAnsi="Arial" w:cs="Arial"/>
          <w:sz w:val="20"/>
          <w:szCs w:val="20"/>
        </w:rPr>
      </w:pPr>
      <w:r>
        <w:rPr>
          <w:rFonts w:ascii="Arial" w:hAnsi="Arial" w:cs="Arial"/>
          <w:sz w:val="20"/>
          <w:szCs w:val="20"/>
        </w:rPr>
        <w:t>- cơ cấu khóa vẫn phải hoạt động</w:t>
      </w:r>
      <w:r w:rsidR="00D27201">
        <w:rPr>
          <w:rFonts w:ascii="Arial" w:hAnsi="Arial" w:cs="Arial"/>
          <w:sz w:val="20"/>
          <w:szCs w:val="20"/>
        </w:rPr>
        <w:t>;</w:t>
      </w:r>
      <w:r>
        <w:rPr>
          <w:rFonts w:ascii="Arial" w:hAnsi="Arial" w:cs="Arial"/>
          <w:sz w:val="20"/>
          <w:szCs w:val="20"/>
        </w:rPr>
        <w:t xml:space="preserve"> </w:t>
      </w:r>
    </w:p>
    <w:p w:rsidR="00350C73" w:rsidRDefault="00350C73" w:rsidP="00876745">
      <w:pPr>
        <w:spacing w:before="120"/>
        <w:rPr>
          <w:rFonts w:ascii="Arial" w:hAnsi="Arial" w:cs="Arial"/>
          <w:sz w:val="20"/>
          <w:szCs w:val="20"/>
        </w:rPr>
      </w:pPr>
      <w:r>
        <w:rPr>
          <w:rFonts w:ascii="Arial" w:hAnsi="Arial" w:cs="Arial"/>
          <w:sz w:val="20"/>
          <w:szCs w:val="20"/>
        </w:rPr>
        <w:t>- không có vết nứt nhìn thấy được trên mẫu thử;</w:t>
      </w:r>
    </w:p>
    <w:p w:rsidR="00350C73" w:rsidRDefault="00350C73" w:rsidP="00876745">
      <w:pPr>
        <w:spacing w:before="120"/>
        <w:rPr>
          <w:rFonts w:ascii="Arial" w:hAnsi="Arial" w:cs="Arial"/>
          <w:sz w:val="20"/>
          <w:szCs w:val="20"/>
        </w:rPr>
      </w:pPr>
      <w:r>
        <w:rPr>
          <w:rFonts w:ascii="Arial" w:hAnsi="Arial" w:cs="Arial"/>
          <w:sz w:val="20"/>
          <w:szCs w:val="20"/>
        </w:rPr>
        <w:t>- mức bảo vệ IP phải không bị giảm (xem 3.6.1)</w:t>
      </w:r>
    </w:p>
    <w:p w:rsidR="00350C73" w:rsidRDefault="00350C73" w:rsidP="00876745">
      <w:pPr>
        <w:spacing w:before="120"/>
        <w:rPr>
          <w:rFonts w:ascii="Arial" w:hAnsi="Arial" w:cs="Arial"/>
          <w:sz w:val="20"/>
          <w:szCs w:val="20"/>
        </w:rPr>
      </w:pPr>
      <w:r w:rsidRPr="00496F70">
        <w:rPr>
          <w:rFonts w:ascii="Arial" w:hAnsi="Arial" w:cs="Arial"/>
          <w:b/>
          <w:sz w:val="20"/>
          <w:szCs w:val="20"/>
        </w:rPr>
        <w:t>3.6.9</w:t>
      </w:r>
      <w:r w:rsidR="00D27201">
        <w:rPr>
          <w:rFonts w:ascii="Arial" w:hAnsi="Arial" w:cs="Arial"/>
          <w:b/>
          <w:sz w:val="20"/>
          <w:szCs w:val="20"/>
        </w:rPr>
        <w:t>.</w:t>
      </w:r>
      <w:r>
        <w:rPr>
          <w:rFonts w:ascii="Arial" w:hAnsi="Arial" w:cs="Arial"/>
          <w:sz w:val="20"/>
          <w:szCs w:val="20"/>
        </w:rPr>
        <w:t xml:space="preserve"> Đối với đèn điện liền cột:</w:t>
      </w:r>
    </w:p>
    <w:p w:rsidR="00350C73" w:rsidRDefault="00350C73" w:rsidP="00876745">
      <w:pPr>
        <w:spacing w:before="120"/>
        <w:rPr>
          <w:rFonts w:ascii="Arial" w:hAnsi="Arial" w:cs="Arial"/>
          <w:sz w:val="20"/>
          <w:szCs w:val="20"/>
        </w:rPr>
      </w:pPr>
      <w:r>
        <w:rPr>
          <w:rFonts w:ascii="Arial" w:hAnsi="Arial" w:cs="Arial"/>
          <w:sz w:val="20"/>
          <w:szCs w:val="20"/>
        </w:rPr>
        <w:t>- l</w:t>
      </w:r>
      <w:r w:rsidR="00BB51A1">
        <w:rPr>
          <w:rFonts w:ascii="Arial" w:hAnsi="Arial" w:cs="Arial"/>
          <w:sz w:val="20"/>
          <w:szCs w:val="20"/>
        </w:rPr>
        <w:t xml:space="preserve">ối </w:t>
      </w:r>
      <w:r>
        <w:rPr>
          <w:rFonts w:ascii="Arial" w:hAnsi="Arial" w:cs="Arial"/>
          <w:sz w:val="20"/>
          <w:szCs w:val="20"/>
        </w:rPr>
        <w:t xml:space="preserve">vào cáp không được nhỏ hơn 50 mm </w:t>
      </w:r>
      <w:r w:rsidR="00D27201">
        <w:rPr>
          <w:rFonts w:ascii="Arial" w:hAnsi="Arial" w:cs="Arial"/>
          <w:sz w:val="20"/>
          <w:szCs w:val="20"/>
        </w:rPr>
        <w:t>x</w:t>
      </w:r>
      <w:r>
        <w:rPr>
          <w:rFonts w:ascii="Arial" w:hAnsi="Arial" w:cs="Arial"/>
          <w:sz w:val="20"/>
          <w:szCs w:val="20"/>
        </w:rPr>
        <w:t xml:space="preserve"> 150 mm;</w:t>
      </w:r>
    </w:p>
    <w:p w:rsidR="00BB51A1" w:rsidRDefault="00BB51A1" w:rsidP="00876745">
      <w:pPr>
        <w:spacing w:before="120"/>
        <w:rPr>
          <w:rFonts w:ascii="Arial" w:hAnsi="Arial" w:cs="Arial"/>
          <w:sz w:val="20"/>
          <w:szCs w:val="20"/>
        </w:rPr>
      </w:pPr>
      <w:r>
        <w:rPr>
          <w:rFonts w:ascii="Arial" w:hAnsi="Arial" w:cs="Arial"/>
          <w:sz w:val="20"/>
          <w:szCs w:val="20"/>
        </w:rPr>
        <w:t>- tuyến cáp từ lối vào cáp tới khoang nối không được nhỏ hơn 50mm và không có vật cả</w:t>
      </w:r>
      <w:r w:rsidR="00D27201">
        <w:rPr>
          <w:rFonts w:ascii="Arial" w:hAnsi="Arial" w:cs="Arial"/>
          <w:sz w:val="20"/>
          <w:szCs w:val="20"/>
        </w:rPr>
        <w:t>n</w:t>
      </w:r>
      <w:r>
        <w:rPr>
          <w:rFonts w:ascii="Arial" w:hAnsi="Arial" w:cs="Arial"/>
          <w:sz w:val="20"/>
          <w:szCs w:val="20"/>
        </w:rPr>
        <w:t xml:space="preserve"> trở, gờ sắc, gờ ráp, ba via, v.v… mà có thể mài m</w:t>
      </w:r>
      <w:r w:rsidR="00D27201" w:rsidRPr="00D27201">
        <w:rPr>
          <w:rFonts w:ascii="Arial" w:hAnsi="Arial" w:cs="Arial"/>
          <w:sz w:val="20"/>
          <w:szCs w:val="20"/>
        </w:rPr>
        <w:t>ò</w:t>
      </w:r>
      <w:r>
        <w:rPr>
          <w:rFonts w:ascii="Arial" w:hAnsi="Arial" w:cs="Arial"/>
          <w:sz w:val="20"/>
          <w:szCs w:val="20"/>
        </w:rPr>
        <w:t>n cáp.</w:t>
      </w:r>
    </w:p>
    <w:p w:rsidR="00BB51A1" w:rsidRDefault="00BB51A1" w:rsidP="00876745">
      <w:pPr>
        <w:spacing w:before="120"/>
        <w:rPr>
          <w:rFonts w:ascii="Arial" w:hAnsi="Arial" w:cs="Arial"/>
          <w:sz w:val="20"/>
          <w:szCs w:val="20"/>
        </w:rPr>
      </w:pPr>
      <w:r>
        <w:rPr>
          <w:rFonts w:ascii="Arial" w:hAnsi="Arial" w:cs="Arial"/>
          <w:sz w:val="20"/>
          <w:szCs w:val="20"/>
        </w:rPr>
        <w:t>Kiểm tra sự phù hợp bằng cách xem xét và bằng phép đo.</w:t>
      </w:r>
    </w:p>
    <w:p w:rsidR="00BB51A1" w:rsidRDefault="00BB51A1" w:rsidP="00876745">
      <w:pPr>
        <w:spacing w:before="120"/>
        <w:rPr>
          <w:rFonts w:ascii="Arial" w:hAnsi="Arial" w:cs="Arial"/>
          <w:sz w:val="20"/>
          <w:szCs w:val="20"/>
        </w:rPr>
      </w:pPr>
      <w:r>
        <w:rPr>
          <w:rFonts w:ascii="Arial" w:hAnsi="Arial" w:cs="Arial"/>
          <w:sz w:val="20"/>
          <w:szCs w:val="20"/>
        </w:rPr>
        <w:t>CHÚ THÍCH: Ở Mỹ, kích thước lối vào cáp phải phù hợp với ANSI C136</w:t>
      </w:r>
      <w:r w:rsidR="00A52EF6">
        <w:rPr>
          <w:rFonts w:ascii="Arial" w:hAnsi="Arial" w:cs="Arial"/>
          <w:sz w:val="20"/>
          <w:szCs w:val="20"/>
        </w:rPr>
        <w:t>.</w:t>
      </w:r>
    </w:p>
    <w:p w:rsidR="00BB51A1" w:rsidRPr="00496F70" w:rsidRDefault="00BB51A1" w:rsidP="00876745">
      <w:pPr>
        <w:spacing w:before="120"/>
        <w:rPr>
          <w:rFonts w:ascii="Arial" w:hAnsi="Arial" w:cs="Arial"/>
          <w:b/>
          <w:sz w:val="20"/>
          <w:szCs w:val="20"/>
        </w:rPr>
      </w:pPr>
      <w:r w:rsidRPr="00496F70">
        <w:rPr>
          <w:rFonts w:ascii="Arial" w:hAnsi="Arial" w:cs="Arial"/>
          <w:b/>
          <w:sz w:val="20"/>
          <w:szCs w:val="20"/>
        </w:rPr>
        <w:t>3.7</w:t>
      </w:r>
      <w:r w:rsidR="00A52EF6">
        <w:rPr>
          <w:rFonts w:ascii="Arial" w:hAnsi="Arial" w:cs="Arial"/>
          <w:b/>
          <w:sz w:val="20"/>
          <w:szCs w:val="20"/>
        </w:rPr>
        <w:t>.</w:t>
      </w:r>
      <w:r w:rsidRPr="00496F70">
        <w:rPr>
          <w:rFonts w:ascii="Arial" w:hAnsi="Arial" w:cs="Arial"/>
          <w:b/>
          <w:sz w:val="20"/>
          <w:szCs w:val="20"/>
        </w:rPr>
        <w:t xml:space="preserve"> Chiều dài đường rò và khe hở không khí</w:t>
      </w:r>
    </w:p>
    <w:p w:rsidR="00BB51A1" w:rsidRDefault="00BB51A1" w:rsidP="00876745">
      <w:pPr>
        <w:spacing w:before="120"/>
        <w:rPr>
          <w:rFonts w:ascii="Arial" w:hAnsi="Arial" w:cs="Arial"/>
          <w:sz w:val="20"/>
          <w:szCs w:val="20"/>
        </w:rPr>
      </w:pPr>
      <w:r>
        <w:rPr>
          <w:rFonts w:ascii="Arial" w:hAnsi="Arial" w:cs="Arial"/>
          <w:sz w:val="20"/>
          <w:szCs w:val="20"/>
        </w:rPr>
        <w:t>Áp dụng các điều trong mục 11 của IEC 60598-1.</w:t>
      </w:r>
    </w:p>
    <w:p w:rsidR="00BB51A1" w:rsidRPr="00496F70" w:rsidRDefault="00BB51A1" w:rsidP="00876745">
      <w:pPr>
        <w:spacing w:before="120"/>
        <w:rPr>
          <w:rFonts w:ascii="Arial" w:hAnsi="Arial" w:cs="Arial"/>
          <w:b/>
          <w:sz w:val="20"/>
          <w:szCs w:val="20"/>
        </w:rPr>
      </w:pPr>
      <w:r w:rsidRPr="00496F70">
        <w:rPr>
          <w:rFonts w:ascii="Arial" w:hAnsi="Arial" w:cs="Arial"/>
          <w:b/>
          <w:sz w:val="20"/>
          <w:szCs w:val="20"/>
        </w:rPr>
        <w:t>3.8</w:t>
      </w:r>
      <w:r w:rsidR="00A52EF6">
        <w:rPr>
          <w:rFonts w:ascii="Arial" w:hAnsi="Arial" w:cs="Arial"/>
          <w:b/>
          <w:sz w:val="20"/>
          <w:szCs w:val="20"/>
        </w:rPr>
        <w:t>.</w:t>
      </w:r>
      <w:r w:rsidRPr="00496F70">
        <w:rPr>
          <w:rFonts w:ascii="Arial" w:hAnsi="Arial" w:cs="Arial"/>
          <w:b/>
          <w:sz w:val="20"/>
          <w:szCs w:val="20"/>
        </w:rPr>
        <w:t xml:space="preserve"> Qui định nối đất</w:t>
      </w:r>
    </w:p>
    <w:p w:rsidR="00BB51A1" w:rsidRDefault="00BB51A1" w:rsidP="00876745">
      <w:pPr>
        <w:spacing w:before="120"/>
        <w:rPr>
          <w:rFonts w:ascii="Arial" w:hAnsi="Arial" w:cs="Arial"/>
          <w:sz w:val="20"/>
          <w:szCs w:val="20"/>
        </w:rPr>
      </w:pPr>
      <w:r>
        <w:rPr>
          <w:rFonts w:ascii="Arial" w:hAnsi="Arial" w:cs="Arial"/>
          <w:sz w:val="20"/>
          <w:szCs w:val="20"/>
        </w:rPr>
        <w:t>Áp dụng các điều trong mục 7 của IEC 60598-1 cùng với các yêu cầu của 3.8.1.</w:t>
      </w:r>
    </w:p>
    <w:p w:rsidR="00BB51A1" w:rsidRDefault="00BB51A1" w:rsidP="00876745">
      <w:pPr>
        <w:spacing w:before="120"/>
        <w:rPr>
          <w:rFonts w:ascii="Arial" w:hAnsi="Arial" w:cs="Arial"/>
          <w:sz w:val="20"/>
          <w:szCs w:val="20"/>
        </w:rPr>
      </w:pPr>
      <w:r w:rsidRPr="00496F70">
        <w:rPr>
          <w:rFonts w:ascii="Arial" w:hAnsi="Arial" w:cs="Arial"/>
          <w:b/>
          <w:sz w:val="20"/>
          <w:szCs w:val="20"/>
        </w:rPr>
        <w:t>3.8.1</w:t>
      </w:r>
      <w:r w:rsidR="00A52EF6">
        <w:rPr>
          <w:rFonts w:ascii="Arial" w:hAnsi="Arial" w:cs="Arial"/>
          <w:b/>
          <w:sz w:val="20"/>
          <w:szCs w:val="20"/>
        </w:rPr>
        <w:t>.</w:t>
      </w:r>
      <w:r>
        <w:rPr>
          <w:rFonts w:ascii="Arial" w:hAnsi="Arial" w:cs="Arial"/>
          <w:sz w:val="20"/>
          <w:szCs w:val="20"/>
        </w:rPr>
        <w:t xml:space="preserve"> Đồ gá của bộ phận cố định đầu nối phải được thiết kế và thực hiện sao cho khi tháo bộ phận kẹp chặt thì đầu nối không bị xoay. </w:t>
      </w:r>
    </w:p>
    <w:p w:rsidR="00BB51A1" w:rsidRDefault="00BB51A1" w:rsidP="00876745">
      <w:pPr>
        <w:spacing w:before="120"/>
        <w:rPr>
          <w:rFonts w:ascii="Arial" w:hAnsi="Arial" w:cs="Arial"/>
          <w:sz w:val="20"/>
          <w:szCs w:val="20"/>
        </w:rPr>
      </w:pPr>
      <w:r>
        <w:rPr>
          <w:rFonts w:ascii="Arial" w:hAnsi="Arial" w:cs="Arial"/>
          <w:sz w:val="20"/>
          <w:szCs w:val="20"/>
        </w:rPr>
        <w:t>Kiểm tra sự phù hợp bằng cách xem xét và</w:t>
      </w:r>
      <w:r w:rsidR="00A52EF6">
        <w:rPr>
          <w:rFonts w:ascii="Arial" w:hAnsi="Arial" w:cs="Arial"/>
          <w:sz w:val="20"/>
          <w:szCs w:val="20"/>
        </w:rPr>
        <w:t xml:space="preserve"> b</w:t>
      </w:r>
      <w:r w:rsidR="00A52EF6" w:rsidRPr="00A52EF6">
        <w:rPr>
          <w:rFonts w:ascii="Arial" w:hAnsi="Arial" w:cs="Arial"/>
          <w:sz w:val="20"/>
          <w:szCs w:val="20"/>
        </w:rPr>
        <w:t>ằ</w:t>
      </w:r>
      <w:r w:rsidR="00A52EF6">
        <w:rPr>
          <w:rFonts w:ascii="Arial" w:hAnsi="Arial" w:cs="Arial"/>
          <w:sz w:val="20"/>
          <w:szCs w:val="20"/>
        </w:rPr>
        <w:t>ng</w:t>
      </w:r>
      <w:r>
        <w:rPr>
          <w:rFonts w:ascii="Arial" w:hAnsi="Arial" w:cs="Arial"/>
          <w:sz w:val="20"/>
          <w:szCs w:val="20"/>
        </w:rPr>
        <w:t xml:space="preserve"> thử nghiệm về cơ qui định trong các mục 14 và 15 của phần 1.</w:t>
      </w:r>
    </w:p>
    <w:p w:rsidR="00BB51A1" w:rsidRPr="00496F70" w:rsidRDefault="00BB51A1" w:rsidP="00876745">
      <w:pPr>
        <w:spacing w:before="120"/>
        <w:rPr>
          <w:rFonts w:ascii="Arial" w:hAnsi="Arial" w:cs="Arial"/>
          <w:b/>
          <w:sz w:val="20"/>
          <w:szCs w:val="20"/>
        </w:rPr>
      </w:pPr>
      <w:r w:rsidRPr="00496F70">
        <w:rPr>
          <w:rFonts w:ascii="Arial" w:hAnsi="Arial" w:cs="Arial"/>
          <w:b/>
          <w:sz w:val="20"/>
          <w:szCs w:val="20"/>
        </w:rPr>
        <w:t>3.9</w:t>
      </w:r>
      <w:r w:rsidR="00A52EF6">
        <w:rPr>
          <w:rFonts w:ascii="Arial" w:hAnsi="Arial" w:cs="Arial"/>
          <w:b/>
          <w:sz w:val="20"/>
          <w:szCs w:val="20"/>
        </w:rPr>
        <w:t>.</w:t>
      </w:r>
      <w:r w:rsidRPr="00496F70">
        <w:rPr>
          <w:rFonts w:ascii="Arial" w:hAnsi="Arial" w:cs="Arial"/>
          <w:b/>
          <w:sz w:val="20"/>
          <w:szCs w:val="20"/>
        </w:rPr>
        <w:t xml:space="preserve"> Đầu nối</w:t>
      </w:r>
    </w:p>
    <w:p w:rsidR="00BB51A1" w:rsidRDefault="00BB51A1" w:rsidP="00876745">
      <w:pPr>
        <w:spacing w:before="120"/>
        <w:rPr>
          <w:rFonts w:ascii="Arial" w:hAnsi="Arial" w:cs="Arial"/>
          <w:sz w:val="20"/>
          <w:szCs w:val="20"/>
        </w:rPr>
      </w:pPr>
      <w:r>
        <w:rPr>
          <w:rFonts w:ascii="Arial" w:hAnsi="Arial" w:cs="Arial"/>
          <w:sz w:val="20"/>
          <w:szCs w:val="20"/>
        </w:rPr>
        <w:t>Áp dụng các điều trong mục 14 và 15 của IEC 60598-1.</w:t>
      </w:r>
    </w:p>
    <w:p w:rsidR="00BB51A1" w:rsidRDefault="00BB51A1" w:rsidP="00876745">
      <w:pPr>
        <w:spacing w:before="120"/>
        <w:rPr>
          <w:rFonts w:ascii="Arial" w:hAnsi="Arial" w:cs="Arial"/>
          <w:sz w:val="20"/>
          <w:szCs w:val="20"/>
        </w:rPr>
      </w:pPr>
      <w:r>
        <w:rPr>
          <w:rFonts w:ascii="Arial" w:hAnsi="Arial" w:cs="Arial"/>
          <w:sz w:val="20"/>
          <w:szCs w:val="20"/>
        </w:rPr>
        <w:t>Các đầu nối để nối tới nguồn cung cấp phải cho phép nối dây dẫn có mặt cắt danh nghĩa theo bảng 14.1 trong mục 14 của IEC 60598-1, không kể cáp nguồn có mặt cắt nhỏ hơn 1 mm</w:t>
      </w:r>
      <w:r>
        <w:rPr>
          <w:rFonts w:ascii="Arial" w:hAnsi="Arial" w:cs="Arial"/>
          <w:sz w:val="20"/>
          <w:szCs w:val="20"/>
          <w:vertAlign w:val="superscript"/>
        </w:rPr>
        <w:t>2</w:t>
      </w:r>
      <w:r>
        <w:rPr>
          <w:rFonts w:ascii="Arial" w:hAnsi="Arial" w:cs="Arial"/>
          <w:sz w:val="20"/>
          <w:szCs w:val="20"/>
        </w:rPr>
        <w:t>.</w:t>
      </w:r>
    </w:p>
    <w:p w:rsidR="00BB51A1" w:rsidRDefault="00BB51A1" w:rsidP="00876745">
      <w:pPr>
        <w:spacing w:before="120"/>
        <w:rPr>
          <w:rFonts w:ascii="Arial" w:hAnsi="Arial" w:cs="Arial"/>
          <w:sz w:val="20"/>
          <w:szCs w:val="20"/>
        </w:rPr>
      </w:pPr>
      <w:r>
        <w:rPr>
          <w:rFonts w:ascii="Arial" w:hAnsi="Arial" w:cs="Arial"/>
          <w:sz w:val="20"/>
          <w:szCs w:val="20"/>
        </w:rPr>
        <w:t>Kiểm tra sự phù hợp bằng cá</w:t>
      </w:r>
      <w:r w:rsidR="00A52EF6">
        <w:rPr>
          <w:rFonts w:ascii="Arial" w:hAnsi="Arial" w:cs="Arial"/>
          <w:sz w:val="20"/>
          <w:szCs w:val="20"/>
        </w:rPr>
        <w:t>c</w:t>
      </w:r>
      <w:r>
        <w:rPr>
          <w:rFonts w:ascii="Arial" w:hAnsi="Arial" w:cs="Arial"/>
          <w:sz w:val="20"/>
          <w:szCs w:val="20"/>
        </w:rPr>
        <w:t>h lắp dây dẫn có mặt cắt nhỏ nhất và lớn nhất qui định.</w:t>
      </w:r>
    </w:p>
    <w:p w:rsidR="00BB51A1" w:rsidRPr="00496F70" w:rsidRDefault="00BB51A1" w:rsidP="00876745">
      <w:pPr>
        <w:spacing w:before="120"/>
        <w:rPr>
          <w:rFonts w:ascii="Arial" w:hAnsi="Arial" w:cs="Arial"/>
          <w:b/>
          <w:sz w:val="20"/>
          <w:szCs w:val="20"/>
        </w:rPr>
      </w:pPr>
      <w:r w:rsidRPr="00496F70">
        <w:rPr>
          <w:rFonts w:ascii="Arial" w:hAnsi="Arial" w:cs="Arial"/>
          <w:b/>
          <w:sz w:val="20"/>
          <w:szCs w:val="20"/>
        </w:rPr>
        <w:t>3.10</w:t>
      </w:r>
      <w:r w:rsidR="00A52EF6">
        <w:rPr>
          <w:rFonts w:ascii="Arial" w:hAnsi="Arial" w:cs="Arial"/>
          <w:b/>
          <w:sz w:val="20"/>
          <w:szCs w:val="20"/>
        </w:rPr>
        <w:t>.</w:t>
      </w:r>
      <w:r w:rsidRPr="00496F70">
        <w:rPr>
          <w:rFonts w:ascii="Arial" w:hAnsi="Arial" w:cs="Arial"/>
          <w:b/>
          <w:sz w:val="20"/>
          <w:szCs w:val="20"/>
        </w:rPr>
        <w:t xml:space="preserve"> Dây dẫn bên trong và dây dẫn bên ngoài</w:t>
      </w:r>
    </w:p>
    <w:p w:rsidR="00BB51A1" w:rsidRDefault="00BB51A1" w:rsidP="00876745">
      <w:pPr>
        <w:spacing w:before="120"/>
        <w:rPr>
          <w:rFonts w:ascii="Arial" w:hAnsi="Arial" w:cs="Arial"/>
          <w:sz w:val="20"/>
          <w:szCs w:val="20"/>
        </w:rPr>
      </w:pPr>
      <w:r>
        <w:rPr>
          <w:rFonts w:ascii="Arial" w:hAnsi="Arial" w:cs="Arial"/>
          <w:sz w:val="20"/>
          <w:szCs w:val="20"/>
        </w:rPr>
        <w:t>Áp dụng các điều</w:t>
      </w:r>
      <w:r w:rsidR="00A52EF6">
        <w:rPr>
          <w:rFonts w:ascii="Arial" w:hAnsi="Arial" w:cs="Arial"/>
          <w:sz w:val="20"/>
          <w:szCs w:val="20"/>
        </w:rPr>
        <w:t xml:space="preserve"> trong m</w:t>
      </w:r>
      <w:r w:rsidR="00A52EF6" w:rsidRPr="00A52EF6">
        <w:rPr>
          <w:rFonts w:ascii="Arial" w:hAnsi="Arial" w:cs="Arial"/>
          <w:sz w:val="20"/>
          <w:szCs w:val="20"/>
        </w:rPr>
        <w:t>ục</w:t>
      </w:r>
      <w:r>
        <w:rPr>
          <w:rFonts w:ascii="Arial" w:hAnsi="Arial" w:cs="Arial"/>
          <w:sz w:val="20"/>
          <w:szCs w:val="20"/>
        </w:rPr>
        <w:t xml:space="preserve"> 14 và 15 của IEC 60598-1 cùng với các yêu cầu của điều 3.10.1.</w:t>
      </w:r>
    </w:p>
    <w:p w:rsidR="00BB51A1" w:rsidRDefault="00BB51A1" w:rsidP="00876745">
      <w:pPr>
        <w:spacing w:before="120"/>
        <w:rPr>
          <w:rFonts w:ascii="Arial" w:hAnsi="Arial" w:cs="Arial"/>
          <w:sz w:val="20"/>
          <w:szCs w:val="20"/>
        </w:rPr>
      </w:pPr>
      <w:r w:rsidRPr="00496F70">
        <w:rPr>
          <w:rFonts w:ascii="Arial" w:hAnsi="Arial" w:cs="Arial"/>
          <w:b/>
          <w:sz w:val="20"/>
          <w:szCs w:val="20"/>
        </w:rPr>
        <w:t>3.10.1</w:t>
      </w:r>
      <w:r w:rsidR="00A52EF6">
        <w:rPr>
          <w:rFonts w:ascii="Arial" w:hAnsi="Arial" w:cs="Arial"/>
          <w:b/>
          <w:sz w:val="20"/>
          <w:szCs w:val="20"/>
        </w:rPr>
        <w:t>.</w:t>
      </w:r>
      <w:r>
        <w:rPr>
          <w:rFonts w:ascii="Arial" w:hAnsi="Arial" w:cs="Arial"/>
          <w:sz w:val="20"/>
          <w:szCs w:val="20"/>
        </w:rPr>
        <w:t xml:space="preserve"> Đèn điện chiếu sáng đường phố phải có cơ cấu chặn dây sao cho ruột dẫn của cáp nguồn không chịu ứng lực tại nơi đấu nối chúng với các đầu nối, nếu như không có cơ cấu chặn dây thì trọng lượng của cáp nguồn tác dụng ứng lực lên các mối nối.</w:t>
      </w:r>
    </w:p>
    <w:p w:rsidR="00BB51A1" w:rsidRDefault="00BB51A1" w:rsidP="00876745">
      <w:pPr>
        <w:spacing w:before="120"/>
        <w:rPr>
          <w:rFonts w:ascii="Arial" w:hAnsi="Arial" w:cs="Arial"/>
          <w:sz w:val="20"/>
          <w:szCs w:val="20"/>
        </w:rPr>
      </w:pPr>
      <w:r>
        <w:rPr>
          <w:rFonts w:ascii="Arial" w:hAnsi="Arial" w:cs="Arial"/>
          <w:sz w:val="20"/>
          <w:szCs w:val="20"/>
        </w:rPr>
        <w:t xml:space="preserve">Kiểm tra sự phù hợp bằng thử nghiệm liên quan ở mục 5 của IEC 60598-1, nhưng với lực kéo là 60 N và mômen </w:t>
      </w:r>
      <w:r w:rsidR="009877F7">
        <w:rPr>
          <w:rFonts w:ascii="Arial" w:hAnsi="Arial" w:cs="Arial"/>
          <w:sz w:val="20"/>
          <w:szCs w:val="20"/>
        </w:rPr>
        <w:t>xoắn là 0,25 Nm.</w:t>
      </w:r>
    </w:p>
    <w:p w:rsidR="009877F7" w:rsidRDefault="009877F7" w:rsidP="00876745">
      <w:pPr>
        <w:spacing w:before="120"/>
        <w:rPr>
          <w:rFonts w:ascii="Arial" w:hAnsi="Arial" w:cs="Arial"/>
          <w:sz w:val="20"/>
          <w:szCs w:val="20"/>
        </w:rPr>
      </w:pPr>
      <w:r>
        <w:rPr>
          <w:rFonts w:ascii="Arial" w:hAnsi="Arial" w:cs="Arial"/>
          <w:sz w:val="20"/>
          <w:szCs w:val="20"/>
        </w:rPr>
        <w:t>Các giá trị lực kéo và mômen xoắn phụ thuộc vào khối lượng của cáp nguồn. Nhìn chung, các giá trị qui định này là phù hợp, nhưng đối với đèn điện được thiết kế lắp đặt cao hơn 20 m và khi khối lượng c</w:t>
      </w:r>
      <w:r w:rsidR="00A52EF6" w:rsidRPr="00A52EF6">
        <w:rPr>
          <w:rFonts w:ascii="Arial" w:hAnsi="Arial" w:cs="Arial"/>
          <w:sz w:val="20"/>
          <w:szCs w:val="20"/>
        </w:rPr>
        <w:t>ủ</w:t>
      </w:r>
      <w:r w:rsidR="00A52EF6">
        <w:rPr>
          <w:rFonts w:ascii="Arial" w:hAnsi="Arial" w:cs="Arial"/>
          <w:sz w:val="20"/>
          <w:szCs w:val="20"/>
        </w:rPr>
        <w:t>a</w:t>
      </w:r>
      <w:r>
        <w:rPr>
          <w:rFonts w:ascii="Arial" w:hAnsi="Arial" w:cs="Arial"/>
          <w:sz w:val="20"/>
          <w:szCs w:val="20"/>
        </w:rPr>
        <w:t xml:space="preserve"> cáp nguồn tác dụng lên cơ cấu chặn dây vượt quá 4kg thì áp dụng giá trị lực kéo là 100 N và mômen xoắn là 0,35</w:t>
      </w:r>
      <w:r w:rsidR="00A52EF6">
        <w:rPr>
          <w:rFonts w:ascii="Arial" w:hAnsi="Arial" w:cs="Arial"/>
          <w:sz w:val="20"/>
          <w:szCs w:val="20"/>
        </w:rPr>
        <w:t xml:space="preserve"> </w:t>
      </w:r>
      <w:r>
        <w:rPr>
          <w:rFonts w:ascii="Arial" w:hAnsi="Arial" w:cs="Arial"/>
          <w:sz w:val="20"/>
          <w:szCs w:val="20"/>
        </w:rPr>
        <w:t>Nm.</w:t>
      </w:r>
    </w:p>
    <w:p w:rsidR="009877F7" w:rsidRPr="00496F70" w:rsidRDefault="009877F7" w:rsidP="00876745">
      <w:pPr>
        <w:spacing w:before="120"/>
        <w:rPr>
          <w:rFonts w:ascii="Arial" w:hAnsi="Arial" w:cs="Arial"/>
          <w:b/>
          <w:sz w:val="20"/>
          <w:szCs w:val="20"/>
        </w:rPr>
      </w:pPr>
      <w:r w:rsidRPr="00496F70">
        <w:rPr>
          <w:rFonts w:ascii="Arial" w:hAnsi="Arial" w:cs="Arial"/>
          <w:b/>
          <w:sz w:val="20"/>
          <w:szCs w:val="20"/>
        </w:rPr>
        <w:t>3.11</w:t>
      </w:r>
      <w:r w:rsidR="00A52EF6">
        <w:rPr>
          <w:rFonts w:ascii="Arial" w:hAnsi="Arial" w:cs="Arial"/>
          <w:b/>
          <w:sz w:val="20"/>
          <w:szCs w:val="20"/>
        </w:rPr>
        <w:t>.</w:t>
      </w:r>
      <w:r w:rsidRPr="00496F70">
        <w:rPr>
          <w:rFonts w:ascii="Arial" w:hAnsi="Arial" w:cs="Arial"/>
          <w:b/>
          <w:sz w:val="20"/>
          <w:szCs w:val="20"/>
        </w:rPr>
        <w:t xml:space="preserve"> Bảo vệ chống điện giật</w:t>
      </w:r>
    </w:p>
    <w:p w:rsidR="009877F7" w:rsidRDefault="009877F7" w:rsidP="00876745">
      <w:pPr>
        <w:spacing w:before="120"/>
        <w:rPr>
          <w:rFonts w:ascii="Arial" w:hAnsi="Arial" w:cs="Arial"/>
          <w:sz w:val="20"/>
          <w:szCs w:val="20"/>
        </w:rPr>
      </w:pPr>
      <w:r>
        <w:rPr>
          <w:rFonts w:ascii="Arial" w:hAnsi="Arial" w:cs="Arial"/>
          <w:sz w:val="20"/>
          <w:szCs w:val="20"/>
        </w:rPr>
        <w:t>Áp dụng các điều trong mục 8 của IEC 60598-1.</w:t>
      </w:r>
    </w:p>
    <w:p w:rsidR="009877F7" w:rsidRPr="00496F70" w:rsidRDefault="009877F7" w:rsidP="00876745">
      <w:pPr>
        <w:spacing w:before="120"/>
        <w:rPr>
          <w:rFonts w:ascii="Arial" w:hAnsi="Arial" w:cs="Arial"/>
          <w:b/>
          <w:sz w:val="20"/>
          <w:szCs w:val="20"/>
        </w:rPr>
      </w:pPr>
      <w:r w:rsidRPr="00496F70">
        <w:rPr>
          <w:rFonts w:ascii="Arial" w:hAnsi="Arial" w:cs="Arial"/>
          <w:b/>
          <w:sz w:val="20"/>
          <w:szCs w:val="20"/>
        </w:rPr>
        <w:t>3.12</w:t>
      </w:r>
      <w:r w:rsidR="00A52EF6">
        <w:rPr>
          <w:rFonts w:ascii="Arial" w:hAnsi="Arial" w:cs="Arial"/>
          <w:b/>
          <w:sz w:val="20"/>
          <w:szCs w:val="20"/>
        </w:rPr>
        <w:t>.</w:t>
      </w:r>
      <w:r w:rsidRPr="00496F70">
        <w:rPr>
          <w:rFonts w:ascii="Arial" w:hAnsi="Arial" w:cs="Arial"/>
          <w:b/>
          <w:sz w:val="20"/>
          <w:szCs w:val="20"/>
        </w:rPr>
        <w:t xml:space="preserve"> Thử nghiệm độ bền và thử nghiệm về nhiệt</w:t>
      </w:r>
    </w:p>
    <w:p w:rsidR="009877F7" w:rsidRDefault="009877F7" w:rsidP="00876745">
      <w:pPr>
        <w:spacing w:before="120"/>
        <w:rPr>
          <w:rFonts w:ascii="Arial" w:hAnsi="Arial" w:cs="Arial"/>
          <w:sz w:val="20"/>
          <w:szCs w:val="20"/>
        </w:rPr>
      </w:pPr>
      <w:r>
        <w:rPr>
          <w:rFonts w:ascii="Arial" w:hAnsi="Arial" w:cs="Arial"/>
          <w:sz w:val="20"/>
          <w:szCs w:val="20"/>
        </w:rPr>
        <w:t>Áp dụng các điều trong mục 12 của IEC 60598-1 cùng với các yêu cầu sau:</w:t>
      </w:r>
    </w:p>
    <w:p w:rsidR="009877F7" w:rsidRDefault="009877F7" w:rsidP="00876745">
      <w:pPr>
        <w:spacing w:before="120"/>
        <w:rPr>
          <w:rFonts w:ascii="Arial" w:hAnsi="Arial" w:cs="Arial"/>
          <w:sz w:val="20"/>
          <w:szCs w:val="20"/>
        </w:rPr>
      </w:pPr>
      <w:r w:rsidRPr="00496F70">
        <w:rPr>
          <w:rFonts w:ascii="Arial" w:hAnsi="Arial" w:cs="Arial"/>
          <w:b/>
          <w:sz w:val="20"/>
          <w:szCs w:val="20"/>
        </w:rPr>
        <w:t>3.12.1</w:t>
      </w:r>
      <w:r w:rsidR="00504476">
        <w:rPr>
          <w:rFonts w:ascii="Arial" w:hAnsi="Arial" w:cs="Arial"/>
          <w:b/>
          <w:sz w:val="20"/>
          <w:szCs w:val="20"/>
        </w:rPr>
        <w:t>.</w:t>
      </w:r>
      <w:r>
        <w:rPr>
          <w:rFonts w:ascii="Arial" w:hAnsi="Arial" w:cs="Arial"/>
          <w:sz w:val="20"/>
          <w:szCs w:val="20"/>
        </w:rPr>
        <w:t xml:space="preserve"> Khi áp dụng các giới hạn cho trong các bảng trong mục 12 của IEC 60598-1, nhiệt độ đo được trên đèn điện trong vỏ thử nghiệm được phép giảm đi 10</w:t>
      </w:r>
      <w:r w:rsidRPr="009877F7">
        <w:rPr>
          <w:rFonts w:ascii="Arial" w:hAnsi="Arial" w:cs="Arial"/>
          <w:sz w:val="20"/>
          <w:szCs w:val="20"/>
          <w:vertAlign w:val="superscript"/>
        </w:rPr>
        <w:t xml:space="preserve"> </w:t>
      </w:r>
      <w:r>
        <w:rPr>
          <w:rFonts w:ascii="Arial" w:hAnsi="Arial" w:cs="Arial"/>
          <w:sz w:val="20"/>
          <w:szCs w:val="20"/>
          <w:vertAlign w:val="superscript"/>
        </w:rPr>
        <w:t>o</w:t>
      </w:r>
      <w:r>
        <w:rPr>
          <w:rFonts w:ascii="Arial" w:hAnsi="Arial" w:cs="Arial"/>
          <w:sz w:val="20"/>
          <w:szCs w:val="20"/>
        </w:rPr>
        <w:t>C để tính đến các ảnh hưởng của sự dịch chuyển không khí tự nhiên xảy ra trong môi trường làm việc của đèn điện.</w:t>
      </w:r>
    </w:p>
    <w:p w:rsidR="009877F7" w:rsidRDefault="009877F7" w:rsidP="00876745">
      <w:pPr>
        <w:spacing w:before="120"/>
        <w:rPr>
          <w:rFonts w:ascii="Arial" w:hAnsi="Arial" w:cs="Arial"/>
          <w:sz w:val="20"/>
          <w:szCs w:val="20"/>
        </w:rPr>
      </w:pPr>
      <w:r>
        <w:rPr>
          <w:rFonts w:ascii="Arial" w:hAnsi="Arial" w:cs="Arial"/>
          <w:sz w:val="20"/>
          <w:szCs w:val="20"/>
        </w:rPr>
        <w:t>Các sản phẩm được thiết kế chỉ</w:t>
      </w:r>
      <w:r w:rsidR="00504476">
        <w:rPr>
          <w:rFonts w:ascii="Arial" w:hAnsi="Arial" w:cs="Arial"/>
          <w:sz w:val="20"/>
          <w:szCs w:val="20"/>
        </w:rPr>
        <w:t xml:space="preserve"> </w:t>
      </w:r>
      <w:r w:rsidR="00504476" w:rsidRPr="00504476">
        <w:rPr>
          <w:rFonts w:ascii="Arial" w:hAnsi="Arial" w:cs="Arial"/>
          <w:sz w:val="20"/>
          <w:szCs w:val="20"/>
        </w:rPr>
        <w:t>để</w:t>
      </w:r>
      <w:r>
        <w:rPr>
          <w:rFonts w:ascii="Arial" w:hAnsi="Arial" w:cs="Arial"/>
          <w:sz w:val="20"/>
          <w:szCs w:val="20"/>
        </w:rPr>
        <w:t xml:space="preserve"> sử dụng ngoài trời phải được thử nghiệm tại nhiệt độ công bố t</w:t>
      </w:r>
      <w:r>
        <w:rPr>
          <w:rFonts w:ascii="Arial" w:hAnsi="Arial" w:cs="Arial"/>
          <w:sz w:val="20"/>
          <w:szCs w:val="20"/>
          <w:vertAlign w:val="subscript"/>
        </w:rPr>
        <w:t>a</w:t>
      </w:r>
      <w:r>
        <w:rPr>
          <w:rFonts w:ascii="Arial" w:hAnsi="Arial" w:cs="Arial"/>
          <w:sz w:val="20"/>
          <w:szCs w:val="20"/>
        </w:rPr>
        <w:t xml:space="preserve"> </w:t>
      </w:r>
      <w:r w:rsidR="00504476">
        <w:rPr>
          <w:rFonts w:ascii="Arial" w:hAnsi="Arial" w:cs="Arial"/>
          <w:sz w:val="20"/>
          <w:szCs w:val="20"/>
        </w:rPr>
        <w:t>±</w:t>
      </w:r>
      <w:r>
        <w:rPr>
          <w:rFonts w:ascii="Arial" w:hAnsi="Arial" w:cs="Arial"/>
          <w:sz w:val="20"/>
          <w:szCs w:val="20"/>
        </w:rPr>
        <w:t xml:space="preserve"> 5</w:t>
      </w:r>
      <w:r w:rsidRPr="009877F7">
        <w:rPr>
          <w:rFonts w:ascii="Arial" w:hAnsi="Arial" w:cs="Arial"/>
          <w:sz w:val="20"/>
          <w:szCs w:val="20"/>
          <w:vertAlign w:val="superscript"/>
        </w:rPr>
        <w:t xml:space="preserve"> </w:t>
      </w:r>
      <w:r>
        <w:rPr>
          <w:rFonts w:ascii="Arial" w:hAnsi="Arial" w:cs="Arial"/>
          <w:sz w:val="20"/>
          <w:szCs w:val="20"/>
          <w:vertAlign w:val="superscript"/>
        </w:rPr>
        <w:t>o</w:t>
      </w:r>
      <w:r>
        <w:rPr>
          <w:rFonts w:ascii="Arial" w:hAnsi="Arial" w:cs="Arial"/>
          <w:sz w:val="20"/>
          <w:szCs w:val="20"/>
        </w:rPr>
        <w:t>C.</w:t>
      </w:r>
      <w:r w:rsidR="00504476">
        <w:rPr>
          <w:rFonts w:ascii="Arial" w:hAnsi="Arial" w:cs="Arial"/>
          <w:sz w:val="20"/>
          <w:szCs w:val="20"/>
        </w:rPr>
        <w:t xml:space="preserve"> </w:t>
      </w:r>
      <w:r>
        <w:rPr>
          <w:rFonts w:ascii="Arial" w:hAnsi="Arial" w:cs="Arial"/>
          <w:sz w:val="20"/>
          <w:szCs w:val="20"/>
        </w:rPr>
        <w:t>Khi đó có thể giảm nhiệt độ đo được sau thử nghiệm xuống 10</w:t>
      </w:r>
      <w:r w:rsidRPr="009877F7">
        <w:rPr>
          <w:rFonts w:ascii="Arial" w:hAnsi="Arial" w:cs="Arial"/>
          <w:sz w:val="20"/>
          <w:szCs w:val="20"/>
          <w:vertAlign w:val="superscript"/>
        </w:rPr>
        <w:t xml:space="preserve"> </w:t>
      </w:r>
      <w:r>
        <w:rPr>
          <w:rFonts w:ascii="Arial" w:hAnsi="Arial" w:cs="Arial"/>
          <w:sz w:val="20"/>
          <w:szCs w:val="20"/>
          <w:vertAlign w:val="superscript"/>
        </w:rPr>
        <w:t>o</w:t>
      </w:r>
      <w:r>
        <w:rPr>
          <w:rFonts w:ascii="Arial" w:hAnsi="Arial" w:cs="Arial"/>
          <w:sz w:val="20"/>
          <w:szCs w:val="20"/>
        </w:rPr>
        <w:t>C</w:t>
      </w:r>
      <w:r w:rsidR="00504476">
        <w:rPr>
          <w:rFonts w:ascii="Arial" w:hAnsi="Arial" w:cs="Arial"/>
          <w:sz w:val="20"/>
          <w:szCs w:val="20"/>
        </w:rPr>
        <w:t>.</w:t>
      </w:r>
    </w:p>
    <w:p w:rsidR="00504476" w:rsidRPr="00504476" w:rsidRDefault="00504476" w:rsidP="00876745">
      <w:pPr>
        <w:spacing w:before="120"/>
        <w:rPr>
          <w:rFonts w:ascii="Arial" w:hAnsi="Arial" w:cs="Arial"/>
          <w:sz w:val="20"/>
          <w:szCs w:val="20"/>
        </w:rPr>
      </w:pPr>
      <w:r>
        <w:rPr>
          <w:rFonts w:ascii="Arial" w:hAnsi="Arial" w:cs="Arial"/>
          <w:b/>
          <w:sz w:val="20"/>
          <w:szCs w:val="20"/>
        </w:rPr>
        <w:t xml:space="preserve">3.12.2. </w:t>
      </w:r>
      <w:r w:rsidRPr="00504476">
        <w:rPr>
          <w:rFonts w:ascii="Arial" w:hAnsi="Arial" w:cs="Arial"/>
          <w:sz w:val="20"/>
          <w:szCs w:val="20"/>
        </w:rPr>
        <w:t>Đèn</w:t>
      </w:r>
      <w:r>
        <w:rPr>
          <w:rFonts w:ascii="Arial" w:hAnsi="Arial" w:cs="Arial"/>
          <w:sz w:val="20"/>
          <w:szCs w:val="20"/>
        </w:rPr>
        <w:t xml:space="preserve"> </w:t>
      </w:r>
      <w:r w:rsidRPr="00504476">
        <w:rPr>
          <w:rFonts w:ascii="Arial" w:hAnsi="Arial" w:cs="Arial"/>
          <w:sz w:val="20"/>
          <w:szCs w:val="20"/>
        </w:rPr>
        <w:t>đ</w:t>
      </w:r>
      <w:r>
        <w:rPr>
          <w:rFonts w:ascii="Arial" w:hAnsi="Arial" w:cs="Arial"/>
          <w:sz w:val="20"/>
          <w:szCs w:val="20"/>
        </w:rPr>
        <w:t>i</w:t>
      </w:r>
      <w:r w:rsidRPr="00504476">
        <w:rPr>
          <w:rFonts w:ascii="Arial" w:hAnsi="Arial" w:cs="Arial"/>
          <w:sz w:val="20"/>
          <w:szCs w:val="20"/>
        </w:rPr>
        <w:t>ện</w:t>
      </w:r>
      <w:r>
        <w:rPr>
          <w:rFonts w:ascii="Arial" w:hAnsi="Arial" w:cs="Arial"/>
          <w:sz w:val="20"/>
          <w:szCs w:val="20"/>
        </w:rPr>
        <w:t xml:space="preserve"> c</w:t>
      </w:r>
      <w:r w:rsidRPr="00504476">
        <w:rPr>
          <w:rFonts w:ascii="Arial" w:hAnsi="Arial" w:cs="Arial"/>
          <w:sz w:val="20"/>
          <w:szCs w:val="20"/>
        </w:rPr>
        <w:t>ó</w:t>
      </w:r>
      <w:r>
        <w:rPr>
          <w:rFonts w:ascii="Arial" w:hAnsi="Arial" w:cs="Arial"/>
          <w:sz w:val="20"/>
          <w:szCs w:val="20"/>
        </w:rPr>
        <w:t xml:space="preserve"> IP l</w:t>
      </w:r>
      <w:r w:rsidRPr="00504476">
        <w:rPr>
          <w:rFonts w:ascii="Arial" w:hAnsi="Arial" w:cs="Arial"/>
          <w:sz w:val="20"/>
          <w:szCs w:val="20"/>
        </w:rPr>
        <w:t>ớn</w:t>
      </w:r>
      <w:r>
        <w:rPr>
          <w:rFonts w:ascii="Arial" w:hAnsi="Arial" w:cs="Arial"/>
          <w:sz w:val="20"/>
          <w:szCs w:val="20"/>
        </w:rPr>
        <w:t xml:space="preserve"> h</w:t>
      </w:r>
      <w:r w:rsidRPr="00504476">
        <w:rPr>
          <w:rFonts w:ascii="Arial" w:hAnsi="Arial" w:cs="Arial"/>
          <w:sz w:val="20"/>
          <w:szCs w:val="20"/>
        </w:rPr>
        <w:t>ơ</w:t>
      </w:r>
      <w:r>
        <w:rPr>
          <w:rFonts w:ascii="Arial" w:hAnsi="Arial" w:cs="Arial"/>
          <w:sz w:val="20"/>
          <w:szCs w:val="20"/>
        </w:rPr>
        <w:t>n IP20 ph</w:t>
      </w:r>
      <w:r w:rsidRPr="00504476">
        <w:rPr>
          <w:rFonts w:ascii="Arial" w:hAnsi="Arial" w:cs="Arial"/>
          <w:sz w:val="20"/>
          <w:szCs w:val="20"/>
        </w:rPr>
        <w:t>ải</w:t>
      </w:r>
      <w:r>
        <w:rPr>
          <w:rFonts w:ascii="Arial" w:hAnsi="Arial" w:cs="Arial"/>
          <w:sz w:val="20"/>
          <w:szCs w:val="20"/>
        </w:rPr>
        <w:t xml:space="preserve"> ch</w:t>
      </w:r>
      <w:r w:rsidRPr="00504476">
        <w:rPr>
          <w:rFonts w:ascii="Arial" w:hAnsi="Arial" w:cs="Arial"/>
          <w:sz w:val="20"/>
          <w:szCs w:val="20"/>
        </w:rPr>
        <w:t>ịu</w:t>
      </w:r>
      <w:r>
        <w:rPr>
          <w:rFonts w:ascii="Arial" w:hAnsi="Arial" w:cs="Arial"/>
          <w:sz w:val="20"/>
          <w:szCs w:val="20"/>
        </w:rPr>
        <w:t xml:space="preserve"> c</w:t>
      </w:r>
      <w:r w:rsidRPr="00504476">
        <w:rPr>
          <w:rFonts w:ascii="Arial" w:hAnsi="Arial" w:cs="Arial"/>
          <w:sz w:val="20"/>
          <w:szCs w:val="20"/>
        </w:rPr>
        <w:t>ác</w:t>
      </w:r>
      <w:r>
        <w:rPr>
          <w:rFonts w:ascii="Arial" w:hAnsi="Arial" w:cs="Arial"/>
          <w:sz w:val="20"/>
          <w:szCs w:val="20"/>
        </w:rPr>
        <w:t xml:space="preserve"> th</w:t>
      </w:r>
      <w:r w:rsidRPr="00504476">
        <w:rPr>
          <w:rFonts w:ascii="Arial" w:hAnsi="Arial" w:cs="Arial"/>
          <w:sz w:val="20"/>
          <w:szCs w:val="20"/>
        </w:rPr>
        <w:t>ử</w:t>
      </w:r>
      <w:r>
        <w:rPr>
          <w:rFonts w:ascii="Arial" w:hAnsi="Arial" w:cs="Arial"/>
          <w:sz w:val="20"/>
          <w:szCs w:val="20"/>
        </w:rPr>
        <w:t xml:space="preserve"> nghi</w:t>
      </w:r>
      <w:r w:rsidRPr="00504476">
        <w:rPr>
          <w:rFonts w:ascii="Arial" w:hAnsi="Arial" w:cs="Arial"/>
          <w:sz w:val="20"/>
          <w:szCs w:val="20"/>
        </w:rPr>
        <w:t>ệm</w:t>
      </w:r>
      <w:r>
        <w:rPr>
          <w:rFonts w:ascii="Arial" w:hAnsi="Arial" w:cs="Arial"/>
          <w:sz w:val="20"/>
          <w:szCs w:val="20"/>
        </w:rPr>
        <w:t xml:space="preserve"> li</w:t>
      </w:r>
      <w:r w:rsidRPr="00504476">
        <w:rPr>
          <w:rFonts w:ascii="Arial" w:hAnsi="Arial" w:cs="Arial"/>
          <w:sz w:val="20"/>
          <w:szCs w:val="20"/>
        </w:rPr>
        <w:t>ê</w:t>
      </w:r>
      <w:r>
        <w:rPr>
          <w:rFonts w:ascii="Arial" w:hAnsi="Arial" w:cs="Arial"/>
          <w:sz w:val="20"/>
          <w:szCs w:val="20"/>
        </w:rPr>
        <w:t xml:space="preserve">n quan quy </w:t>
      </w:r>
      <w:r w:rsidRPr="00504476">
        <w:rPr>
          <w:rFonts w:ascii="Arial" w:hAnsi="Arial" w:cs="Arial"/>
          <w:sz w:val="20"/>
          <w:szCs w:val="20"/>
        </w:rPr>
        <w:t>định</w:t>
      </w:r>
      <w:r>
        <w:rPr>
          <w:rFonts w:ascii="Arial" w:hAnsi="Arial" w:cs="Arial"/>
          <w:sz w:val="20"/>
          <w:szCs w:val="20"/>
        </w:rPr>
        <w:t xml:space="preserve"> </w:t>
      </w:r>
      <w:r w:rsidRPr="00504476">
        <w:rPr>
          <w:rFonts w:ascii="Arial" w:hAnsi="Arial" w:cs="Arial"/>
          <w:sz w:val="20"/>
          <w:szCs w:val="20"/>
        </w:rPr>
        <w:t>ở</w:t>
      </w:r>
      <w:r>
        <w:rPr>
          <w:rFonts w:ascii="Arial" w:hAnsi="Arial" w:cs="Arial"/>
          <w:sz w:val="20"/>
          <w:szCs w:val="20"/>
        </w:rPr>
        <w:t xml:space="preserve"> 12.4, 12.5 v</w:t>
      </w:r>
      <w:r w:rsidRPr="00504476">
        <w:rPr>
          <w:rFonts w:ascii="Arial" w:hAnsi="Arial" w:cs="Arial"/>
          <w:sz w:val="20"/>
          <w:szCs w:val="20"/>
        </w:rPr>
        <w:t>à</w:t>
      </w:r>
      <w:r>
        <w:rPr>
          <w:rFonts w:ascii="Arial" w:hAnsi="Arial" w:cs="Arial"/>
          <w:sz w:val="20"/>
          <w:szCs w:val="20"/>
        </w:rPr>
        <w:t xml:space="preserve"> 12.6 trong m</w:t>
      </w:r>
      <w:r w:rsidRPr="00504476">
        <w:rPr>
          <w:rFonts w:ascii="Arial" w:hAnsi="Arial" w:cs="Arial"/>
          <w:sz w:val="20"/>
          <w:szCs w:val="20"/>
        </w:rPr>
        <w:t>ụ</w:t>
      </w:r>
      <w:r>
        <w:rPr>
          <w:rFonts w:ascii="Arial" w:hAnsi="Arial" w:cs="Arial"/>
          <w:sz w:val="20"/>
          <w:szCs w:val="20"/>
        </w:rPr>
        <w:t>c 12 c</w:t>
      </w:r>
      <w:r w:rsidRPr="00504476">
        <w:rPr>
          <w:rFonts w:ascii="Arial" w:hAnsi="Arial" w:cs="Arial"/>
          <w:sz w:val="20"/>
          <w:szCs w:val="20"/>
        </w:rPr>
        <w:t>ủ</w:t>
      </w:r>
      <w:r>
        <w:rPr>
          <w:rFonts w:ascii="Arial" w:hAnsi="Arial" w:cs="Arial"/>
          <w:sz w:val="20"/>
          <w:szCs w:val="20"/>
        </w:rPr>
        <w:t xml:space="preserve">a IEC 60598-1 </w:t>
      </w:r>
      <w:r w:rsidRPr="00504476">
        <w:rPr>
          <w:rFonts w:ascii="Arial" w:hAnsi="Arial" w:cs="Arial"/>
          <w:sz w:val="20"/>
          <w:szCs w:val="20"/>
        </w:rPr>
        <w:t>đượ</w:t>
      </w:r>
      <w:r>
        <w:rPr>
          <w:rFonts w:ascii="Arial" w:hAnsi="Arial" w:cs="Arial"/>
          <w:sz w:val="20"/>
          <w:szCs w:val="20"/>
        </w:rPr>
        <w:t>c th</w:t>
      </w:r>
      <w:r w:rsidRPr="00504476">
        <w:rPr>
          <w:rFonts w:ascii="Arial" w:hAnsi="Arial" w:cs="Arial"/>
          <w:sz w:val="20"/>
          <w:szCs w:val="20"/>
        </w:rPr>
        <w:t>ự</w:t>
      </w:r>
      <w:r>
        <w:rPr>
          <w:rFonts w:ascii="Arial" w:hAnsi="Arial" w:cs="Arial"/>
          <w:sz w:val="20"/>
          <w:szCs w:val="20"/>
        </w:rPr>
        <w:t>c hi</w:t>
      </w:r>
      <w:r w:rsidRPr="00504476">
        <w:rPr>
          <w:rFonts w:ascii="Arial" w:hAnsi="Arial" w:cs="Arial"/>
          <w:sz w:val="20"/>
          <w:szCs w:val="20"/>
        </w:rPr>
        <w:t>ện</w:t>
      </w:r>
      <w:r>
        <w:rPr>
          <w:rFonts w:ascii="Arial" w:hAnsi="Arial" w:cs="Arial"/>
          <w:sz w:val="20"/>
          <w:szCs w:val="20"/>
        </w:rPr>
        <w:t xml:space="preserve"> sau (c</w:t>
      </w:r>
      <w:r w:rsidRPr="00504476">
        <w:rPr>
          <w:rFonts w:ascii="Arial" w:hAnsi="Arial" w:cs="Arial"/>
          <w:sz w:val="20"/>
          <w:szCs w:val="20"/>
        </w:rPr>
        <w:t>á</w:t>
      </w:r>
      <w:r>
        <w:rPr>
          <w:rFonts w:ascii="Arial" w:hAnsi="Arial" w:cs="Arial"/>
          <w:sz w:val="20"/>
          <w:szCs w:val="20"/>
        </w:rPr>
        <w:t>c) th</w:t>
      </w:r>
      <w:r w:rsidRPr="00504476">
        <w:rPr>
          <w:rFonts w:ascii="Arial" w:hAnsi="Arial" w:cs="Arial"/>
          <w:sz w:val="20"/>
          <w:szCs w:val="20"/>
        </w:rPr>
        <w:t>ử</w:t>
      </w:r>
      <w:r>
        <w:rPr>
          <w:rFonts w:ascii="Arial" w:hAnsi="Arial" w:cs="Arial"/>
          <w:sz w:val="20"/>
          <w:szCs w:val="20"/>
        </w:rPr>
        <w:t xml:space="preserve"> nghi</w:t>
      </w:r>
      <w:r w:rsidRPr="00504476">
        <w:rPr>
          <w:rFonts w:ascii="Arial" w:hAnsi="Arial" w:cs="Arial"/>
          <w:sz w:val="20"/>
          <w:szCs w:val="20"/>
        </w:rPr>
        <w:t>ệm</w:t>
      </w:r>
      <w:r>
        <w:rPr>
          <w:rFonts w:ascii="Arial" w:hAnsi="Arial" w:cs="Arial"/>
          <w:sz w:val="20"/>
          <w:szCs w:val="20"/>
        </w:rPr>
        <w:t xml:space="preserve"> theo 9.2 nh</w:t>
      </w:r>
      <w:r w:rsidRPr="00504476">
        <w:rPr>
          <w:rFonts w:ascii="Arial" w:hAnsi="Arial" w:cs="Arial"/>
          <w:sz w:val="20"/>
          <w:szCs w:val="20"/>
        </w:rPr>
        <w:t>ư</w:t>
      </w:r>
      <w:r>
        <w:rPr>
          <w:rFonts w:ascii="Arial" w:hAnsi="Arial" w:cs="Arial"/>
          <w:sz w:val="20"/>
          <w:szCs w:val="20"/>
        </w:rPr>
        <w:t>ng tr</w:t>
      </w:r>
      <w:r w:rsidRPr="00504476">
        <w:rPr>
          <w:rFonts w:ascii="Arial" w:hAnsi="Arial" w:cs="Arial"/>
          <w:sz w:val="20"/>
          <w:szCs w:val="20"/>
        </w:rPr>
        <w:t>ước</w:t>
      </w:r>
      <w:r>
        <w:rPr>
          <w:rFonts w:ascii="Arial" w:hAnsi="Arial" w:cs="Arial"/>
          <w:sz w:val="20"/>
          <w:szCs w:val="20"/>
        </w:rPr>
        <w:t xml:space="preserve"> (c</w:t>
      </w:r>
      <w:r w:rsidRPr="00504476">
        <w:rPr>
          <w:rFonts w:ascii="Arial" w:hAnsi="Arial" w:cs="Arial"/>
          <w:sz w:val="20"/>
          <w:szCs w:val="20"/>
        </w:rPr>
        <w:t>ác</w:t>
      </w:r>
      <w:r>
        <w:rPr>
          <w:rFonts w:ascii="Arial" w:hAnsi="Arial" w:cs="Arial"/>
          <w:sz w:val="20"/>
          <w:szCs w:val="20"/>
        </w:rPr>
        <w:t>) th</w:t>
      </w:r>
      <w:r w:rsidRPr="00504476">
        <w:rPr>
          <w:rFonts w:ascii="Arial" w:hAnsi="Arial" w:cs="Arial"/>
          <w:sz w:val="20"/>
          <w:szCs w:val="20"/>
        </w:rPr>
        <w:t>ử</w:t>
      </w:r>
      <w:r>
        <w:rPr>
          <w:rFonts w:ascii="Arial" w:hAnsi="Arial" w:cs="Arial"/>
          <w:sz w:val="20"/>
          <w:szCs w:val="20"/>
        </w:rPr>
        <w:t xml:space="preserve"> nghi</w:t>
      </w:r>
      <w:r w:rsidRPr="00504476">
        <w:rPr>
          <w:rFonts w:ascii="Arial" w:hAnsi="Arial" w:cs="Arial"/>
          <w:sz w:val="20"/>
          <w:szCs w:val="20"/>
        </w:rPr>
        <w:t>ệm</w:t>
      </w:r>
      <w:r>
        <w:rPr>
          <w:rFonts w:ascii="Arial" w:hAnsi="Arial" w:cs="Arial"/>
          <w:sz w:val="20"/>
          <w:szCs w:val="20"/>
        </w:rPr>
        <w:t xml:space="preserve"> theo 9.3 trong m</w:t>
      </w:r>
      <w:r w:rsidRPr="00504476">
        <w:rPr>
          <w:rFonts w:ascii="Arial" w:hAnsi="Arial" w:cs="Arial"/>
          <w:sz w:val="20"/>
          <w:szCs w:val="20"/>
        </w:rPr>
        <w:t>ụ</w:t>
      </w:r>
      <w:r>
        <w:rPr>
          <w:rFonts w:ascii="Arial" w:hAnsi="Arial" w:cs="Arial"/>
          <w:sz w:val="20"/>
          <w:szCs w:val="20"/>
        </w:rPr>
        <w:t>c 9 c</w:t>
      </w:r>
      <w:r w:rsidRPr="00504476">
        <w:rPr>
          <w:rFonts w:ascii="Arial" w:hAnsi="Arial" w:cs="Arial"/>
          <w:sz w:val="20"/>
          <w:szCs w:val="20"/>
        </w:rPr>
        <w:t>ủ</w:t>
      </w:r>
      <w:r>
        <w:rPr>
          <w:rFonts w:ascii="Arial" w:hAnsi="Arial" w:cs="Arial"/>
          <w:sz w:val="20"/>
          <w:szCs w:val="20"/>
        </w:rPr>
        <w:t xml:space="preserve">a IEC 60598-1 </w:t>
      </w:r>
      <w:r w:rsidRPr="00504476">
        <w:rPr>
          <w:rFonts w:ascii="Arial" w:hAnsi="Arial" w:cs="Arial"/>
          <w:sz w:val="20"/>
          <w:szCs w:val="20"/>
        </w:rPr>
        <w:t>đượ</w:t>
      </w:r>
      <w:r>
        <w:rPr>
          <w:rFonts w:ascii="Arial" w:hAnsi="Arial" w:cs="Arial"/>
          <w:sz w:val="20"/>
          <w:szCs w:val="20"/>
        </w:rPr>
        <w:t xml:space="preserve">c quy </w:t>
      </w:r>
      <w:r w:rsidRPr="00504476">
        <w:rPr>
          <w:rFonts w:ascii="Arial" w:hAnsi="Arial" w:cs="Arial"/>
          <w:sz w:val="20"/>
          <w:szCs w:val="20"/>
        </w:rPr>
        <w:t>định</w:t>
      </w:r>
      <w:r>
        <w:rPr>
          <w:rFonts w:ascii="Arial" w:hAnsi="Arial" w:cs="Arial"/>
          <w:sz w:val="20"/>
          <w:szCs w:val="20"/>
        </w:rPr>
        <w:t xml:space="preserve"> trong 3.13 theo m</w:t>
      </w:r>
      <w:r w:rsidRPr="00504476">
        <w:rPr>
          <w:rFonts w:ascii="Arial" w:hAnsi="Arial" w:cs="Arial"/>
          <w:sz w:val="20"/>
          <w:szCs w:val="20"/>
        </w:rPr>
        <w:t>ục</w:t>
      </w:r>
      <w:r>
        <w:rPr>
          <w:rFonts w:ascii="Arial" w:hAnsi="Arial" w:cs="Arial"/>
          <w:sz w:val="20"/>
          <w:szCs w:val="20"/>
        </w:rPr>
        <w:t xml:space="preserve"> 9 c</w:t>
      </w:r>
      <w:r w:rsidRPr="00504476">
        <w:rPr>
          <w:rFonts w:ascii="Arial" w:hAnsi="Arial" w:cs="Arial"/>
          <w:sz w:val="20"/>
          <w:szCs w:val="20"/>
        </w:rPr>
        <w:t>ủ</w:t>
      </w:r>
      <w:r>
        <w:rPr>
          <w:rFonts w:ascii="Arial" w:hAnsi="Arial" w:cs="Arial"/>
          <w:sz w:val="20"/>
          <w:szCs w:val="20"/>
        </w:rPr>
        <w:t>a IEC 60598-2.</w:t>
      </w:r>
    </w:p>
    <w:p w:rsidR="009877F7" w:rsidRPr="00504476" w:rsidRDefault="009877F7" w:rsidP="00876745">
      <w:pPr>
        <w:spacing w:before="120"/>
        <w:rPr>
          <w:rFonts w:ascii="Arial" w:hAnsi="Arial" w:cs="Arial"/>
          <w:b/>
          <w:sz w:val="20"/>
          <w:szCs w:val="20"/>
        </w:rPr>
      </w:pPr>
      <w:r w:rsidRPr="00504476">
        <w:rPr>
          <w:rFonts w:ascii="Arial" w:hAnsi="Arial" w:cs="Arial"/>
          <w:b/>
          <w:sz w:val="20"/>
          <w:szCs w:val="20"/>
        </w:rPr>
        <w:t>3.13</w:t>
      </w:r>
      <w:r w:rsidR="00504476" w:rsidRPr="00504476">
        <w:rPr>
          <w:rFonts w:ascii="Arial" w:hAnsi="Arial" w:cs="Arial"/>
          <w:b/>
          <w:sz w:val="20"/>
          <w:szCs w:val="20"/>
        </w:rPr>
        <w:t>.</w:t>
      </w:r>
      <w:r w:rsidRPr="00504476">
        <w:rPr>
          <w:rFonts w:ascii="Arial" w:hAnsi="Arial" w:cs="Arial"/>
          <w:b/>
          <w:sz w:val="20"/>
          <w:szCs w:val="20"/>
        </w:rPr>
        <w:t xml:space="preserve"> Khả năng chống bụi và ẩm</w:t>
      </w:r>
    </w:p>
    <w:p w:rsidR="009877F7" w:rsidRDefault="009877F7" w:rsidP="00876745">
      <w:pPr>
        <w:spacing w:before="120"/>
        <w:rPr>
          <w:rFonts w:ascii="Arial" w:hAnsi="Arial" w:cs="Arial"/>
          <w:sz w:val="20"/>
          <w:szCs w:val="20"/>
        </w:rPr>
      </w:pPr>
      <w:r>
        <w:rPr>
          <w:rFonts w:ascii="Arial" w:hAnsi="Arial" w:cs="Arial"/>
          <w:sz w:val="20"/>
          <w:szCs w:val="20"/>
        </w:rPr>
        <w:t>Áp dụng các điều trong mục 9 của IEC 60598-1 cùng với yêu cầu sau.</w:t>
      </w:r>
    </w:p>
    <w:p w:rsidR="009877F7" w:rsidRDefault="00496F70" w:rsidP="00876745">
      <w:pPr>
        <w:spacing w:before="120"/>
        <w:rPr>
          <w:rFonts w:ascii="Arial" w:hAnsi="Arial" w:cs="Arial"/>
          <w:sz w:val="20"/>
          <w:szCs w:val="20"/>
        </w:rPr>
      </w:pPr>
      <w:r w:rsidRPr="00496F70">
        <w:rPr>
          <w:rFonts w:ascii="Arial" w:hAnsi="Arial" w:cs="Arial"/>
          <w:b/>
          <w:sz w:val="20"/>
          <w:szCs w:val="20"/>
        </w:rPr>
        <w:t>3.13.</w:t>
      </w:r>
      <w:r w:rsidR="00504476">
        <w:rPr>
          <w:rFonts w:ascii="Arial" w:hAnsi="Arial" w:cs="Arial"/>
          <w:b/>
          <w:sz w:val="20"/>
          <w:szCs w:val="20"/>
        </w:rPr>
        <w:t>1.</w:t>
      </w:r>
      <w:r>
        <w:rPr>
          <w:rFonts w:ascii="Arial" w:hAnsi="Arial" w:cs="Arial"/>
          <w:sz w:val="20"/>
          <w:szCs w:val="20"/>
        </w:rPr>
        <w:t xml:space="preserve"> </w:t>
      </w:r>
      <w:r w:rsidR="009877F7">
        <w:rPr>
          <w:rFonts w:ascii="Arial" w:hAnsi="Arial" w:cs="Arial"/>
          <w:sz w:val="20"/>
          <w:szCs w:val="20"/>
        </w:rPr>
        <w:t xml:space="preserve">Đối với đèn điện có IP lớn hơn IP20 </w:t>
      </w:r>
      <w:r w:rsidR="00504476">
        <w:rPr>
          <w:rFonts w:ascii="Arial" w:hAnsi="Arial" w:cs="Arial"/>
          <w:sz w:val="20"/>
          <w:szCs w:val="20"/>
        </w:rPr>
        <w:t>tr</w:t>
      </w:r>
      <w:r w:rsidR="00504476" w:rsidRPr="00504476">
        <w:rPr>
          <w:rFonts w:ascii="Arial" w:hAnsi="Arial" w:cs="Arial"/>
          <w:sz w:val="20"/>
          <w:szCs w:val="20"/>
        </w:rPr>
        <w:t>ình</w:t>
      </w:r>
      <w:r w:rsidR="00504476">
        <w:rPr>
          <w:rFonts w:ascii="Arial" w:hAnsi="Arial" w:cs="Arial"/>
          <w:sz w:val="20"/>
          <w:szCs w:val="20"/>
        </w:rPr>
        <w:t xml:space="preserve"> t</w:t>
      </w:r>
      <w:r w:rsidR="00504476" w:rsidRPr="00504476">
        <w:rPr>
          <w:rFonts w:ascii="Arial" w:hAnsi="Arial" w:cs="Arial"/>
          <w:sz w:val="20"/>
          <w:szCs w:val="20"/>
        </w:rPr>
        <w:t>ự</w:t>
      </w:r>
      <w:r w:rsidR="009877F7">
        <w:rPr>
          <w:rFonts w:ascii="Arial" w:hAnsi="Arial" w:cs="Arial"/>
          <w:sz w:val="20"/>
          <w:szCs w:val="20"/>
        </w:rPr>
        <w:t xml:space="preserve"> thử nghiệm qui định trong mục 9 của IEC 60598-1 cũng phải như qui định trong 3.12 của mục 9 trong IEC 60598-2.</w:t>
      </w:r>
    </w:p>
    <w:p w:rsidR="009877F7" w:rsidRPr="00496F70" w:rsidRDefault="009877F7" w:rsidP="00876745">
      <w:pPr>
        <w:spacing w:before="120"/>
        <w:rPr>
          <w:rFonts w:ascii="Arial" w:hAnsi="Arial" w:cs="Arial"/>
          <w:b/>
          <w:sz w:val="20"/>
          <w:szCs w:val="20"/>
        </w:rPr>
      </w:pPr>
      <w:r w:rsidRPr="00496F70">
        <w:rPr>
          <w:rFonts w:ascii="Arial" w:hAnsi="Arial" w:cs="Arial"/>
          <w:b/>
          <w:sz w:val="20"/>
          <w:szCs w:val="20"/>
        </w:rPr>
        <w:t>3.14</w:t>
      </w:r>
      <w:r w:rsidR="00504476">
        <w:rPr>
          <w:rFonts w:ascii="Arial" w:hAnsi="Arial" w:cs="Arial"/>
          <w:b/>
          <w:sz w:val="20"/>
          <w:szCs w:val="20"/>
        </w:rPr>
        <w:t>.</w:t>
      </w:r>
      <w:r w:rsidRPr="00496F70">
        <w:rPr>
          <w:rFonts w:ascii="Arial" w:hAnsi="Arial" w:cs="Arial"/>
          <w:b/>
          <w:sz w:val="20"/>
          <w:szCs w:val="20"/>
        </w:rPr>
        <w:t xml:space="preserve"> Khả năng cách điện và độ bền điện</w:t>
      </w:r>
    </w:p>
    <w:p w:rsidR="009877F7" w:rsidRDefault="009877F7" w:rsidP="00876745">
      <w:pPr>
        <w:spacing w:before="120"/>
        <w:rPr>
          <w:rFonts w:ascii="Arial" w:hAnsi="Arial" w:cs="Arial"/>
          <w:sz w:val="20"/>
          <w:szCs w:val="20"/>
        </w:rPr>
      </w:pPr>
      <w:r>
        <w:rPr>
          <w:rFonts w:ascii="Arial" w:hAnsi="Arial" w:cs="Arial"/>
          <w:sz w:val="20"/>
          <w:szCs w:val="20"/>
        </w:rPr>
        <w:t>Áp dụng các điều trong mục 10 của IEC 60598-1.</w:t>
      </w:r>
    </w:p>
    <w:p w:rsidR="009877F7" w:rsidRPr="00496F70" w:rsidRDefault="009877F7" w:rsidP="00876745">
      <w:pPr>
        <w:spacing w:before="120"/>
        <w:rPr>
          <w:rFonts w:ascii="Arial" w:hAnsi="Arial" w:cs="Arial"/>
          <w:b/>
          <w:sz w:val="20"/>
          <w:szCs w:val="20"/>
        </w:rPr>
      </w:pPr>
      <w:r w:rsidRPr="00496F70">
        <w:rPr>
          <w:rFonts w:ascii="Arial" w:hAnsi="Arial" w:cs="Arial"/>
          <w:b/>
          <w:sz w:val="20"/>
          <w:szCs w:val="20"/>
        </w:rPr>
        <w:t>3.15</w:t>
      </w:r>
      <w:r w:rsidR="00504476">
        <w:rPr>
          <w:rFonts w:ascii="Arial" w:hAnsi="Arial" w:cs="Arial"/>
          <w:b/>
          <w:sz w:val="20"/>
          <w:szCs w:val="20"/>
        </w:rPr>
        <w:t>.</w:t>
      </w:r>
      <w:r w:rsidRPr="00496F70">
        <w:rPr>
          <w:rFonts w:ascii="Arial" w:hAnsi="Arial" w:cs="Arial"/>
          <w:b/>
          <w:sz w:val="20"/>
          <w:szCs w:val="20"/>
        </w:rPr>
        <w:t xml:space="preserve"> Khả năng chịu nhiệt, chịu cháy và chịu phóng điện</w:t>
      </w:r>
    </w:p>
    <w:p w:rsidR="009877F7" w:rsidRDefault="009877F7" w:rsidP="00876745">
      <w:pPr>
        <w:spacing w:before="120"/>
        <w:rPr>
          <w:rFonts w:ascii="Arial" w:hAnsi="Arial" w:cs="Arial"/>
          <w:sz w:val="20"/>
          <w:szCs w:val="20"/>
        </w:rPr>
      </w:pPr>
      <w:r>
        <w:rPr>
          <w:rFonts w:ascii="Arial" w:hAnsi="Arial" w:cs="Arial"/>
          <w:sz w:val="20"/>
          <w:szCs w:val="20"/>
        </w:rPr>
        <w:t>Áp dụng các điều trong mục 13 của IEC 60598-1.</w:t>
      </w:r>
    </w:p>
    <w:p w:rsidR="00504476" w:rsidRDefault="00504476" w:rsidP="00504476">
      <w:pPr>
        <w:spacing w:before="120"/>
        <w:jc w:val="center"/>
        <w:rPr>
          <w:rFonts w:ascii="Arial" w:hAnsi="Arial" w:cs="Arial"/>
          <w:sz w:val="20"/>
          <w:szCs w:val="20"/>
        </w:rPr>
      </w:pPr>
      <w:r w:rsidRPr="00504476">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486pt">
            <v:imagedata r:id="rId4" o:title=""/>
          </v:shape>
        </w:pict>
      </w:r>
    </w:p>
    <w:p w:rsidR="00504476" w:rsidRDefault="00504476" w:rsidP="00504476">
      <w:pPr>
        <w:spacing w:before="120"/>
        <w:rPr>
          <w:rFonts w:ascii="Arial" w:hAnsi="Arial" w:cs="Arial"/>
          <w:b/>
          <w:sz w:val="20"/>
          <w:szCs w:val="20"/>
        </w:rPr>
      </w:pPr>
      <w:r>
        <w:rPr>
          <w:rFonts w:ascii="Arial" w:hAnsi="Arial" w:cs="Arial"/>
          <w:b/>
          <w:sz w:val="20"/>
          <w:szCs w:val="20"/>
        </w:rPr>
        <w:t>Ch</w:t>
      </w:r>
      <w:r w:rsidRPr="00504476">
        <w:rPr>
          <w:rFonts w:ascii="Arial" w:hAnsi="Arial" w:cs="Arial"/>
          <w:b/>
          <w:sz w:val="20"/>
          <w:szCs w:val="20"/>
        </w:rPr>
        <w:t>ú</w:t>
      </w:r>
      <w:r>
        <w:rPr>
          <w:rFonts w:ascii="Arial" w:hAnsi="Arial" w:cs="Arial"/>
          <w:b/>
          <w:sz w:val="20"/>
          <w:szCs w:val="20"/>
        </w:rPr>
        <w:t xml:space="preserve"> gi</w:t>
      </w:r>
      <w:r w:rsidRPr="00504476">
        <w:rPr>
          <w:rFonts w:ascii="Arial" w:hAnsi="Arial" w:cs="Arial"/>
          <w:b/>
          <w:sz w:val="20"/>
          <w:szCs w:val="20"/>
        </w:rPr>
        <w:t>ải</w:t>
      </w:r>
    </w:p>
    <w:p w:rsidR="00504476" w:rsidRDefault="00504476" w:rsidP="00504476">
      <w:pPr>
        <w:spacing w:before="120"/>
        <w:rPr>
          <w:rFonts w:ascii="Arial" w:hAnsi="Arial" w:cs="Arial"/>
          <w:sz w:val="20"/>
          <w:szCs w:val="20"/>
        </w:rPr>
      </w:pPr>
      <w:r>
        <w:rPr>
          <w:rFonts w:ascii="Arial" w:hAnsi="Arial" w:cs="Arial"/>
          <w:sz w:val="20"/>
          <w:szCs w:val="20"/>
        </w:rPr>
        <w:t>1. T</w:t>
      </w:r>
      <w:r w:rsidRPr="00504476">
        <w:rPr>
          <w:rFonts w:ascii="Arial" w:hAnsi="Arial" w:cs="Arial"/>
          <w:sz w:val="20"/>
          <w:szCs w:val="20"/>
        </w:rPr>
        <w:t>úi</w:t>
      </w:r>
      <w:r>
        <w:rPr>
          <w:rFonts w:ascii="Arial" w:hAnsi="Arial" w:cs="Arial"/>
          <w:sz w:val="20"/>
          <w:szCs w:val="20"/>
        </w:rPr>
        <w:t xml:space="preserve"> c</w:t>
      </w:r>
      <w:r w:rsidRPr="00504476">
        <w:rPr>
          <w:rFonts w:ascii="Arial" w:hAnsi="Arial" w:cs="Arial"/>
          <w:sz w:val="20"/>
          <w:szCs w:val="20"/>
        </w:rPr>
        <w:t>át</w:t>
      </w:r>
    </w:p>
    <w:p w:rsidR="00504476" w:rsidRDefault="00504476" w:rsidP="00504476">
      <w:pPr>
        <w:spacing w:before="120"/>
        <w:rPr>
          <w:rFonts w:ascii="Arial" w:hAnsi="Arial" w:cs="Arial"/>
          <w:sz w:val="20"/>
          <w:szCs w:val="20"/>
        </w:rPr>
      </w:pPr>
      <w:r>
        <w:rPr>
          <w:rFonts w:ascii="Arial" w:hAnsi="Arial" w:cs="Arial"/>
          <w:sz w:val="20"/>
          <w:szCs w:val="20"/>
        </w:rPr>
        <w:t>2. L</w:t>
      </w:r>
      <w:r w:rsidRPr="00504476">
        <w:rPr>
          <w:rFonts w:ascii="Arial" w:hAnsi="Arial" w:cs="Arial"/>
          <w:sz w:val="20"/>
          <w:szCs w:val="20"/>
        </w:rPr>
        <w:t>ưới</w:t>
      </w:r>
    </w:p>
    <w:p w:rsidR="00504476" w:rsidRDefault="00504476" w:rsidP="00504476">
      <w:pPr>
        <w:spacing w:before="120"/>
        <w:rPr>
          <w:rFonts w:ascii="Arial" w:hAnsi="Arial" w:cs="Arial"/>
          <w:sz w:val="20"/>
          <w:szCs w:val="20"/>
        </w:rPr>
      </w:pPr>
      <w:r>
        <w:rPr>
          <w:rFonts w:ascii="Arial" w:hAnsi="Arial" w:cs="Arial"/>
          <w:sz w:val="20"/>
          <w:szCs w:val="20"/>
        </w:rPr>
        <w:t>3. V</w:t>
      </w:r>
      <w:r w:rsidRPr="00504476">
        <w:rPr>
          <w:rFonts w:ascii="Arial" w:hAnsi="Arial" w:cs="Arial"/>
          <w:sz w:val="20"/>
          <w:szCs w:val="20"/>
        </w:rPr>
        <w:t>ật</w:t>
      </w:r>
      <w:r>
        <w:rPr>
          <w:rFonts w:ascii="Arial" w:hAnsi="Arial" w:cs="Arial"/>
          <w:sz w:val="20"/>
          <w:szCs w:val="20"/>
        </w:rPr>
        <w:t xml:space="preserve"> n</w:t>
      </w:r>
      <w:r w:rsidRPr="00504476">
        <w:rPr>
          <w:rFonts w:ascii="Arial" w:hAnsi="Arial" w:cs="Arial"/>
          <w:sz w:val="20"/>
          <w:szCs w:val="20"/>
        </w:rPr>
        <w:t>ặng</w:t>
      </w:r>
    </w:p>
    <w:p w:rsidR="00504476" w:rsidRDefault="00504476" w:rsidP="00504476">
      <w:pPr>
        <w:spacing w:before="120"/>
        <w:jc w:val="center"/>
        <w:rPr>
          <w:rFonts w:ascii="Arial" w:hAnsi="Arial" w:cs="Arial"/>
          <w:b/>
          <w:sz w:val="20"/>
          <w:szCs w:val="20"/>
        </w:rPr>
      </w:pPr>
      <w:r>
        <w:rPr>
          <w:rFonts w:ascii="Arial" w:hAnsi="Arial" w:cs="Arial"/>
          <w:b/>
          <w:sz w:val="20"/>
          <w:szCs w:val="20"/>
        </w:rPr>
        <w:t>H</w:t>
      </w:r>
      <w:r w:rsidRPr="00504476">
        <w:rPr>
          <w:rFonts w:ascii="Arial" w:hAnsi="Arial" w:cs="Arial"/>
          <w:b/>
          <w:sz w:val="20"/>
          <w:szCs w:val="20"/>
        </w:rPr>
        <w:t>ình</w:t>
      </w:r>
      <w:r>
        <w:rPr>
          <w:rFonts w:ascii="Arial" w:hAnsi="Arial" w:cs="Arial"/>
          <w:b/>
          <w:sz w:val="20"/>
          <w:szCs w:val="20"/>
        </w:rPr>
        <w:t xml:space="preserve"> 1 - C</w:t>
      </w:r>
      <w:r w:rsidRPr="00504476">
        <w:rPr>
          <w:rFonts w:ascii="Arial" w:hAnsi="Arial" w:cs="Arial"/>
          <w:b/>
          <w:sz w:val="20"/>
          <w:szCs w:val="20"/>
        </w:rPr>
        <w:t>ác</w:t>
      </w:r>
      <w:r>
        <w:rPr>
          <w:rFonts w:ascii="Arial" w:hAnsi="Arial" w:cs="Arial"/>
          <w:b/>
          <w:sz w:val="20"/>
          <w:szCs w:val="20"/>
        </w:rPr>
        <w:t xml:space="preserve"> quy tr</w:t>
      </w:r>
      <w:r w:rsidRPr="00504476">
        <w:rPr>
          <w:rFonts w:ascii="Arial" w:hAnsi="Arial" w:cs="Arial"/>
          <w:b/>
          <w:sz w:val="20"/>
          <w:szCs w:val="20"/>
        </w:rPr>
        <w:t>ình</w:t>
      </w:r>
      <w:r>
        <w:rPr>
          <w:rFonts w:ascii="Arial" w:hAnsi="Arial" w:cs="Arial"/>
          <w:b/>
          <w:sz w:val="20"/>
          <w:szCs w:val="20"/>
        </w:rPr>
        <w:t xml:space="preserve"> kh</w:t>
      </w:r>
      <w:r w:rsidRPr="00504476">
        <w:rPr>
          <w:rFonts w:ascii="Arial" w:hAnsi="Arial" w:cs="Arial"/>
          <w:b/>
          <w:sz w:val="20"/>
          <w:szCs w:val="20"/>
        </w:rPr>
        <w:t>ác</w:t>
      </w:r>
      <w:r>
        <w:rPr>
          <w:rFonts w:ascii="Arial" w:hAnsi="Arial" w:cs="Arial"/>
          <w:b/>
          <w:sz w:val="20"/>
          <w:szCs w:val="20"/>
        </w:rPr>
        <w:t xml:space="preserve"> nhau </w:t>
      </w:r>
      <w:r w:rsidRPr="00504476">
        <w:rPr>
          <w:rFonts w:ascii="Arial" w:hAnsi="Arial" w:cs="Arial"/>
          <w:b/>
          <w:sz w:val="20"/>
          <w:szCs w:val="20"/>
        </w:rPr>
        <w:t>để</w:t>
      </w:r>
      <w:r>
        <w:rPr>
          <w:rFonts w:ascii="Arial" w:hAnsi="Arial" w:cs="Arial"/>
          <w:b/>
          <w:sz w:val="20"/>
          <w:szCs w:val="20"/>
        </w:rPr>
        <w:t xml:space="preserve"> th</w:t>
      </w:r>
      <w:r w:rsidRPr="00504476">
        <w:rPr>
          <w:rFonts w:ascii="Arial" w:hAnsi="Arial" w:cs="Arial"/>
          <w:b/>
          <w:sz w:val="20"/>
          <w:szCs w:val="20"/>
        </w:rPr>
        <w:t>ử</w:t>
      </w:r>
      <w:r>
        <w:rPr>
          <w:rFonts w:ascii="Arial" w:hAnsi="Arial" w:cs="Arial"/>
          <w:b/>
          <w:sz w:val="20"/>
          <w:szCs w:val="20"/>
        </w:rPr>
        <w:t xml:space="preserve"> nghi</w:t>
      </w:r>
      <w:r w:rsidRPr="00504476">
        <w:rPr>
          <w:rFonts w:ascii="Arial" w:hAnsi="Arial" w:cs="Arial"/>
          <w:b/>
          <w:sz w:val="20"/>
          <w:szCs w:val="20"/>
        </w:rPr>
        <w:t>ệm</w:t>
      </w:r>
      <w:r>
        <w:rPr>
          <w:rFonts w:ascii="Arial" w:hAnsi="Arial" w:cs="Arial"/>
          <w:b/>
          <w:sz w:val="20"/>
          <w:szCs w:val="20"/>
        </w:rPr>
        <w:t xml:space="preserve"> s</w:t>
      </w:r>
      <w:r w:rsidRPr="00504476">
        <w:rPr>
          <w:rFonts w:ascii="Arial" w:hAnsi="Arial" w:cs="Arial"/>
          <w:b/>
          <w:sz w:val="20"/>
          <w:szCs w:val="20"/>
        </w:rPr>
        <w:t>ức</w:t>
      </w:r>
      <w:r>
        <w:rPr>
          <w:rFonts w:ascii="Arial" w:hAnsi="Arial" w:cs="Arial"/>
          <w:b/>
          <w:sz w:val="20"/>
          <w:szCs w:val="20"/>
        </w:rPr>
        <w:t xml:space="preserve"> gi</w:t>
      </w:r>
      <w:r w:rsidRPr="00504476">
        <w:rPr>
          <w:rFonts w:ascii="Arial" w:hAnsi="Arial" w:cs="Arial"/>
          <w:b/>
          <w:sz w:val="20"/>
          <w:szCs w:val="20"/>
        </w:rPr>
        <w:t>ó</w:t>
      </w:r>
      <w:r>
        <w:rPr>
          <w:rFonts w:ascii="Arial" w:hAnsi="Arial" w:cs="Arial"/>
          <w:b/>
          <w:sz w:val="20"/>
          <w:szCs w:val="20"/>
        </w:rPr>
        <w:t xml:space="preserve"> t</w:t>
      </w:r>
      <w:r w:rsidRPr="00504476">
        <w:rPr>
          <w:rFonts w:ascii="Arial" w:hAnsi="Arial" w:cs="Arial"/>
          <w:b/>
          <w:sz w:val="20"/>
          <w:szCs w:val="20"/>
        </w:rPr>
        <w:t>ĩnh</w:t>
      </w:r>
    </w:p>
    <w:p w:rsidR="00A13A64" w:rsidRDefault="00A13A64" w:rsidP="00504476">
      <w:pPr>
        <w:spacing w:before="120"/>
        <w:jc w:val="center"/>
        <w:rPr>
          <w:rFonts w:ascii="Arial" w:hAnsi="Arial" w:cs="Arial"/>
          <w:b/>
          <w:sz w:val="20"/>
          <w:szCs w:val="20"/>
        </w:rPr>
      </w:pPr>
      <w:r w:rsidRPr="00A13A64">
        <w:rPr>
          <w:rFonts w:ascii="Arial" w:hAnsi="Arial" w:cs="Arial"/>
          <w:b/>
          <w:sz w:val="20"/>
          <w:szCs w:val="20"/>
        </w:rPr>
        <w:pict>
          <v:shape id="_x0000_i1026" type="#_x0000_t75" style="width:6in;height:407.25pt">
            <v:imagedata r:id="rId5" o:title=""/>
          </v:shape>
        </w:pict>
      </w:r>
    </w:p>
    <w:p w:rsidR="00A13A64" w:rsidRPr="00A13A64" w:rsidRDefault="00A13A64" w:rsidP="00504476">
      <w:pPr>
        <w:spacing w:before="120"/>
        <w:jc w:val="center"/>
        <w:rPr>
          <w:rFonts w:ascii="Arial" w:hAnsi="Arial" w:cs="Arial"/>
          <w:b/>
          <w:sz w:val="20"/>
          <w:szCs w:val="20"/>
        </w:rPr>
      </w:pPr>
      <w:r>
        <w:rPr>
          <w:rFonts w:ascii="Arial" w:hAnsi="Arial" w:cs="Arial"/>
          <w:b/>
          <w:sz w:val="20"/>
          <w:szCs w:val="20"/>
        </w:rPr>
        <w:t>H</w:t>
      </w:r>
      <w:r w:rsidRPr="00A13A64">
        <w:rPr>
          <w:rFonts w:ascii="Arial" w:hAnsi="Arial" w:cs="Arial"/>
          <w:b/>
          <w:sz w:val="20"/>
          <w:szCs w:val="20"/>
        </w:rPr>
        <w:t>ình</w:t>
      </w:r>
      <w:r>
        <w:rPr>
          <w:rFonts w:ascii="Arial" w:hAnsi="Arial" w:cs="Arial"/>
          <w:b/>
          <w:sz w:val="20"/>
          <w:szCs w:val="20"/>
        </w:rPr>
        <w:t xml:space="preserve"> 2 - </w:t>
      </w:r>
      <w:r w:rsidRPr="00A13A64">
        <w:rPr>
          <w:rFonts w:ascii="Arial" w:hAnsi="Arial" w:cs="Arial"/>
          <w:b/>
          <w:sz w:val="20"/>
          <w:szCs w:val="20"/>
        </w:rPr>
        <w:t>Đếm</w:t>
      </w:r>
      <w:r>
        <w:rPr>
          <w:rFonts w:ascii="Arial" w:hAnsi="Arial" w:cs="Arial"/>
          <w:b/>
          <w:sz w:val="20"/>
          <w:szCs w:val="20"/>
        </w:rPr>
        <w:t xml:space="preserve"> c</w:t>
      </w:r>
      <w:r w:rsidRPr="00A13A64">
        <w:rPr>
          <w:rFonts w:ascii="Arial" w:hAnsi="Arial" w:cs="Arial"/>
          <w:b/>
          <w:sz w:val="20"/>
          <w:szCs w:val="20"/>
        </w:rPr>
        <w:t>ác</w:t>
      </w:r>
      <w:r>
        <w:rPr>
          <w:rFonts w:ascii="Arial" w:hAnsi="Arial" w:cs="Arial"/>
          <w:b/>
          <w:sz w:val="20"/>
          <w:szCs w:val="20"/>
        </w:rPr>
        <w:t xml:space="preserve"> m</w:t>
      </w:r>
      <w:r w:rsidRPr="00A13A64">
        <w:rPr>
          <w:rFonts w:ascii="Arial" w:hAnsi="Arial" w:cs="Arial"/>
          <w:b/>
          <w:sz w:val="20"/>
          <w:szCs w:val="20"/>
        </w:rPr>
        <w:t>ảnh</w:t>
      </w:r>
      <w:r>
        <w:rPr>
          <w:rFonts w:ascii="Arial" w:hAnsi="Arial" w:cs="Arial"/>
          <w:b/>
          <w:sz w:val="20"/>
          <w:szCs w:val="20"/>
        </w:rPr>
        <w:t xml:space="preserve"> v</w:t>
      </w:r>
      <w:r w:rsidRPr="00A13A64">
        <w:rPr>
          <w:rFonts w:ascii="Arial" w:hAnsi="Arial" w:cs="Arial"/>
          <w:b/>
          <w:sz w:val="20"/>
          <w:szCs w:val="20"/>
        </w:rPr>
        <w:t>ỡ</w:t>
      </w:r>
      <w:r>
        <w:rPr>
          <w:rFonts w:ascii="Arial" w:hAnsi="Arial" w:cs="Arial"/>
          <w:b/>
          <w:sz w:val="20"/>
          <w:szCs w:val="20"/>
        </w:rPr>
        <w:t xml:space="preserve"> t</w:t>
      </w:r>
      <w:r w:rsidRPr="00A13A64">
        <w:rPr>
          <w:rFonts w:ascii="Arial" w:hAnsi="Arial" w:cs="Arial"/>
          <w:b/>
          <w:sz w:val="20"/>
          <w:szCs w:val="20"/>
        </w:rPr>
        <w:t>ại</w:t>
      </w:r>
      <w:r>
        <w:rPr>
          <w:rFonts w:ascii="Arial" w:hAnsi="Arial" w:cs="Arial"/>
          <w:b/>
          <w:sz w:val="20"/>
          <w:szCs w:val="20"/>
        </w:rPr>
        <w:t xml:space="preserve"> c</w:t>
      </w:r>
      <w:r w:rsidRPr="00A13A64">
        <w:rPr>
          <w:rFonts w:ascii="Arial" w:hAnsi="Arial" w:cs="Arial"/>
          <w:b/>
          <w:sz w:val="20"/>
          <w:szCs w:val="20"/>
        </w:rPr>
        <w:t>ạnh</w:t>
      </w:r>
      <w:r>
        <w:rPr>
          <w:rFonts w:ascii="Arial" w:hAnsi="Arial" w:cs="Arial"/>
          <w:b/>
          <w:sz w:val="20"/>
          <w:szCs w:val="20"/>
        </w:rPr>
        <w:t xml:space="preserve"> h</w:t>
      </w:r>
      <w:r w:rsidRPr="00A13A64">
        <w:rPr>
          <w:rFonts w:ascii="Arial" w:hAnsi="Arial" w:cs="Arial"/>
          <w:b/>
          <w:sz w:val="20"/>
          <w:szCs w:val="20"/>
        </w:rPr>
        <w:t>ình</w:t>
      </w:r>
      <w:r>
        <w:rPr>
          <w:rFonts w:ascii="Arial" w:hAnsi="Arial" w:cs="Arial"/>
          <w:b/>
          <w:sz w:val="20"/>
          <w:szCs w:val="20"/>
        </w:rPr>
        <w:t xml:space="preserve"> vu</w:t>
      </w:r>
      <w:r w:rsidRPr="00A13A64">
        <w:rPr>
          <w:rFonts w:ascii="Arial" w:hAnsi="Arial" w:cs="Arial"/>
          <w:b/>
          <w:sz w:val="20"/>
          <w:szCs w:val="20"/>
        </w:rPr>
        <w:t>ô</w:t>
      </w:r>
      <w:r>
        <w:rPr>
          <w:rFonts w:ascii="Arial" w:hAnsi="Arial" w:cs="Arial"/>
          <w:b/>
          <w:sz w:val="20"/>
          <w:szCs w:val="20"/>
        </w:rPr>
        <w:t>n</w:t>
      </w:r>
      <w:r w:rsidR="00E525E1">
        <w:rPr>
          <w:rFonts w:ascii="Arial" w:hAnsi="Arial" w:cs="Arial"/>
          <w:b/>
          <w:sz w:val="20"/>
          <w:szCs w:val="20"/>
        </w:rPr>
        <w:t>g</w:t>
      </w:r>
    </w:p>
    <w:p w:rsidR="00504476" w:rsidRDefault="00504476" w:rsidP="00876745">
      <w:pPr>
        <w:spacing w:before="120"/>
        <w:jc w:val="center"/>
        <w:rPr>
          <w:rFonts w:ascii="Arial" w:hAnsi="Arial" w:cs="Arial"/>
          <w:b/>
          <w:sz w:val="20"/>
          <w:szCs w:val="20"/>
        </w:rPr>
      </w:pPr>
    </w:p>
    <w:p w:rsidR="006959B6" w:rsidRPr="006959B6" w:rsidRDefault="006959B6" w:rsidP="00876745">
      <w:pPr>
        <w:spacing w:before="120"/>
        <w:jc w:val="center"/>
        <w:rPr>
          <w:rFonts w:ascii="Arial" w:hAnsi="Arial" w:cs="Arial"/>
          <w:b/>
          <w:sz w:val="20"/>
          <w:szCs w:val="20"/>
        </w:rPr>
      </w:pPr>
      <w:r w:rsidRPr="006959B6">
        <w:rPr>
          <w:rFonts w:ascii="Arial" w:hAnsi="Arial" w:cs="Arial"/>
          <w:b/>
          <w:sz w:val="20"/>
          <w:szCs w:val="20"/>
        </w:rPr>
        <w:t>Phụ lục A</w:t>
      </w:r>
    </w:p>
    <w:p w:rsidR="006959B6" w:rsidRPr="006959B6" w:rsidRDefault="006959B6" w:rsidP="00876745">
      <w:pPr>
        <w:spacing w:before="120"/>
        <w:jc w:val="center"/>
        <w:rPr>
          <w:rFonts w:ascii="Arial" w:hAnsi="Arial" w:cs="Arial"/>
          <w:b/>
          <w:sz w:val="20"/>
          <w:szCs w:val="20"/>
        </w:rPr>
      </w:pPr>
      <w:r>
        <w:rPr>
          <w:rFonts w:ascii="Arial" w:hAnsi="Arial" w:cs="Arial"/>
          <w:sz w:val="20"/>
          <w:szCs w:val="20"/>
        </w:rPr>
        <w:t>(tham khảo)</w:t>
      </w:r>
    </w:p>
    <w:p w:rsidR="006959B6" w:rsidRPr="006959B6" w:rsidRDefault="006959B6" w:rsidP="00876745">
      <w:pPr>
        <w:spacing w:before="120"/>
        <w:jc w:val="center"/>
        <w:rPr>
          <w:rFonts w:ascii="Arial" w:hAnsi="Arial" w:cs="Arial"/>
          <w:b/>
          <w:sz w:val="20"/>
          <w:szCs w:val="20"/>
        </w:rPr>
      </w:pPr>
      <w:r w:rsidRPr="006959B6">
        <w:rPr>
          <w:rFonts w:ascii="Arial" w:hAnsi="Arial" w:cs="Arial"/>
          <w:b/>
          <w:sz w:val="20"/>
          <w:szCs w:val="20"/>
        </w:rPr>
        <w:t>Phép</w:t>
      </w:r>
      <w:r>
        <w:rPr>
          <w:rFonts w:ascii="Arial" w:hAnsi="Arial" w:cs="Arial"/>
          <w:sz w:val="20"/>
          <w:szCs w:val="20"/>
        </w:rPr>
        <w:t xml:space="preserve"> </w:t>
      </w:r>
      <w:r w:rsidRPr="006959B6">
        <w:rPr>
          <w:rFonts w:ascii="Arial" w:hAnsi="Arial" w:cs="Arial"/>
          <w:b/>
          <w:sz w:val="20"/>
          <w:szCs w:val="20"/>
        </w:rPr>
        <w:t>đo hệ số cản gió</w:t>
      </w:r>
    </w:p>
    <w:p w:rsidR="006959B6" w:rsidRPr="006959B6" w:rsidRDefault="006959B6" w:rsidP="00876745">
      <w:pPr>
        <w:spacing w:before="120"/>
        <w:rPr>
          <w:rFonts w:ascii="Arial" w:hAnsi="Arial" w:cs="Arial"/>
          <w:b/>
          <w:sz w:val="20"/>
          <w:szCs w:val="20"/>
        </w:rPr>
      </w:pPr>
      <w:r w:rsidRPr="006959B6">
        <w:rPr>
          <w:rFonts w:ascii="Arial" w:hAnsi="Arial" w:cs="Arial"/>
          <w:b/>
          <w:sz w:val="20"/>
          <w:szCs w:val="20"/>
        </w:rPr>
        <w:t>A.1</w:t>
      </w:r>
      <w:r w:rsidR="00E525E1">
        <w:rPr>
          <w:rFonts w:ascii="Arial" w:hAnsi="Arial" w:cs="Arial"/>
          <w:b/>
          <w:sz w:val="20"/>
          <w:szCs w:val="20"/>
        </w:rPr>
        <w:t>.</w:t>
      </w:r>
      <w:r w:rsidRPr="006959B6">
        <w:rPr>
          <w:rFonts w:ascii="Arial" w:hAnsi="Arial" w:cs="Arial"/>
          <w:b/>
          <w:sz w:val="20"/>
          <w:szCs w:val="20"/>
        </w:rPr>
        <w:t xml:space="preserve"> Phương pháp đo</w:t>
      </w:r>
    </w:p>
    <w:p w:rsidR="006959B6" w:rsidRDefault="006959B6" w:rsidP="00876745">
      <w:pPr>
        <w:spacing w:before="120"/>
        <w:rPr>
          <w:rFonts w:ascii="Arial" w:hAnsi="Arial" w:cs="Arial"/>
          <w:sz w:val="20"/>
          <w:szCs w:val="20"/>
        </w:rPr>
      </w:pPr>
      <w:r>
        <w:rPr>
          <w:rFonts w:ascii="Arial" w:hAnsi="Arial" w:cs="Arial"/>
          <w:sz w:val="20"/>
          <w:szCs w:val="20"/>
        </w:rPr>
        <w:t>Phép đo hệ số cản gió được thực hiện bằng phương pháp giống như phương pháp xác định hệ số cản gió trong ISO 4354.</w:t>
      </w:r>
    </w:p>
    <w:p w:rsidR="006959B6" w:rsidRDefault="006959B6" w:rsidP="00876745">
      <w:pPr>
        <w:spacing w:before="120"/>
        <w:rPr>
          <w:rFonts w:ascii="Arial" w:hAnsi="Arial" w:cs="Arial"/>
          <w:sz w:val="20"/>
          <w:szCs w:val="20"/>
        </w:rPr>
      </w:pPr>
      <w:r>
        <w:rPr>
          <w:rFonts w:ascii="Arial" w:hAnsi="Arial" w:cs="Arial"/>
          <w:sz w:val="20"/>
          <w:szCs w:val="20"/>
        </w:rPr>
        <w:t>Phép đo trên đèn điện dễ dàng hơn phép đo trên cấu trúc phức tạp (đèn điện thử nghiệm tĩnh tại đại diện cho kích thước thực tế của đèn điện).</w:t>
      </w:r>
    </w:p>
    <w:p w:rsidR="006959B6" w:rsidRDefault="006959B6" w:rsidP="00876745">
      <w:pPr>
        <w:spacing w:before="120"/>
        <w:rPr>
          <w:rFonts w:ascii="Arial" w:hAnsi="Arial" w:cs="Arial"/>
          <w:sz w:val="20"/>
          <w:szCs w:val="20"/>
        </w:rPr>
      </w:pPr>
      <w:r>
        <w:rPr>
          <w:rFonts w:ascii="Arial" w:hAnsi="Arial" w:cs="Arial"/>
          <w:sz w:val="20"/>
          <w:szCs w:val="20"/>
        </w:rPr>
        <w:t>Thông thường đặt đèn điện như nêu trong qui tắc lắp đặt của nhà chế tạo trong đường hầm có gió.</w:t>
      </w:r>
    </w:p>
    <w:p w:rsidR="006959B6" w:rsidRDefault="006959B6" w:rsidP="00876745">
      <w:pPr>
        <w:spacing w:before="120"/>
        <w:rPr>
          <w:rFonts w:ascii="Arial" w:hAnsi="Arial" w:cs="Arial"/>
          <w:sz w:val="20"/>
          <w:szCs w:val="20"/>
        </w:rPr>
      </w:pPr>
      <w:r>
        <w:rPr>
          <w:rFonts w:ascii="Arial" w:hAnsi="Arial" w:cs="Arial"/>
          <w:sz w:val="20"/>
          <w:szCs w:val="20"/>
        </w:rPr>
        <w:t>Đường hầm có gió cần sao cho bề mặt S của đèn điện chiếm không quá 5% diện tích mặt cắt ngang lớn nhất của đường hầm có gió.</w:t>
      </w:r>
    </w:p>
    <w:p w:rsidR="006959B6" w:rsidRDefault="006959B6" w:rsidP="00876745">
      <w:pPr>
        <w:spacing w:before="120"/>
        <w:rPr>
          <w:rFonts w:ascii="Arial" w:hAnsi="Arial" w:cs="Arial"/>
          <w:sz w:val="20"/>
          <w:szCs w:val="20"/>
        </w:rPr>
      </w:pPr>
      <w:r>
        <w:rPr>
          <w:rFonts w:ascii="Arial" w:hAnsi="Arial" w:cs="Arial"/>
          <w:sz w:val="20"/>
          <w:szCs w:val="20"/>
        </w:rPr>
        <w:t>Vận tốc gió dùng trong phép đo phải càng gần thực tế càng tốt, theo 3.6.3.1. Vận tốc 25m/s được xem là tối thiểu.</w:t>
      </w:r>
    </w:p>
    <w:p w:rsidR="006959B6" w:rsidRDefault="006959B6" w:rsidP="00876745">
      <w:pPr>
        <w:spacing w:before="120"/>
        <w:rPr>
          <w:rFonts w:ascii="Arial" w:hAnsi="Arial" w:cs="Arial"/>
          <w:sz w:val="20"/>
          <w:szCs w:val="20"/>
        </w:rPr>
      </w:pPr>
      <w:r>
        <w:rPr>
          <w:rFonts w:ascii="Arial" w:hAnsi="Arial" w:cs="Arial"/>
          <w:sz w:val="20"/>
          <w:szCs w:val="20"/>
        </w:rPr>
        <w:t>S</w:t>
      </w:r>
      <w:r w:rsidR="00E525E1">
        <w:rPr>
          <w:rFonts w:ascii="Arial" w:hAnsi="Arial" w:cs="Arial"/>
          <w:sz w:val="20"/>
          <w:szCs w:val="20"/>
        </w:rPr>
        <w:t>a</w:t>
      </w:r>
      <w:r>
        <w:rPr>
          <w:rFonts w:ascii="Arial" w:hAnsi="Arial" w:cs="Arial"/>
          <w:sz w:val="20"/>
          <w:szCs w:val="20"/>
        </w:rPr>
        <w:t>u phép đo này, không được có hỏng hóc nhìn thấy được làm mất an toàn của đèn điện.</w:t>
      </w:r>
    </w:p>
    <w:p w:rsidR="006959B6" w:rsidRPr="006959B6" w:rsidRDefault="006959B6" w:rsidP="00876745">
      <w:pPr>
        <w:spacing w:before="120"/>
        <w:rPr>
          <w:rFonts w:ascii="Arial" w:hAnsi="Arial" w:cs="Arial"/>
          <w:b/>
          <w:sz w:val="20"/>
          <w:szCs w:val="20"/>
        </w:rPr>
      </w:pPr>
      <w:r w:rsidRPr="006959B6">
        <w:rPr>
          <w:rFonts w:ascii="Arial" w:hAnsi="Arial" w:cs="Arial"/>
          <w:b/>
          <w:sz w:val="20"/>
          <w:szCs w:val="20"/>
        </w:rPr>
        <w:t>A.2</w:t>
      </w:r>
      <w:r w:rsidR="00E525E1">
        <w:rPr>
          <w:rFonts w:ascii="Arial" w:hAnsi="Arial" w:cs="Arial"/>
          <w:b/>
          <w:sz w:val="20"/>
          <w:szCs w:val="20"/>
        </w:rPr>
        <w:t>.</w:t>
      </w:r>
      <w:r w:rsidRPr="006959B6">
        <w:rPr>
          <w:rFonts w:ascii="Arial" w:hAnsi="Arial" w:cs="Arial"/>
          <w:b/>
          <w:sz w:val="20"/>
          <w:szCs w:val="20"/>
        </w:rPr>
        <w:t xml:space="preserve"> Tài liệu tham khảo</w:t>
      </w:r>
    </w:p>
    <w:p w:rsidR="006959B6" w:rsidRDefault="006959B6" w:rsidP="00876745">
      <w:pPr>
        <w:spacing w:before="120"/>
        <w:rPr>
          <w:rFonts w:ascii="Arial" w:hAnsi="Arial" w:cs="Arial"/>
          <w:sz w:val="20"/>
          <w:szCs w:val="20"/>
        </w:rPr>
      </w:pPr>
      <w:r>
        <w:rPr>
          <w:rFonts w:ascii="Arial" w:hAnsi="Arial" w:cs="Arial"/>
          <w:sz w:val="20"/>
          <w:szCs w:val="20"/>
        </w:rPr>
        <w:t xml:space="preserve">ISO 4354 : 1997, </w:t>
      </w:r>
      <w:r w:rsidR="00E525E1" w:rsidRPr="00E525E1">
        <w:rPr>
          <w:rFonts w:ascii="Arial" w:hAnsi="Arial" w:cs="Arial"/>
          <w:sz w:val="20"/>
          <w:szCs w:val="20"/>
        </w:rPr>
        <w:t>W</w:t>
      </w:r>
      <w:r>
        <w:rPr>
          <w:rFonts w:ascii="Arial" w:hAnsi="Arial" w:cs="Arial"/>
          <w:sz w:val="20"/>
          <w:szCs w:val="20"/>
        </w:rPr>
        <w:t>ind action on structures (Tác động của gió lên kết cấu).</w:t>
      </w:r>
    </w:p>
    <w:p w:rsidR="004B5608" w:rsidRDefault="004B5608" w:rsidP="00876745">
      <w:pPr>
        <w:spacing w:before="120"/>
        <w:rPr>
          <w:rFonts w:ascii="Arial" w:hAnsi="Arial" w:cs="Arial"/>
          <w:sz w:val="20"/>
          <w:szCs w:val="20"/>
        </w:rPr>
      </w:pPr>
    </w:p>
    <w:p w:rsidR="004B5608" w:rsidRPr="004B5608" w:rsidRDefault="004B5608" w:rsidP="004B5608">
      <w:pPr>
        <w:spacing w:before="120"/>
        <w:jc w:val="center"/>
        <w:rPr>
          <w:rFonts w:ascii="Arial" w:hAnsi="Arial" w:cs="Arial"/>
          <w:b/>
          <w:sz w:val="20"/>
          <w:szCs w:val="20"/>
        </w:rPr>
      </w:pPr>
      <w:r>
        <w:rPr>
          <w:rFonts w:ascii="Arial" w:hAnsi="Arial" w:cs="Arial"/>
          <w:b/>
          <w:sz w:val="20"/>
          <w:szCs w:val="20"/>
        </w:rPr>
        <w:t>MỤC LỤC</w:t>
      </w:r>
    </w:p>
    <w:p w:rsidR="004B5608" w:rsidRDefault="004B5608" w:rsidP="004B5608">
      <w:pPr>
        <w:spacing w:before="120"/>
        <w:rPr>
          <w:rFonts w:ascii="Arial" w:hAnsi="Arial" w:cs="Arial"/>
          <w:sz w:val="20"/>
          <w:szCs w:val="20"/>
        </w:rPr>
      </w:pPr>
      <w:r>
        <w:rPr>
          <w:rFonts w:ascii="Arial" w:hAnsi="Arial" w:cs="Arial"/>
          <w:sz w:val="20"/>
          <w:szCs w:val="20"/>
        </w:rPr>
        <w:t>Lời nói đầu</w:t>
      </w:r>
    </w:p>
    <w:p w:rsidR="004B5608" w:rsidRDefault="004B5608" w:rsidP="004B5608">
      <w:pPr>
        <w:spacing w:before="120"/>
        <w:rPr>
          <w:rFonts w:ascii="Arial" w:hAnsi="Arial" w:cs="Arial"/>
          <w:sz w:val="20"/>
          <w:szCs w:val="20"/>
        </w:rPr>
      </w:pPr>
      <w:r>
        <w:rPr>
          <w:rFonts w:ascii="Arial" w:hAnsi="Arial" w:cs="Arial"/>
          <w:sz w:val="20"/>
          <w:szCs w:val="20"/>
        </w:rPr>
        <w:t>Lời giới thiệu</w:t>
      </w:r>
    </w:p>
    <w:p w:rsidR="004B5608" w:rsidRDefault="004B5608" w:rsidP="004B5608">
      <w:pPr>
        <w:spacing w:before="120"/>
        <w:rPr>
          <w:rFonts w:ascii="Arial" w:hAnsi="Arial" w:cs="Arial"/>
          <w:sz w:val="20"/>
          <w:szCs w:val="20"/>
        </w:rPr>
      </w:pPr>
      <w:r>
        <w:rPr>
          <w:rFonts w:ascii="Arial" w:hAnsi="Arial" w:cs="Arial"/>
          <w:sz w:val="20"/>
          <w:szCs w:val="20"/>
        </w:rPr>
        <w:t>3.1 Phạm vi áp dụng</w:t>
      </w:r>
    </w:p>
    <w:p w:rsidR="004B5608" w:rsidRDefault="004B5608" w:rsidP="004B5608">
      <w:pPr>
        <w:spacing w:before="120"/>
        <w:rPr>
          <w:rFonts w:ascii="Arial" w:hAnsi="Arial" w:cs="Arial"/>
          <w:sz w:val="20"/>
          <w:szCs w:val="20"/>
        </w:rPr>
      </w:pPr>
      <w:r>
        <w:rPr>
          <w:rFonts w:ascii="Arial" w:hAnsi="Arial" w:cs="Arial"/>
          <w:sz w:val="20"/>
          <w:szCs w:val="20"/>
        </w:rPr>
        <w:t>3.2 Yêu cầu thử nghiệm chung</w:t>
      </w:r>
    </w:p>
    <w:p w:rsidR="004B5608" w:rsidRDefault="004B5608" w:rsidP="004B5608">
      <w:pPr>
        <w:spacing w:before="120"/>
        <w:rPr>
          <w:rFonts w:ascii="Arial" w:hAnsi="Arial" w:cs="Arial"/>
          <w:sz w:val="20"/>
          <w:szCs w:val="20"/>
        </w:rPr>
      </w:pPr>
      <w:r>
        <w:rPr>
          <w:rFonts w:ascii="Arial" w:hAnsi="Arial" w:cs="Arial"/>
          <w:sz w:val="20"/>
          <w:szCs w:val="20"/>
        </w:rPr>
        <w:t>3.3 Định nghĩa</w:t>
      </w:r>
    </w:p>
    <w:p w:rsidR="004B5608" w:rsidRDefault="004B5608" w:rsidP="004B5608">
      <w:pPr>
        <w:spacing w:before="120"/>
        <w:rPr>
          <w:rFonts w:ascii="Arial" w:hAnsi="Arial" w:cs="Arial"/>
          <w:sz w:val="20"/>
          <w:szCs w:val="20"/>
        </w:rPr>
      </w:pPr>
      <w:r>
        <w:rPr>
          <w:rFonts w:ascii="Arial" w:hAnsi="Arial" w:cs="Arial"/>
          <w:sz w:val="20"/>
          <w:szCs w:val="20"/>
        </w:rPr>
        <w:t>3.4 Phân loại đèn điện</w:t>
      </w:r>
    </w:p>
    <w:p w:rsidR="004B5608" w:rsidRDefault="004B5608" w:rsidP="004B5608">
      <w:pPr>
        <w:spacing w:before="120"/>
        <w:rPr>
          <w:rFonts w:ascii="Arial" w:hAnsi="Arial" w:cs="Arial"/>
          <w:sz w:val="20"/>
          <w:szCs w:val="20"/>
        </w:rPr>
      </w:pPr>
      <w:r>
        <w:rPr>
          <w:rFonts w:ascii="Arial" w:hAnsi="Arial" w:cs="Arial"/>
          <w:sz w:val="20"/>
          <w:szCs w:val="20"/>
        </w:rPr>
        <w:t>3.5 Ghi nhãn</w:t>
      </w:r>
    </w:p>
    <w:p w:rsidR="004B5608" w:rsidRDefault="004B5608" w:rsidP="004B5608">
      <w:pPr>
        <w:spacing w:before="120"/>
        <w:rPr>
          <w:rFonts w:ascii="Arial" w:hAnsi="Arial" w:cs="Arial"/>
          <w:sz w:val="20"/>
          <w:szCs w:val="20"/>
        </w:rPr>
      </w:pPr>
      <w:r>
        <w:rPr>
          <w:rFonts w:ascii="Arial" w:hAnsi="Arial" w:cs="Arial"/>
          <w:sz w:val="20"/>
          <w:szCs w:val="20"/>
        </w:rPr>
        <w:t>3.6 Kết cấu</w:t>
      </w:r>
    </w:p>
    <w:p w:rsidR="004B5608" w:rsidRDefault="004B5608" w:rsidP="004B5608">
      <w:pPr>
        <w:spacing w:before="120"/>
        <w:rPr>
          <w:rFonts w:ascii="Arial" w:hAnsi="Arial" w:cs="Arial"/>
          <w:sz w:val="20"/>
          <w:szCs w:val="20"/>
        </w:rPr>
      </w:pPr>
      <w:r>
        <w:rPr>
          <w:rFonts w:ascii="Arial" w:hAnsi="Arial" w:cs="Arial"/>
          <w:sz w:val="20"/>
          <w:szCs w:val="20"/>
        </w:rPr>
        <w:t>3.7 Chiều dài đường rò và khe hở không khí</w:t>
      </w:r>
    </w:p>
    <w:p w:rsidR="004B5608" w:rsidRDefault="004B5608" w:rsidP="004B5608">
      <w:pPr>
        <w:spacing w:before="120"/>
        <w:rPr>
          <w:rFonts w:ascii="Arial" w:hAnsi="Arial" w:cs="Arial"/>
          <w:sz w:val="20"/>
          <w:szCs w:val="20"/>
        </w:rPr>
      </w:pPr>
      <w:r>
        <w:rPr>
          <w:rFonts w:ascii="Arial" w:hAnsi="Arial" w:cs="Arial"/>
          <w:sz w:val="20"/>
          <w:szCs w:val="20"/>
        </w:rPr>
        <w:t>3.8 Qui định nối đất</w:t>
      </w:r>
    </w:p>
    <w:p w:rsidR="004B5608" w:rsidRDefault="004B5608" w:rsidP="004B5608">
      <w:pPr>
        <w:spacing w:before="120"/>
        <w:rPr>
          <w:rFonts w:ascii="Arial" w:hAnsi="Arial" w:cs="Arial"/>
          <w:sz w:val="20"/>
          <w:szCs w:val="20"/>
        </w:rPr>
      </w:pPr>
      <w:r>
        <w:rPr>
          <w:rFonts w:ascii="Arial" w:hAnsi="Arial" w:cs="Arial"/>
          <w:sz w:val="20"/>
          <w:szCs w:val="20"/>
        </w:rPr>
        <w:t>3.9 Đầu nối</w:t>
      </w:r>
    </w:p>
    <w:p w:rsidR="004B5608" w:rsidRDefault="004B5608" w:rsidP="004B5608">
      <w:pPr>
        <w:spacing w:before="120"/>
        <w:rPr>
          <w:rFonts w:ascii="Arial" w:hAnsi="Arial" w:cs="Arial"/>
          <w:sz w:val="20"/>
          <w:szCs w:val="20"/>
        </w:rPr>
      </w:pPr>
      <w:r>
        <w:rPr>
          <w:rFonts w:ascii="Arial" w:hAnsi="Arial" w:cs="Arial"/>
          <w:sz w:val="20"/>
          <w:szCs w:val="20"/>
        </w:rPr>
        <w:t>3.10 Dây dẫn bên ngoài và dây dẫn bên trong</w:t>
      </w:r>
    </w:p>
    <w:p w:rsidR="004B5608" w:rsidRDefault="004B5608" w:rsidP="004B5608">
      <w:pPr>
        <w:spacing w:before="120"/>
        <w:rPr>
          <w:rFonts w:ascii="Arial" w:hAnsi="Arial" w:cs="Arial"/>
          <w:sz w:val="20"/>
          <w:szCs w:val="20"/>
        </w:rPr>
      </w:pPr>
      <w:r>
        <w:rPr>
          <w:rFonts w:ascii="Arial" w:hAnsi="Arial" w:cs="Arial"/>
          <w:sz w:val="20"/>
          <w:szCs w:val="20"/>
        </w:rPr>
        <w:t>3.11 Bảo vệ chống điện giật</w:t>
      </w:r>
    </w:p>
    <w:p w:rsidR="004B5608" w:rsidRDefault="004B5608" w:rsidP="004B5608">
      <w:pPr>
        <w:spacing w:before="120"/>
        <w:rPr>
          <w:rFonts w:ascii="Arial" w:hAnsi="Arial" w:cs="Arial"/>
          <w:sz w:val="20"/>
          <w:szCs w:val="20"/>
        </w:rPr>
      </w:pPr>
      <w:r>
        <w:rPr>
          <w:rFonts w:ascii="Arial" w:hAnsi="Arial" w:cs="Arial"/>
          <w:sz w:val="20"/>
          <w:szCs w:val="20"/>
        </w:rPr>
        <w:t>3.12 Thử nghiệm độ bền và thử nghiệm về nhiệt</w:t>
      </w:r>
    </w:p>
    <w:p w:rsidR="004B5608" w:rsidRDefault="004B5608" w:rsidP="004B5608">
      <w:pPr>
        <w:spacing w:before="120"/>
        <w:rPr>
          <w:rFonts w:ascii="Arial" w:hAnsi="Arial" w:cs="Arial"/>
          <w:sz w:val="20"/>
          <w:szCs w:val="20"/>
        </w:rPr>
      </w:pPr>
      <w:r>
        <w:rPr>
          <w:rFonts w:ascii="Arial" w:hAnsi="Arial" w:cs="Arial"/>
          <w:sz w:val="20"/>
          <w:szCs w:val="20"/>
        </w:rPr>
        <w:t>3.13 Khả năng chống bụi và ẩm</w:t>
      </w:r>
    </w:p>
    <w:p w:rsidR="004B5608" w:rsidRDefault="004B5608" w:rsidP="004B5608">
      <w:pPr>
        <w:spacing w:before="120"/>
        <w:rPr>
          <w:rFonts w:ascii="Arial" w:hAnsi="Arial" w:cs="Arial"/>
          <w:sz w:val="20"/>
          <w:szCs w:val="20"/>
        </w:rPr>
      </w:pPr>
      <w:r>
        <w:rPr>
          <w:rFonts w:ascii="Arial" w:hAnsi="Arial" w:cs="Arial"/>
          <w:sz w:val="20"/>
          <w:szCs w:val="20"/>
        </w:rPr>
        <w:t>3.14 Điện trở cách điện và độ bền điện</w:t>
      </w:r>
    </w:p>
    <w:p w:rsidR="004B5608" w:rsidRDefault="004B5608" w:rsidP="004B5608">
      <w:pPr>
        <w:spacing w:before="120"/>
        <w:rPr>
          <w:rFonts w:ascii="Arial" w:hAnsi="Arial" w:cs="Arial"/>
          <w:sz w:val="20"/>
          <w:szCs w:val="20"/>
        </w:rPr>
      </w:pPr>
      <w:r>
        <w:rPr>
          <w:rFonts w:ascii="Arial" w:hAnsi="Arial" w:cs="Arial"/>
          <w:sz w:val="20"/>
          <w:szCs w:val="20"/>
        </w:rPr>
        <w:t>3.15 Khả năng chịu nhiệt, chịu cháy và chịu phóng điện</w:t>
      </w:r>
    </w:p>
    <w:p w:rsidR="004B5608" w:rsidRPr="00BB51A1" w:rsidRDefault="004B5608" w:rsidP="00876745">
      <w:pPr>
        <w:spacing w:before="120"/>
        <w:rPr>
          <w:rFonts w:ascii="Arial" w:hAnsi="Arial" w:cs="Arial"/>
          <w:sz w:val="20"/>
          <w:szCs w:val="20"/>
        </w:rPr>
      </w:pPr>
      <w:r>
        <w:rPr>
          <w:rFonts w:ascii="Arial" w:hAnsi="Arial" w:cs="Arial"/>
          <w:sz w:val="20"/>
          <w:szCs w:val="20"/>
        </w:rPr>
        <w:t>Phụ lục A (tham khảo) – Phép đo hệ số cản gió</w:t>
      </w:r>
    </w:p>
    <w:sectPr w:rsidR="004B5608" w:rsidRPr="00BB51A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3B70"/>
    <w:rsid w:val="00072B81"/>
    <w:rsid w:val="001431D0"/>
    <w:rsid w:val="00196F23"/>
    <w:rsid w:val="002F39BC"/>
    <w:rsid w:val="00350C73"/>
    <w:rsid w:val="003D64DE"/>
    <w:rsid w:val="00434554"/>
    <w:rsid w:val="004604BF"/>
    <w:rsid w:val="00496F70"/>
    <w:rsid w:val="004B3B70"/>
    <w:rsid w:val="004B5608"/>
    <w:rsid w:val="00504476"/>
    <w:rsid w:val="0050609F"/>
    <w:rsid w:val="005B315A"/>
    <w:rsid w:val="006328B5"/>
    <w:rsid w:val="006959B6"/>
    <w:rsid w:val="006D0057"/>
    <w:rsid w:val="007042DA"/>
    <w:rsid w:val="00724470"/>
    <w:rsid w:val="00737683"/>
    <w:rsid w:val="008535DD"/>
    <w:rsid w:val="00876745"/>
    <w:rsid w:val="00913E17"/>
    <w:rsid w:val="0092448C"/>
    <w:rsid w:val="009877F7"/>
    <w:rsid w:val="00A12DB2"/>
    <w:rsid w:val="00A13A64"/>
    <w:rsid w:val="00A257E7"/>
    <w:rsid w:val="00A52EF6"/>
    <w:rsid w:val="00B03E02"/>
    <w:rsid w:val="00BB51A1"/>
    <w:rsid w:val="00BC6434"/>
    <w:rsid w:val="00C24984"/>
    <w:rsid w:val="00C46B94"/>
    <w:rsid w:val="00CC4CF6"/>
    <w:rsid w:val="00D27201"/>
    <w:rsid w:val="00D276FC"/>
    <w:rsid w:val="00D514A3"/>
    <w:rsid w:val="00DF7D2F"/>
    <w:rsid w:val="00E15A52"/>
    <w:rsid w:val="00E525E1"/>
    <w:rsid w:val="00F224F7"/>
    <w:rsid w:val="00FA6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47B9737-38F0-42B6-99C2-FDD4B2B0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2812</Words>
  <Characters>16035</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Mục lục</vt:lpstr>
    </vt:vector>
  </TitlesOfParts>
  <Company>HOME</Company>
  <LinksUpToDate>false</LinksUpToDate>
  <CharactersWithSpaces>18810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User</dc:creator>
  <cp:keywords/>
  <dc:description/>
  <cp:lastModifiedBy>cloudconvert_6</cp:lastModifiedBy>
  <cp:revision>2</cp:revision>
  <dcterms:created xsi:type="dcterms:W3CDTF">2026-05-28T00:28:00Z</dcterms:created>
  <dcterms:modified xsi:type="dcterms:W3CDTF">2026-05-28T00:28:00Z</dcterms:modified>
</cp:coreProperties>
</file>