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API AI - THANH TOÁN &amp; KHÓ KHĂN CHO DOANH NGHIỆP VIỆT NAM</w:t>
      </w:r>
    </w:p>
    <w:p>
      <w:pPr>
        <w:spacing w:after="40"/>
        <w:ind w:left="283"/>
      </w:pPr>
      <w:r/>
      <w:r>
        <w:rPr>
          <w:b/>
        </w:rPr>
        <w:t>Ngày lập</w:t>
      </w:r>
      <w:r>
        <w:t>: 2026-03-11</w:t>
      </w:r>
    </w:p>
    <w:p>
      <w:pPr>
        <w:spacing w:after="40"/>
        <w:ind w:left="283"/>
      </w:pPr>
      <w:r/>
      <w:r>
        <w:rPr>
          <w:b/>
        </w:rPr>
        <w:t>Mục đích</w:t>
      </w:r>
      <w:r>
        <w:t>: Trình bày với công ty về các nhà cung cấp API AI, chi phí, phương thức thanh toán, và khó khăn khi mua từ Việt Nam</w:t>
      </w:r>
    </w:p>
    <w:p>
      <w:pPr>
        <w:pStyle w:val="Heading1"/>
      </w:pPr>
      <w:r>
        <w:t>I. TỔNG QUAN CÁC NHÀ CUNG CẤP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Nhà cung cấp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Sản phẩm chính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Thanh toán từ VN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GPT-5, GPT-4o, DALL-E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platform.openai.com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⚠️ Khó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Google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Gemini 2.5/3, Imagen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ai.google.dev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✅ Dễ nhất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Claude Opus/Sonnet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console.anthropic.com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⚠️ Trung bình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xAI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Grok 4, 4.1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console.x.ai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⚠️ Trung bình</w:t>
            </w:r>
          </w:p>
        </w:tc>
      </w:tr>
    </w:tbl>
    <w:p/>
    <w:p>
      <w:pPr>
        <w:pStyle w:val="Heading1"/>
      </w:pPr>
      <w:r>
        <w:t>II. CHI TIẾT GIÁ TỪNG NHÀ CUNG CẤP</w:t>
      </w:r>
    </w:p>
    <w:p>
      <w:pPr>
        <w:pStyle w:val="Heading2"/>
      </w:pPr>
      <w:r>
        <w:t>1. OpenAI (Đang dùng)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GPT-5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~$1.75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~$14.00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Flagship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GPT-5 Mini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Thấp hơn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Thấp hơn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Phù hợp tác vụ đơn giản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GPT-5 Nano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nhất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nhất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Chi phí thấp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~$2.50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~$10.00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Multimodal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GPT-4o Mini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~$0.15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~$0.60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Rẻ, nhanh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~$2.00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~$8.00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1M context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GPT-4.1 Mini/Nano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hơn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hơn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1M context, tiết kiệm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DALL-E 3 (ảnh)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$0.02 - $0.08/ảnh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Tuỳ resolution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Whisper (STT)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~$0.006/phút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TTS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~$0.015/1K ký tự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💰 Chi phí ước tính</w:t>
      </w:r>
      <w:r>
        <w:t>: $50-200/tháng cho team 10-20 người dùng thông thường</w:t>
      </w:r>
    </w:p>
    <w:p>
      <w:pPr>
        <w:pStyle w:val="Heading2"/>
      </w:pPr>
      <w:r>
        <w:t>2. Google Gemini (Đang dùng)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Gemini 3 Pro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$2.00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$12.00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Flagship mới nhất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Gemini 3 Flash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$0.50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Cân bằng giá/hiệu suất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Gemini 2.5 Pro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$1.25 - $2.50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$10.00 - $15.00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Reasoning mạnh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Gemini 2.5 Flash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$0.30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$2.50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Rẻ, nhanh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Gemini 2.5 Flash Lite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hơn nữa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hơn nữa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Tiết kiệm nhất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Imagen 3 (ảnh)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$0.03/ảnh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</w:r>
          </w:p>
        </w:tc>
      </w:tr>
    </w:tbl>
    <w:p/>
    <w:p>
      <w:pPr>
        <w:ind w:left="283"/>
      </w:pPr>
      <w:r>
        <w:rPr>
          <w:b/>
          <w:color w:val="1F4E79"/>
        </w:rPr>
        <w:t xml:space="preserve">💡 Mẹo: </w:t>
      </w:r>
      <w:r>
        <w:t>Google có **Free Tier** cho developer (5-15 req/phút, 1000 req/ngày) — có thể dùng test miễn phí trước.</w:t>
      </w:r>
    </w:p>
    <w:p>
      <w:r/>
      <w:r>
        <w:rPr>
          <w:b/>
        </w:rPr>
        <w:t>💰 Chi phí ước tính</w:t>
      </w:r>
      <w:r>
        <w:t>: $30-150/tháng (tương đương OpenAI nhưng Flash models rẻ hơn đáng kể)</w:t>
      </w:r>
    </w:p>
    <w:p>
      <w:pPr>
        <w:pStyle w:val="Heading2"/>
      </w:pPr>
      <w:r>
        <w:t>3. Anthropic Claude (Chưa dùng)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Claude Haiku 4.5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$1.00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$5.00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Nhanh nhất, rẻ nhất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$15.00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Cân bằng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Claude Opus 4.6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$5.00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$25.00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Mạnh nhất</w:t>
            </w:r>
          </w:p>
        </w:tc>
      </w:tr>
    </w:tbl>
    <w:p/>
    <w:p>
      <w:pPr>
        <w:ind w:left="283"/>
      </w:pPr>
      <w:r>
        <w:rPr>
          <w:b/>
          <w:color w:val="1F4E79"/>
        </w:rPr>
        <w:t xml:space="preserve">📝 Lưu ý: </w:t>
      </w:r>
      <w:r>
        <w:t>Claude rất mạnh trong phân tích tài liệu dài và coding. Nếu công ty cần AI hỗ trợ viết code/phân tích báo cáo, Claude là lựa chọn tốt bên cạnh OpenAI.</w:t>
      </w:r>
    </w:p>
    <w:p>
      <w:r/>
      <w:r>
        <w:rPr>
          <w:b/>
        </w:rPr>
        <w:t>💰 Chi phí ước tính</w:t>
      </w:r>
      <w:r>
        <w:t>: $50-200/tháng</w:t>
      </w:r>
    </w:p>
    <w:p>
      <w:pPr>
        <w:pStyle w:val="Heading2"/>
      </w:pPr>
      <w:r>
        <w:t>4. xAI Grok (Chưa dùng)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Output / 1M tokens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Grok 4.1 Fast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$0.20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$0.50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Rẻ nhất, 2M context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Grok 4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$3.00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$15.00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Mạnh nhất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Grok 3 Mini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$0.30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$0.50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Nhẹ, nhanh</w:t>
            </w:r>
          </w:p>
        </w:tc>
      </w:tr>
    </w:tbl>
    <w:p/>
    <w:p>
      <w:pPr>
        <w:ind w:left="283"/>
      </w:pPr>
      <w:r>
        <w:rPr>
          <w:b/>
          <w:color w:val="1F4E79"/>
        </w:rPr>
        <w:t xml:space="preserve">📝 Lưu ý: </w:t>
      </w:r>
      <w:r>
        <w:t>xAI tặng **$25 credit** cho user mới + thêm $150/tháng nếu tham gia data sharing. **Grok 4.1 Fast** rất rẻ ($0.20/$0.50) với context window 2 triệu — đáng thử cho tác vụ xử lý tài liệu dài.</w:t>
      </w:r>
    </w:p>
    <w:p>
      <w:r/>
      <w:r>
        <w:rPr>
          <w:b/>
        </w:rPr>
        <w:t>💰 Chi phí ước tính</w:t>
      </w:r>
      <w:r>
        <w:t>: $20-100/tháng (rẻ hơn đáng kể nếu dùng Grok 4.1 Fast)</w:t>
      </w:r>
    </w:p>
    <w:p>
      <w:pPr>
        <w:pStyle w:val="Heading1"/>
      </w:pPr>
      <w:r>
        <w:t>III. SO SÁNH PHƯƠNG THỨC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Tiêu chí</w:t>
            </w:r>
          </w:p>
        </w:tc>
        <w:tc>
          <w:tcPr>
            <w:tcW w:type="dxa" w:w="2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OpenAI</w:t>
            </w:r>
          </w:p>
        </w:tc>
        <w:tc>
          <w:tcPr>
            <w:tcW w:type="dxa" w:w="2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Google Gemini</w:t>
            </w:r>
          </w:p>
        </w:tc>
        <w:tc>
          <w:tcPr>
            <w:tcW w:type="dxa" w:w="2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Anthropic Claude</w:t>
            </w:r>
          </w:p>
        </w:tc>
        <w:tc>
          <w:tcPr>
            <w:tcW w:type="dxa" w:w="210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xAI Grok</w:t>
            </w:r>
          </w:p>
        </w:tc>
      </w:tr>
      <w:tr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Credit card quốc tế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Bắt buộc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Có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Có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Có</w:t>
            </w:r>
          </w:p>
        </w:tc>
      </w:tr>
      <w:tr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Debit card VN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❌ Thường bị từ chối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✅ Qua Google Cloud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⚠️ Tuỳ ngân hàng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⚠️ Tuỳ ngân hàng</w:t>
            </w:r>
          </w:p>
        </w:tc>
      </w:tr>
      <w:tr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Hoá đơn (Invoice)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Chỉ Enterprise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Google Cloud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Có (API Console)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✅ Monthly invoice</w:t>
            </w:r>
          </w:p>
        </w:tc>
      </w:tr>
      <w:tr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Prepaid credits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✅ Nạp trước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✅ Google Cloud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❌ Chỉ card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✅ Nạp trước</w:t>
            </w:r>
          </w:p>
        </w:tc>
      </w:tr>
      <w:tr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PayPal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 hỗ trợ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</w:t>
            </w:r>
          </w:p>
        </w:tc>
      </w:tr>
      <w:tr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Chuyển khoản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❌ Không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✅ Enterprise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❌ Không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⚠️ Chờ 2-3 ngày</w:t>
            </w:r>
          </w:p>
        </w:tc>
      </w:tr>
      <w:tr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Xuất VAT invoice VN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⚠️ Qua đại lý GCP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</w:t>
            </w:r>
          </w:p>
        </w:tc>
        <w:tc>
          <w:tcPr>
            <w:tcW w:type="dxa" w:w="2108"/>
            <w:shd w:fill="FFFFFF" w:val="clear"/>
          </w:tcPr>
          <w:p>
            <w:r>
              <w:rPr>
                <w:sz w:val="18"/>
              </w:rPr>
              <w:t>❌ Không</w:t>
            </w:r>
          </w:p>
        </w:tc>
      </w:tr>
      <w:tr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Tiền tệ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2108"/>
            <w:shd w:fill="F2F7FB" w:val="clear"/>
          </w:tcPr>
          <w:p>
            <w:r>
              <w:rPr>
                <w:sz w:val="18"/>
              </w:rPr>
              <w:t>USD</w:t>
            </w:r>
          </w:p>
        </w:tc>
      </w:tr>
    </w:tbl>
    <w:p/>
    <w:p>
      <w:pPr>
        <w:pStyle w:val="Heading1"/>
      </w:pPr>
      <w:r>
        <w:t>IV. KHÓ KHĂN THANH TOÁN CHO DOANH NGHIỆP VIỆT NAM</w:t>
      </w:r>
    </w:p>
    <w:p>
      <w:pPr>
        <w:pStyle w:val="Heading2"/>
      </w:pPr>
      <w:r>
        <w:t>🔴 Vấn đề nghiêm trọng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1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Khó khăn</w:t>
            </w:r>
          </w:p>
        </w:tc>
        <w:tc>
          <w:tcPr>
            <w:tcW w:type="dxa" w:w="351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Thẻ VN bị từ chối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Thẻ Visa/Mastercard do ngân hàng VN phát hành thường bị từ chối bởi OpenAI (dùng Stripe). Ngân hàng VN hay chặn giao dịch quốc tế tự động</w:t>
            </w:r>
          </w:p>
        </w:tc>
      </w:tr>
      <w:tr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Không xuất hoá đơn VAT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Không nhà cung cấp nào xuất hoá đơn đỏ/VAT theo quy định VN → khó hạch toán chi phí hợp lệ cho doanh nghiệp</w:t>
            </w:r>
          </w:p>
        </w:tc>
      </w:tr>
      <w:tr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Thanh toán bằng USD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Tất cả tính phí USD → chịu phí chuyển đổi ngoại tệ (1-3%) + tỷ giá biến động</w:t>
            </w:r>
          </w:p>
        </w:tc>
      </w:tr>
      <w:tr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Không có đại diện tại VN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Không nhà cung cấp nào có văn phòng hoặc đại lý chính thức tại Việt Nam</w:t>
            </w:r>
          </w:p>
        </w:tc>
      </w:tr>
      <w:tr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Giới hạn chi tiêu ngoại tệ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Doanh nghiệp VN có hạn mức chi tiêu ngoại tệ, cần xin phép NHNN cho thanh toán dịch vụ nước ngoài lớn</w:t>
            </w:r>
          </w:p>
        </w:tc>
      </w:tr>
    </w:tbl>
    <w:p/>
    <w:p>
      <w:pPr>
        <w:pStyle w:val="Heading2"/>
      </w:pPr>
      <w:r>
        <w:t>🟡 Vấn đề trung bình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1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Khó khăn</w:t>
            </w:r>
          </w:p>
        </w:tc>
        <w:tc>
          <w:tcPr>
            <w:tcW w:type="dxa" w:w="351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</w:tr>
      <w:tr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Cần thẻ tín dụng quốc tế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Nhiều nhân viên/phòng ban không có thẻ credit card quốc tế</w:t>
            </w:r>
          </w:p>
        </w:tc>
      </w:tr>
      <w:tr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Chi phí khó dự đoán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Pay-as-you-go → khó lập ngân sách cố định hàng tháng</w:t>
            </w:r>
          </w:p>
        </w:tc>
      </w:tr>
      <w:tr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Rủi ro bị khoá tài khoản</w:t>
            </w:r>
          </w:p>
        </w:tc>
        <w:tc>
          <w:tcPr>
            <w:tcW w:type="dxa" w:w="3513"/>
            <w:shd w:fill="FFFFFF" w:val="clear"/>
          </w:tcPr>
          <w:p>
            <w:r>
              <w:rPr>
                <w:sz w:val="18"/>
              </w:rPr>
              <w:t>Nếu thanh toán thất bại liên tục, tài khoản có thể bị suspend</w:t>
            </w:r>
          </w:p>
        </w:tc>
      </w:tr>
      <w:tr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Không hỗ trợ tiếng Việt</w:t>
            </w:r>
          </w:p>
        </w:tc>
        <w:tc>
          <w:tcPr>
            <w:tcW w:type="dxa" w:w="3513"/>
            <w:shd w:fill="F2F7FB" w:val="clear"/>
          </w:tcPr>
          <w:p>
            <w:r>
              <w:rPr>
                <w:sz w:val="18"/>
              </w:rPr>
              <w:t>Tất cả hệ thống billing bằng tiếng Anh</w:t>
            </w:r>
          </w:p>
        </w:tc>
      </w:tr>
    </w:tbl>
    <w:p/>
    <w:p>
      <w:pPr>
        <w:pStyle w:val="Heading1"/>
      </w:pPr>
      <w:r>
        <w:t>V. GIẢI PHÁP ĐỀ XUẤT</w:t>
      </w:r>
    </w:p>
    <w:p>
      <w:pPr>
        <w:pStyle w:val="Heading2"/>
      </w:pPr>
      <w:r>
        <w:t>✅ Giải pháp khả thi nhất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Giải pháp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Ưu tiên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Google Cloud (cho Gemini)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Dùng GCP Billing → có hoá đơn, hỗ trợ nhiều phương thức thanh toán, có đại lý VN (FPT, CMC...)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Thẻ credit card công ty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Mở thẻ Visa/MC doanh nghiệp quốc tế (Vietcombank, BIDV, Techcombank) cho thanh toán API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LiteLLM proxy qua 1 provider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Dùng LiteLLM (đã có) để route qua 1 tài khoản OpenAI + 1 Google Cloud → giảm số điểm thanh toán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Azure OpenAI Service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Mua OpenAI API qua Microsoft Azure → được hỗ trợ hoá đơn, có đại lý VN, hợp đồng doanh nghiệp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Prepaid credits (xAI, OpenAI)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Nạp trước credit lớn 1 lần → tránh thanh toán hàng tháng lặt vặt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⭐⭐</w:t>
            </w:r>
          </w:p>
        </w:tc>
      </w:tr>
    </w:tbl>
    <w:p/>
    <w:p>
      <w:pPr>
        <w:pStyle w:val="Heading2"/>
      </w:pPr>
      <w:r>
        <w:t>🏆 Đề xuất ưu tiên cho công ty</w:t>
      </w:r>
    </w:p>
    <w:p>
      <w:pPr>
        <w:pStyle w:val="ListNumber"/>
      </w:pPr>
      <w:r/>
      <w:r>
        <w:rPr>
          <w:b/>
        </w:rPr>
        <w:t>Ngắn hạn</w:t>
      </w:r>
      <w:r>
        <w:t xml:space="preserve">: Tiếp tục dùng OpenAI + Google Gemini (đã cấu hình). Mở </w:t>
      </w:r>
      <w:r>
        <w:rPr>
          <w:b/>
        </w:rPr>
        <w:t>thẻ credit card doanh nghiệp quốc tế</w:t>
      </w:r>
      <w:r>
        <w:t xml:space="preserve"> để thanh toán</w:t>
      </w:r>
    </w:p>
    <w:p>
      <w:pPr>
        <w:pStyle w:val="ListNumber"/>
      </w:pPr>
      <w:r/>
      <w:r>
        <w:rPr>
          <w:b/>
        </w:rPr>
        <w:t>Trung hạn</w:t>
      </w:r>
      <w:r>
        <w:t xml:space="preserve">: Chuyển OpenAI sang </w:t>
      </w:r>
      <w:r>
        <w:rPr>
          <w:b/>
        </w:rPr>
        <w:t>Azure OpenAI Service</w:t>
      </w:r>
      <w:r>
        <w:t xml:space="preserve"> để có hoá đơn hợp lệ + hỗ trợ từ đại lý Microsoft VN</w:t>
      </w:r>
    </w:p>
    <w:p>
      <w:pPr>
        <w:pStyle w:val="ListNumber"/>
      </w:pPr>
      <w:r/>
      <w:r>
        <w:rPr>
          <w:b/>
        </w:rPr>
        <w:t>Dài hạn</w:t>
      </w:r>
      <w:r>
        <w:t xml:space="preserve">: Đánh giá thêm </w:t>
      </w:r>
      <w:r>
        <w:rPr>
          <w:b/>
        </w:rPr>
        <w:t>xAI Grok</w:t>
      </w:r>
      <w:r>
        <w:t xml:space="preserve"> (rẻ) và </w:t>
      </w:r>
      <w:r>
        <w:rPr>
          <w:b/>
        </w:rPr>
        <w:t>Claude</w:t>
      </w:r>
      <w:r>
        <w:t xml:space="preserve"> (mạnh) để đa dạng hoá nhà cung cấp</w:t>
      </w:r>
    </w:p>
    <w:p>
      <w:pPr>
        <w:pStyle w:val="Heading1"/>
      </w:pPr>
      <w:r>
        <w:t>VI. ƯỚC TÍNH NGÂN SÁCH HÀNG THÁNG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Kịch bản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Số users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Mô tả sử dụng</w:t>
            </w:r>
          </w:p>
        </w:tc>
        <w:tc>
          <w:tcPr>
            <w:tcW w:type="dxa" w:w="26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phí ước tính/tháng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Nhỏ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5-10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Chat thông thường, ít tạo ảnh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$30 - $80</w:t>
            </w:r>
          </w:p>
        </w:tc>
      </w:tr>
      <w:tr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Trung bình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10-20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Chat + RAG + tạo ảnh + voice</w:t>
            </w:r>
          </w:p>
        </w:tc>
        <w:tc>
          <w:tcPr>
            <w:tcW w:type="dxa" w:w="2635"/>
            <w:shd w:fill="F2F7FB" w:val="clear"/>
          </w:tcPr>
          <w:p>
            <w:r>
              <w:rPr>
                <w:sz w:val="18"/>
              </w:rPr>
              <w:t>$80 - $200</w:t>
            </w:r>
          </w:p>
        </w:tc>
      </w:tr>
      <w:tr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Lớn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20-50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Sử dụng nặng, nhiều model, RAG + search</w:t>
            </w:r>
          </w:p>
        </w:tc>
        <w:tc>
          <w:tcPr>
            <w:tcW w:type="dxa" w:w="2635"/>
            <w:shd w:fill="FFFFFF" w:val="clear"/>
          </w:tcPr>
          <w:p>
            <w:r>
              <w:rPr>
                <w:sz w:val="18"/>
              </w:rPr>
              <w:t>$200 - $500</w:t>
            </w:r>
          </w:p>
        </w:tc>
      </w:tr>
    </w:tbl>
    <w:p/>
    <w:p>
      <w:pPr>
        <w:ind w:left="283"/>
      </w:pPr>
      <w:r>
        <w:rPr>
          <w:b/>
          <w:color w:val="1F4E79"/>
        </w:rPr>
        <w:t xml:space="preserve">⚠️ Quan trọng: </w:t>
      </w:r>
      <w:r>
        <w:t>Chi phí thực tế phụ thuộc vào: số lượng request, độ dài prompt/response, model sử dụng (GPT-5 đắt gấp 10x GPT-4o Mini). Hệ thống Middleware hiện tại đã có chức năng **giới hạn quota theo user** để kiểm soát chi phí.</w:t>
      </w:r>
    </w:p>
    <w:p>
      <w:pPr>
        <w:pStyle w:val="Heading1"/>
      </w:pPr>
      <w:r>
        <w:t>VII. BẢNG TÓM TẮT ĐỂ TRÌNH BÀY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Câu hỏi của công ty</w:t>
            </w:r>
          </w:p>
        </w:tc>
        <w:tc>
          <w:tcPr>
            <w:tcW w:type="dxa" w:w="527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Trả lời</w:t>
            </w:r>
          </w:p>
        </w:tc>
      </w:tr>
      <w:tr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Cần mua gì?</w:t>
            </w:r>
          </w:p>
        </w:tc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API key từ OpenAI + Google (đang dùng). Có thể thêm xAI, Claude</w:t>
            </w:r>
          </w:p>
        </w:tc>
      </w:tr>
      <w:tr>
        <w:tc>
          <w:tcPr>
            <w:tcW w:type="dxa" w:w="5270"/>
            <w:shd w:fill="F2F7FB" w:val="clear"/>
          </w:tcPr>
          <w:p>
            <w:r>
              <w:rPr>
                <w:sz w:val="18"/>
              </w:rPr>
              <w:t>Chi phí bao nhiêu?</w:t>
            </w:r>
          </w:p>
        </w:tc>
        <w:tc>
          <w:tcPr>
            <w:tcW w:type="dxa" w:w="5270"/>
            <w:shd w:fill="F2F7FB" w:val="clear"/>
          </w:tcPr>
          <w:p>
            <w:r>
              <w:rPr>
                <w:sz w:val="18"/>
              </w:rPr>
              <w:t>$80-200/tháng cho 10-20 users (≈ 2-5 triệu VNĐ)</w:t>
            </w:r>
          </w:p>
        </w:tc>
      </w:tr>
      <w:tr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Thanh toán bằng gì?</w:t>
            </w:r>
          </w:p>
        </w:tc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Thẻ credit card quốc tế (Visa/MC). Google hỗ trợ nhiều hơn</w:t>
            </w:r>
          </w:p>
        </w:tc>
      </w:tr>
      <w:tr>
        <w:tc>
          <w:tcPr>
            <w:tcW w:type="dxa" w:w="5270"/>
            <w:shd w:fill="F2F7FB" w:val="clear"/>
          </w:tcPr>
          <w:p>
            <w:r>
              <w:rPr>
                <w:sz w:val="18"/>
              </w:rPr>
              <w:t>Có hoá đơn không?</w:t>
            </w:r>
          </w:p>
        </w:tc>
        <w:tc>
          <w:tcPr>
            <w:tcW w:type="dxa" w:w="5270"/>
            <w:shd w:fill="F2F7FB" w:val="clear"/>
          </w:tcPr>
          <w:p>
            <w:r>
              <w:rPr>
                <w:sz w:val="18"/>
              </w:rPr>
              <w:t>OpenAI: không (trừ Enterprise). Google: có qua Cloud Billing</w:t>
            </w:r>
          </w:p>
        </w:tc>
      </w:tr>
      <w:tr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Giải pháp tốt nhất cho hoá đơn?</w:t>
            </w:r>
          </w:p>
        </w:tc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Dùng Azure OpenAI hoặc Google Cloud → có đại lý VN xuất hoá đơn</w:t>
            </w:r>
          </w:p>
        </w:tc>
      </w:tr>
      <w:tr>
        <w:tc>
          <w:tcPr>
            <w:tcW w:type="dxa" w:w="5270"/>
            <w:shd w:fill="F2F7FB" w:val="clear"/>
          </w:tcPr>
          <w:p>
            <w:r>
              <w:rPr>
                <w:sz w:val="18"/>
              </w:rPr>
              <w:t>Rủi ro gì?</w:t>
            </w:r>
          </w:p>
        </w:tc>
        <w:tc>
          <w:tcPr>
            <w:tcW w:type="dxa" w:w="5270"/>
            <w:shd w:fill="F2F7FB" w:val="clear"/>
          </w:tcPr>
          <w:p>
            <w:r>
              <w:rPr>
                <w:sz w:val="18"/>
              </w:rPr>
              <w:t>Thẻ VN bị từ chối, chi phí USD biến động, khó hạch toán VAT</w:t>
            </w:r>
          </w:p>
        </w:tc>
      </w:tr>
      <w:tr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Có thể kiểm soát chi phí không?</w:t>
            </w:r>
          </w:p>
        </w:tc>
        <w:tc>
          <w:tcPr>
            <w:tcW w:type="dxa" w:w="5270"/>
            <w:shd w:fill="FFFFFF" w:val="clear"/>
          </w:tcPr>
          <w:p>
            <w:r>
              <w:rPr>
                <w:sz w:val="18"/>
              </w:rPr>
              <w:t>Có: Middleware đã có quota/user + dashboard theo dõi realtime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