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AB227" w14:textId="77777777" w:rsidR="002C3715" w:rsidRPr="002C3715" w:rsidRDefault="002C3715" w:rsidP="002C3715">
      <w:pPr>
        <w:ind w:left="567"/>
        <w:rPr>
          <w:b/>
          <w:bCs/>
          <w:sz w:val="32"/>
          <w:szCs w:val="32"/>
        </w:rPr>
      </w:pPr>
      <w:r w:rsidRPr="002C3715">
        <w:rPr>
          <w:b/>
          <w:bCs/>
          <w:sz w:val="32"/>
          <w:szCs w:val="32"/>
        </w:rPr>
        <w:t xml:space="preserve"> Bài 1:</w:t>
      </w:r>
    </w:p>
    <w:p w14:paraId="12D1442F" w14:textId="77777777" w:rsidR="002C3715" w:rsidRPr="002C3715" w:rsidRDefault="002C3715" w:rsidP="002C3715">
      <w:pPr>
        <w:ind w:left="567"/>
      </w:pPr>
      <w:r w:rsidRPr="002C3715">
        <w:t>Đoạn code sai: public RechargeService() { // Lỗi: Tự khởi tạo thủ công (Hard-code dependency) this.gateway = new InternalPaymentGateway(); }</w:t>
      </w:r>
    </w:p>
    <w:p w14:paraId="01317387" w14:textId="77777777" w:rsidR="002C3715" w:rsidRPr="002C3715" w:rsidRDefault="002C3715" w:rsidP="002C3715">
      <w:pPr>
        <w:ind w:left="567"/>
      </w:pPr>
      <w:r w:rsidRPr="002C3715">
        <w:t>Giải thích lý do làm mất đi khả năng linh hoạt:</w:t>
      </w:r>
    </w:p>
    <w:p w14:paraId="6129BB36" w14:textId="77777777" w:rsidR="002C3715" w:rsidRPr="002C3715" w:rsidRDefault="002C3715" w:rsidP="002C3715">
      <w:pPr>
        <w:ind w:left="567"/>
      </w:pPr>
      <w:r w:rsidRPr="002C3715">
        <w:t>Khớp nối chặt: RechargeService bị phụ thuộc vào một class cụ thể (InternalPaymentGateway) thay vì một Interface trừu tượng.</w:t>
      </w:r>
    </w:p>
    <w:p w14:paraId="18FFF72A" w14:textId="77777777" w:rsidR="002C3715" w:rsidRPr="002C3715" w:rsidRDefault="002C3715" w:rsidP="002C3715">
      <w:pPr>
        <w:ind w:left="567"/>
      </w:pPr>
      <w:r w:rsidRPr="002C3715">
        <w:t>Vi phạm Inversion of Control (IoC): Class tự quản lý và khởi tạo dependency của nó thay vì nhường quyền kiểm soát (đảo ngược) cho bên ngoài (như framework hoặc người gọi hàm) xử lý.</w:t>
      </w:r>
    </w:p>
    <w:p w14:paraId="2EB9BE75" w14:textId="77777777" w:rsidR="002C3715" w:rsidRPr="002C3715" w:rsidRDefault="002C3715" w:rsidP="002C3715">
      <w:pPr>
        <w:ind w:left="567"/>
      </w:pPr>
      <w:r w:rsidRPr="002C3715">
        <w:t>Vi phạm Open/Closed Principle (OCP): Khi cần thêm cổng Momo hay ZaloPay, bắt buộc phải mở file RechargeService ra để sửa code (đổi class được new), dễ gây lỗi cho hệ thống đang chạy ổn định.</w:t>
      </w:r>
    </w:p>
    <w:p w14:paraId="26CC4AD3" w14:textId="77777777" w:rsidR="002C3715" w:rsidRPr="002C3715" w:rsidRDefault="002C3715" w:rsidP="002C3715">
      <w:pPr>
        <w:ind w:left="567"/>
      </w:pPr>
      <w:r w:rsidRPr="002C3715">
        <w:t>Khó Unit Test: Không thể dễ dàng tráo đổi cổng thanh toán thật bằng một Mock Object để test độc lập logic của RechargeService.</w:t>
      </w:r>
    </w:p>
    <w:p w14:paraId="737838D2" w14:textId="77777777" w:rsidR="002C3715" w:rsidRDefault="002C3715" w:rsidP="002C3715">
      <w:pPr>
        <w:ind w:left="567"/>
        <w:rPr>
          <w:b/>
          <w:bCs/>
          <w:sz w:val="32"/>
          <w:szCs w:val="32"/>
        </w:rPr>
      </w:pPr>
    </w:p>
    <w:p w14:paraId="2E58E982" w14:textId="18274D42" w:rsidR="0045165F" w:rsidRDefault="0045165F" w:rsidP="002C3715">
      <w:pPr>
        <w:ind w:left="567"/>
      </w:pPr>
    </w:p>
    <w:sectPr w:rsidR="0045165F" w:rsidSect="002C3715">
      <w:pgSz w:w="11909" w:h="16834" w:code="9"/>
      <w:pgMar w:top="2880" w:right="994" w:bottom="288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1A97"/>
    <w:multiLevelType w:val="hybridMultilevel"/>
    <w:tmpl w:val="C6762B5C"/>
    <w:lvl w:ilvl="0" w:tplc="04090001">
      <w:start w:val="1"/>
      <w:numFmt w:val="bullet"/>
      <w:lvlText w:val=""/>
      <w:lvlJc w:val="left"/>
      <w:pPr>
        <w:ind w:left="1145" w:hanging="360"/>
      </w:pPr>
      <w:rPr>
        <w:rFonts w:ascii="Symbol" w:hAnsi="Symbol"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1" w15:restartNumberingAfterBreak="0">
    <w:nsid w:val="2B82434D"/>
    <w:multiLevelType w:val="multilevel"/>
    <w:tmpl w:val="5596B2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8D6E75"/>
    <w:multiLevelType w:val="multilevel"/>
    <w:tmpl w:val="9B1A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21139"/>
    <w:multiLevelType w:val="hybridMultilevel"/>
    <w:tmpl w:val="E2069BCC"/>
    <w:lvl w:ilvl="0" w:tplc="04090003">
      <w:start w:val="1"/>
      <w:numFmt w:val="bullet"/>
      <w:lvlText w:val="o"/>
      <w:lvlJc w:val="left"/>
      <w:pPr>
        <w:ind w:left="1145" w:hanging="360"/>
      </w:pPr>
      <w:rPr>
        <w:rFonts w:ascii="Courier New" w:hAnsi="Courier New" w:cs="Courier New"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 w15:restartNumberingAfterBreak="0">
    <w:nsid w:val="59DC07F7"/>
    <w:multiLevelType w:val="multilevel"/>
    <w:tmpl w:val="7B0857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2E64ED"/>
    <w:multiLevelType w:val="hybridMultilevel"/>
    <w:tmpl w:val="59A461CC"/>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6" w15:restartNumberingAfterBreak="0">
    <w:nsid w:val="7E3206F9"/>
    <w:multiLevelType w:val="hybridMultilevel"/>
    <w:tmpl w:val="41A854C8"/>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num w:numId="1" w16cid:durableId="938559546">
    <w:abstractNumId w:val="4"/>
  </w:num>
  <w:num w:numId="2" w16cid:durableId="766385501">
    <w:abstractNumId w:val="1"/>
  </w:num>
  <w:num w:numId="3" w16cid:durableId="1727489503">
    <w:abstractNumId w:val="2"/>
  </w:num>
  <w:num w:numId="4" w16cid:durableId="1006516674">
    <w:abstractNumId w:val="5"/>
  </w:num>
  <w:num w:numId="5" w16cid:durableId="1407729050">
    <w:abstractNumId w:val="6"/>
  </w:num>
  <w:num w:numId="6" w16cid:durableId="1944217018">
    <w:abstractNumId w:val="3"/>
  </w:num>
  <w:num w:numId="7" w16cid:durableId="1323315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715"/>
    <w:rsid w:val="00057F7F"/>
    <w:rsid w:val="0011010C"/>
    <w:rsid w:val="00187A40"/>
    <w:rsid w:val="002C3715"/>
    <w:rsid w:val="002E1AC0"/>
    <w:rsid w:val="003112A8"/>
    <w:rsid w:val="0045165F"/>
    <w:rsid w:val="0050526B"/>
    <w:rsid w:val="00802E46"/>
    <w:rsid w:val="00B31860"/>
    <w:rsid w:val="00E64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A2037"/>
  <w15:chartTrackingRefBased/>
  <w15:docId w15:val="{D01506F0-5C1A-4B28-9567-41065276F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ind w:left="-3118" w:hanging="14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3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371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71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C371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C371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371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371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371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7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37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371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71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C371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C371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C371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C371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C371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C3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715"/>
    <w:pPr>
      <w:numPr>
        <w:ilvl w:val="1"/>
      </w:numPr>
      <w:ind w:left="-3118" w:hanging="14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71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C3715"/>
    <w:pPr>
      <w:spacing w:before="160"/>
      <w:jc w:val="center"/>
    </w:pPr>
    <w:rPr>
      <w:i/>
      <w:iCs/>
      <w:color w:val="404040" w:themeColor="text1" w:themeTint="BF"/>
    </w:rPr>
  </w:style>
  <w:style w:type="character" w:customStyle="1" w:styleId="QuoteChar">
    <w:name w:val="Quote Char"/>
    <w:basedOn w:val="DefaultParagraphFont"/>
    <w:link w:val="Quote"/>
    <w:uiPriority w:val="29"/>
    <w:rsid w:val="002C3715"/>
    <w:rPr>
      <w:i/>
      <w:iCs/>
      <w:color w:val="404040" w:themeColor="text1" w:themeTint="BF"/>
    </w:rPr>
  </w:style>
  <w:style w:type="paragraph" w:styleId="ListParagraph">
    <w:name w:val="List Paragraph"/>
    <w:basedOn w:val="Normal"/>
    <w:uiPriority w:val="34"/>
    <w:qFormat/>
    <w:rsid w:val="002C3715"/>
    <w:pPr>
      <w:ind w:left="720"/>
      <w:contextualSpacing/>
    </w:pPr>
  </w:style>
  <w:style w:type="character" w:styleId="IntenseEmphasis">
    <w:name w:val="Intense Emphasis"/>
    <w:basedOn w:val="DefaultParagraphFont"/>
    <w:uiPriority w:val="21"/>
    <w:qFormat/>
    <w:rsid w:val="002C3715"/>
    <w:rPr>
      <w:i/>
      <w:iCs/>
      <w:color w:val="2F5496" w:themeColor="accent1" w:themeShade="BF"/>
    </w:rPr>
  </w:style>
  <w:style w:type="paragraph" w:styleId="IntenseQuote">
    <w:name w:val="Intense Quote"/>
    <w:basedOn w:val="Normal"/>
    <w:next w:val="Normal"/>
    <w:link w:val="IntenseQuoteChar"/>
    <w:uiPriority w:val="30"/>
    <w:qFormat/>
    <w:rsid w:val="002C3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715"/>
    <w:rPr>
      <w:i/>
      <w:iCs/>
      <w:color w:val="2F5496" w:themeColor="accent1" w:themeShade="BF"/>
    </w:rPr>
  </w:style>
  <w:style w:type="character" w:styleId="IntenseReference">
    <w:name w:val="Intense Reference"/>
    <w:basedOn w:val="DefaultParagraphFont"/>
    <w:uiPriority w:val="32"/>
    <w:qFormat/>
    <w:rsid w:val="002C3715"/>
    <w:rPr>
      <w:b/>
      <w:bCs/>
      <w:smallCaps/>
      <w:color w:val="2F5496" w:themeColor="accent1" w:themeShade="BF"/>
      <w:spacing w:val="5"/>
    </w:rPr>
  </w:style>
  <w:style w:type="paragraph" w:styleId="NormalWeb">
    <w:name w:val="Normal (Web)"/>
    <w:basedOn w:val="Normal"/>
    <w:uiPriority w:val="99"/>
    <w:semiHidden/>
    <w:unhideWhenUsed/>
    <w:rsid w:val="002C3715"/>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122</Words>
  <Characters>701</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 Tiến</dc:creator>
  <cp:keywords/>
  <dc:description/>
  <cp:lastModifiedBy>Thành Nguyễn Tiến</cp:lastModifiedBy>
  <cp:revision>2</cp:revision>
  <dcterms:created xsi:type="dcterms:W3CDTF">2026-04-07T08:37:00Z</dcterms:created>
  <dcterms:modified xsi:type="dcterms:W3CDTF">2026-04-07T08:37:00Z</dcterms:modified>
</cp:coreProperties>
</file>