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Arial" w:hAnsi="Arial"/>
          <w:b/>
          <w:color w:val="0369A1"/>
          <w:sz w:val="28"/>
        </w:rPr>
        <w:t>HỆ THỐNG QUẢN LÝ KHÁCH SẠN (HOTEL BOOKING)</w:t>
      </w:r>
    </w:p>
    <w:p>
      <w:pPr>
        <w:spacing w:before="0" w:after="320"/>
        <w:jc w:val="center"/>
      </w:pPr>
      <w:r>
        <w:rPr>
          <w:rFonts w:ascii="Arial" w:hAnsi="Arial"/>
          <w:b/>
          <w:color w:val="0F172A"/>
          <w:sz w:val="34"/>
        </w:rPr>
        <w:t>HƯỚNG DẪN KIỂM TRA &amp; XÁC THỰC DỊCH VỤ DOCKER</w:t>
        <w:br/>
        <w:t>(Comprehensive Docker Services Verification Guide)</w:t>
      </w:r>
    </w:p>
    <w:tbl>
      <w:tblPr>
        <w:tblW w:type="auto" w:w="0"/>
        <w:jc w:val="center"/>
        <w:tblLook w:firstColumn="1" w:firstRow="1" w:lastColumn="0" w:lastRow="0" w:noHBand="0" w:noVBand="1" w:val="04A0"/>
      </w:tblPr>
      <w:tblGrid>
        <w:gridCol w:w="2484"/>
        <w:gridCol w:w="2484"/>
        <w:gridCol w:w="2484"/>
        <w:gridCol w:w="2484"/>
      </w:tblGrid>
      <w:tr>
        <w:tc>
          <w:tcPr>
            <w:tcW w:type="dxa" w:w="2160"/>
            <w:shd w:fill="1E3A8A"/>
            <w:tcMar>
              <w:top w:w="120" w:type="dxa"/>
              <w:bottom w:w="12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Arial" w:hAnsi="Arial"/>
                <w:b/>
                <w:color w:val="FFFFFF"/>
                <w:sz w:val="20"/>
              </w:rPr>
              <w:t>Phiên Bản</w:t>
            </w:r>
          </w:p>
        </w:tc>
        <w:tc>
          <w:tcPr>
            <w:tcW w:type="dxa" w:w="2592"/>
            <w:shd w:fill="1E3A8A"/>
            <w:tcMar>
              <w:top w:w="120" w:type="dxa"/>
              <w:bottom w:w="12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Arial" w:hAnsi="Arial"/>
                <w:b/>
                <w:color w:val="FFFFFF"/>
                <w:sz w:val="20"/>
              </w:rPr>
              <w:t>Ngày Cập Nhật</w:t>
            </w:r>
          </w:p>
        </w:tc>
        <w:tc>
          <w:tcPr>
            <w:tcW w:type="dxa" w:w="2016"/>
            <w:shd w:fill="1E3A8A"/>
            <w:tcMar>
              <w:top w:w="120" w:type="dxa"/>
              <w:bottom w:w="12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Arial" w:hAnsi="Arial"/>
                <w:b/>
                <w:color w:val="FFFFFF"/>
                <w:sz w:val="20"/>
              </w:rPr>
              <w:t>Môi Trường</w:t>
            </w:r>
          </w:p>
        </w:tc>
        <w:tc>
          <w:tcPr>
            <w:tcW w:type="dxa" w:w="2592"/>
            <w:shd w:fill="1E3A8A"/>
            <w:tcMar>
              <w:top w:w="120" w:type="dxa"/>
              <w:bottom w:w="12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Arial" w:hAnsi="Arial"/>
                <w:b/>
                <w:color w:val="FFFFFF"/>
                <w:sz w:val="20"/>
              </w:rPr>
              <w:t>Đối Tượng</w:t>
            </w:r>
          </w:p>
        </w:tc>
      </w:tr>
      <w:tr>
        <w:tc>
          <w:tcPr>
            <w:tcW w:type="dxa" w:w="2160"/>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Arial" w:hAnsi="Arial"/>
                <w:color w:val="1E293B"/>
                <w:sz w:val="19"/>
              </w:rPr>
              <w:t>v1.0.0</w:t>
            </w:r>
          </w:p>
        </w:tc>
        <w:tc>
          <w:tcPr>
            <w:tcW w:type="dxa" w:w="2592"/>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Arial" w:hAnsi="Arial"/>
                <w:color w:val="1E293B"/>
                <w:sz w:val="19"/>
              </w:rPr>
              <w:t>25/09/2026</w:t>
            </w:r>
          </w:p>
        </w:tc>
        <w:tc>
          <w:tcPr>
            <w:tcW w:type="dxa" w:w="2016"/>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Arial" w:hAnsi="Arial"/>
                <w:color w:val="1E293B"/>
                <w:sz w:val="19"/>
              </w:rPr>
              <w:t>Docker / Local</w:t>
            </w:r>
          </w:p>
        </w:tc>
        <w:tc>
          <w:tcPr>
            <w:tcW w:type="dxa" w:w="2592"/>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Arial" w:hAnsi="Arial"/>
                <w:color w:val="1E293B"/>
                <w:sz w:val="19"/>
              </w:rPr>
              <w:t>Developers &amp; QA Lead</w:t>
            </w:r>
          </w:p>
        </w:tc>
      </w:tr>
    </w:tbl>
    <w:p>
      <w:pPr>
        <w:spacing w:before="240"/>
      </w:pPr>
    </w:p>
    <w:p>
      <w:pPr>
        <w:pStyle w:val="Heading1"/>
        <w:spacing w:before="320" w:after="120"/>
      </w:pPr>
      <w:r>
        <w:rPr>
          <w:rFonts w:ascii="Arial" w:hAnsi="Arial"/>
          <w:b/>
          <w:color w:val="0F172A"/>
          <w:sz w:val="26"/>
        </w:rPr>
        <w:t>1. TỔNG QUAN CÁC DỊCH VỤ HỆ THỐNG TRONG DOCKER</w:t>
      </w:r>
    </w:p>
    <w:p>
      <w:pPr>
        <w:spacing w:after="160"/>
      </w:pPr>
      <w:r>
        <w:rPr>
          <w:rFonts w:ascii="Arial" w:hAnsi="Arial"/>
          <w:sz w:val="21"/>
        </w:rPr>
        <w:t>Hệ thống quản lý khách sạn được container hóa 100% thông qua Docker Compose, phối hợp đồng bộ giữa 6 dịch vụ độc lập:</w:t>
      </w:r>
    </w:p>
    <w:tbl>
      <w:tblPr>
        <w:tblW w:type="auto" w:w="0"/>
        <w:jc w:val="center"/>
        <w:tblLook w:firstColumn="1" w:firstRow="1" w:lastColumn="0" w:lastRow="0" w:noHBand="0" w:noVBand="1" w:val="04A0"/>
      </w:tblPr>
      <w:tblGrid>
        <w:gridCol w:w="1987"/>
        <w:gridCol w:w="1987"/>
        <w:gridCol w:w="1987"/>
        <w:gridCol w:w="1987"/>
        <w:gridCol w:w="1987"/>
      </w:tblGrid>
      <w:tr>
        <w:tc>
          <w:tcPr>
            <w:tcW w:type="dxa" w:w="1728"/>
            <w:shd w:fill="1E3A8A"/>
            <w:tcMar>
              <w:top w:w="120" w:type="dxa"/>
              <w:bottom w:w="12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Arial" w:hAnsi="Arial"/>
                <w:b/>
                <w:color w:val="FFFFFF"/>
                <w:sz w:val="20"/>
              </w:rPr>
              <w:t>Service</w:t>
            </w:r>
          </w:p>
        </w:tc>
        <w:tc>
          <w:tcPr>
            <w:tcW w:type="dxa" w:w="2160"/>
            <w:shd w:fill="1E3A8A"/>
            <w:tcMar>
              <w:top w:w="120" w:type="dxa"/>
              <w:bottom w:w="12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Arial" w:hAnsi="Arial"/>
                <w:b/>
                <w:color w:val="FFFFFF"/>
                <w:sz w:val="20"/>
              </w:rPr>
              <w:t>Tên Container</w:t>
            </w:r>
          </w:p>
        </w:tc>
        <w:tc>
          <w:tcPr>
            <w:tcW w:type="dxa" w:w="1440"/>
            <w:shd w:fill="1E3A8A"/>
            <w:tcMar>
              <w:top w:w="120" w:type="dxa"/>
              <w:bottom w:w="12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Arial" w:hAnsi="Arial"/>
                <w:b/>
                <w:color w:val="FFFFFF"/>
                <w:sz w:val="20"/>
              </w:rPr>
              <w:t>Cổng Host</w:t>
            </w:r>
          </w:p>
        </w:tc>
        <w:tc>
          <w:tcPr>
            <w:tcW w:type="dxa" w:w="2304"/>
            <w:shd w:fill="1E3A8A"/>
            <w:tcMar>
              <w:top w:w="120" w:type="dxa"/>
              <w:bottom w:w="12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Arial" w:hAnsi="Arial"/>
                <w:b/>
                <w:color w:val="FFFFFF"/>
                <w:sz w:val="20"/>
              </w:rPr>
              <w:t>Công Nghệ / Vai Trò</w:t>
            </w:r>
          </w:p>
        </w:tc>
        <w:tc>
          <w:tcPr>
            <w:tcW w:type="dxa" w:w="1728"/>
            <w:shd w:fill="1E3A8A"/>
            <w:tcMar>
              <w:top w:w="120" w:type="dxa"/>
              <w:bottom w:w="12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Arial" w:hAnsi="Arial"/>
                <w:b/>
                <w:color w:val="FFFFFF"/>
                <w:sz w:val="20"/>
              </w:rPr>
              <w:t>Trạng Thái Chuẩn</w:t>
            </w:r>
          </w:p>
        </w:tc>
      </w:tr>
      <w:tr>
        <w:tc>
          <w:tcPr>
            <w:tcW w:type="dxa" w:w="1728"/>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Arial" w:hAnsi="Arial"/>
                <w:color w:val="1E293B"/>
                <w:sz w:val="19"/>
              </w:rPr>
              <w:t>Database</w:t>
            </w:r>
          </w:p>
        </w:tc>
        <w:tc>
          <w:tcPr>
            <w:tcW w:type="dxa" w:w="2160"/>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Arial" w:hAnsi="Arial"/>
                <w:color w:val="1E293B"/>
                <w:sz w:val="19"/>
              </w:rPr>
              <w:t>hotel_postgres</w:t>
            </w:r>
          </w:p>
        </w:tc>
        <w:tc>
          <w:tcPr>
            <w:tcW w:type="dxa" w:w="1440"/>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Arial" w:hAnsi="Arial"/>
                <w:color w:val="1E293B"/>
                <w:sz w:val="19"/>
              </w:rPr>
              <w:t>5433</w:t>
            </w:r>
          </w:p>
        </w:tc>
        <w:tc>
          <w:tcPr>
            <w:tcW w:type="dxa" w:w="2304"/>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Arial" w:hAnsi="Arial"/>
                <w:color w:val="1E293B"/>
                <w:sz w:val="19"/>
              </w:rPr>
              <w:t>PostgreSQL 16 (44 bảng + Triggers)</w:t>
            </w:r>
          </w:p>
        </w:tc>
        <w:tc>
          <w:tcPr>
            <w:tcW w:type="dxa" w:w="1728"/>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Arial" w:hAnsi="Arial"/>
                <w:color w:val="1E293B"/>
                <w:sz w:val="19"/>
              </w:rPr>
              <w:t>Up (healthy)</w:t>
            </w:r>
          </w:p>
        </w:tc>
      </w:tr>
      <w:tr>
        <w:tc>
          <w:tcPr>
            <w:tcW w:type="dxa" w:w="1728"/>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Arial" w:hAnsi="Arial"/>
                <w:color w:val="1E293B"/>
                <w:sz w:val="19"/>
              </w:rPr>
              <w:t>Cache</w:t>
            </w:r>
          </w:p>
        </w:tc>
        <w:tc>
          <w:tcPr>
            <w:tcW w:type="dxa" w:w="2160"/>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Arial" w:hAnsi="Arial"/>
                <w:color w:val="1E293B"/>
                <w:sz w:val="19"/>
              </w:rPr>
              <w:t>hotel_redis</w:t>
            </w:r>
          </w:p>
        </w:tc>
        <w:tc>
          <w:tcPr>
            <w:tcW w:type="dxa" w:w="1440"/>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Arial" w:hAnsi="Arial"/>
                <w:color w:val="1E293B"/>
                <w:sz w:val="19"/>
              </w:rPr>
              <w:t>6379</w:t>
            </w:r>
          </w:p>
        </w:tc>
        <w:tc>
          <w:tcPr>
            <w:tcW w:type="dxa" w:w="2304"/>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Arial" w:hAnsi="Arial"/>
                <w:color w:val="1E293B"/>
                <w:sz w:val="19"/>
              </w:rPr>
              <w:t>Redis 7 (Bộ nhớ đệm phân tán)</w:t>
            </w:r>
          </w:p>
        </w:tc>
        <w:tc>
          <w:tcPr>
            <w:tcW w:type="dxa" w:w="1728"/>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Arial" w:hAnsi="Arial"/>
                <w:color w:val="1E293B"/>
                <w:sz w:val="19"/>
              </w:rPr>
              <w:t>Up (healthy)</w:t>
            </w:r>
          </w:p>
        </w:tc>
      </w:tr>
      <w:tr>
        <w:tc>
          <w:tcPr>
            <w:tcW w:type="dxa" w:w="1728"/>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Arial" w:hAnsi="Arial"/>
                <w:color w:val="1E293B"/>
                <w:sz w:val="19"/>
              </w:rPr>
              <w:t>IAM / Auth</w:t>
            </w:r>
          </w:p>
        </w:tc>
        <w:tc>
          <w:tcPr>
            <w:tcW w:type="dxa" w:w="2160"/>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Arial" w:hAnsi="Arial"/>
                <w:color w:val="1E293B"/>
                <w:sz w:val="19"/>
              </w:rPr>
              <w:t>hotel_keycloak</w:t>
            </w:r>
          </w:p>
        </w:tc>
        <w:tc>
          <w:tcPr>
            <w:tcW w:type="dxa" w:w="1440"/>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Arial" w:hAnsi="Arial"/>
                <w:color w:val="1E293B"/>
                <w:sz w:val="19"/>
              </w:rPr>
              <w:t>8081</w:t>
            </w:r>
          </w:p>
        </w:tc>
        <w:tc>
          <w:tcPr>
            <w:tcW w:type="dxa" w:w="2304"/>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Arial" w:hAnsi="Arial"/>
                <w:color w:val="1E293B"/>
                <w:sz w:val="19"/>
              </w:rPr>
              <w:t>Keycloak 24 (OIDC / OAuth2 Server)</w:t>
            </w:r>
          </w:p>
        </w:tc>
        <w:tc>
          <w:tcPr>
            <w:tcW w:type="dxa" w:w="1728"/>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Arial" w:hAnsi="Arial"/>
                <w:color w:val="1E293B"/>
                <w:sz w:val="19"/>
              </w:rPr>
              <w:t>Up (healthy)</w:t>
            </w:r>
          </w:p>
        </w:tc>
      </w:tr>
      <w:tr>
        <w:tc>
          <w:tcPr>
            <w:tcW w:type="dxa" w:w="1728"/>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Arial" w:hAnsi="Arial"/>
                <w:color w:val="1E293B"/>
                <w:sz w:val="19"/>
              </w:rPr>
              <w:t>Migration</w:t>
            </w:r>
          </w:p>
        </w:tc>
        <w:tc>
          <w:tcPr>
            <w:tcW w:type="dxa" w:w="2160"/>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Arial" w:hAnsi="Arial"/>
                <w:color w:val="1E293B"/>
                <w:sz w:val="19"/>
              </w:rPr>
              <w:t>hotel_liquibase</w:t>
            </w:r>
          </w:p>
        </w:tc>
        <w:tc>
          <w:tcPr>
            <w:tcW w:type="dxa" w:w="1440"/>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Arial" w:hAnsi="Arial"/>
                <w:color w:val="1E293B"/>
                <w:sz w:val="19"/>
              </w:rPr>
              <w:t>-</w:t>
            </w:r>
          </w:p>
        </w:tc>
        <w:tc>
          <w:tcPr>
            <w:tcW w:type="dxa" w:w="2304"/>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Arial" w:hAnsi="Arial"/>
                <w:color w:val="1E293B"/>
                <w:sz w:val="19"/>
              </w:rPr>
              <w:t>Liquibase 4.31 (Tự động migrate)</w:t>
            </w:r>
          </w:p>
        </w:tc>
        <w:tc>
          <w:tcPr>
            <w:tcW w:type="dxa" w:w="1728"/>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Arial" w:hAnsi="Arial"/>
                <w:color w:val="1E293B"/>
                <w:sz w:val="19"/>
              </w:rPr>
              <w:t>Exited (0)</w:t>
            </w:r>
          </w:p>
        </w:tc>
      </w:tr>
      <w:tr>
        <w:tc>
          <w:tcPr>
            <w:tcW w:type="dxa" w:w="1728"/>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Arial" w:hAnsi="Arial"/>
                <w:color w:val="1E293B"/>
                <w:sz w:val="19"/>
              </w:rPr>
              <w:t>Backend API</w:t>
            </w:r>
          </w:p>
        </w:tc>
        <w:tc>
          <w:tcPr>
            <w:tcW w:type="dxa" w:w="2160"/>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Arial" w:hAnsi="Arial"/>
                <w:color w:val="1E293B"/>
                <w:sz w:val="19"/>
              </w:rPr>
              <w:t>hotel_backend</w:t>
            </w:r>
          </w:p>
        </w:tc>
        <w:tc>
          <w:tcPr>
            <w:tcW w:type="dxa" w:w="1440"/>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Arial" w:hAnsi="Arial"/>
                <w:color w:val="1E293B"/>
                <w:sz w:val="19"/>
              </w:rPr>
              <w:t>8080</w:t>
            </w:r>
          </w:p>
        </w:tc>
        <w:tc>
          <w:tcPr>
            <w:tcW w:type="dxa" w:w="2304"/>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Arial" w:hAnsi="Arial"/>
                <w:color w:val="1E293B"/>
                <w:sz w:val="19"/>
              </w:rPr>
              <w:t>Spring Boot 4 / Java 21 / REST</w:t>
            </w:r>
          </w:p>
        </w:tc>
        <w:tc>
          <w:tcPr>
            <w:tcW w:type="dxa" w:w="1728"/>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Arial" w:hAnsi="Arial"/>
                <w:color w:val="1E293B"/>
                <w:sz w:val="19"/>
              </w:rPr>
              <w:t>Up (healthy)</w:t>
            </w:r>
          </w:p>
        </w:tc>
      </w:tr>
      <w:tr>
        <w:tc>
          <w:tcPr>
            <w:tcW w:type="dxa" w:w="1728"/>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Arial" w:hAnsi="Arial"/>
                <w:color w:val="1E293B"/>
                <w:sz w:val="19"/>
              </w:rPr>
              <w:t>Frontend UI</w:t>
            </w:r>
          </w:p>
        </w:tc>
        <w:tc>
          <w:tcPr>
            <w:tcW w:type="dxa" w:w="2160"/>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Arial" w:hAnsi="Arial"/>
                <w:color w:val="1E293B"/>
                <w:sz w:val="19"/>
              </w:rPr>
              <w:t>hotel_frontend</w:t>
            </w:r>
          </w:p>
        </w:tc>
        <w:tc>
          <w:tcPr>
            <w:tcW w:type="dxa" w:w="1440"/>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Arial" w:hAnsi="Arial"/>
                <w:color w:val="1E293B"/>
                <w:sz w:val="19"/>
              </w:rPr>
              <w:t>3000</w:t>
            </w:r>
          </w:p>
        </w:tc>
        <w:tc>
          <w:tcPr>
            <w:tcW w:type="dxa" w:w="2304"/>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Arial" w:hAnsi="Arial"/>
                <w:color w:val="1E293B"/>
                <w:sz w:val="19"/>
              </w:rPr>
              <w:t>React 19 / TypeScript / Vite</w:t>
            </w:r>
          </w:p>
        </w:tc>
        <w:tc>
          <w:tcPr>
            <w:tcW w:type="dxa" w:w="1728"/>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Arial" w:hAnsi="Arial"/>
                <w:color w:val="1E293B"/>
                <w:sz w:val="19"/>
              </w:rPr>
              <w:t>Up (healthy)</w:t>
            </w:r>
          </w:p>
        </w:tc>
      </w:tr>
    </w:tbl>
    <w:p>
      <w:pPr>
        <w:pStyle w:val="Heading1"/>
        <w:spacing w:before="360" w:after="120"/>
      </w:pPr>
      <w:r>
        <w:rPr>
          <w:rFonts w:ascii="Arial" w:hAnsi="Arial"/>
          <w:b/>
          <w:color w:val="0F172A"/>
          <w:sz w:val="26"/>
        </w:rPr>
        <w:t>2. QUY TRÌNH KHỞI CHẠY TOÀN BỘ HỆ THỐNG</w:t>
      </w:r>
    </w:p>
    <w:p>
      <w:pPr>
        <w:spacing w:after="80"/>
      </w:pPr>
      <w:r>
        <w:rPr>
          <w:rFonts w:ascii="Arial" w:hAnsi="Arial"/>
          <w:sz w:val="21"/>
        </w:rPr>
        <w:t>Thực thi các lệnh sau tại thư mục gốc của dự án để khởi động:</w:t>
      </w:r>
    </w:p>
    <w:p>
      <w:pPr>
        <w:spacing w:before="80" w:after="120" w:line="276" w:lineRule="auto"/>
        <w:ind w:left="288"/>
      </w:pPr>
    </w:p>
    <w:tbl>
      <w:tblPr>
        <w:tblW w:type="auto" w:w="0"/>
        <w:jc w:val="center"/>
        <w:tblLook w:firstColumn="1" w:firstRow="1" w:lastColumn="0" w:lastRow="0" w:noHBand="0" w:noVBand="1" w:val="04A0"/>
      </w:tblPr>
      <w:tblGrid>
        <w:gridCol w:w="9936"/>
      </w:tblGrid>
      <w:tr>
        <w:tc>
          <w:tcPr>
            <w:tcW w:type="dxa" w:w="9360"/>
            <w:shd w:fill="F4F6F9"/>
            <w:tcMar>
              <w:top w:w="120" w:type="dxa"/>
              <w:bottom w:w="120" w:type="dxa"/>
              <w:left w:w="180" w:type="dxa"/>
              <w:right w:w="180" w:type="dxa"/>
            </w:tcMar>
            <w:tcBorders>
              <w:top w:val="single" w:sz="4" w:space="0" w:color="CBD5E1"/>
              <w:left w:val="single" w:sz="18" w:space="0" w:color="0284C7"/>
              <w:bottom w:val="single" w:sz="4" w:space="0" w:color="CBD5E1"/>
              <w:right w:val="single" w:sz="4" w:space="0" w:color="CBD5E1"/>
            </w:tcBorders>
          </w:tcPr>
          <w:p>
            <w:pPr>
              <w:spacing w:before="0" w:after="0"/>
            </w:pPr>
            <w:r>
              <w:rPr>
                <w:rFonts w:ascii="Consolas" w:hAnsi="Consolas"/>
                <w:color w:val="1E293B"/>
                <w:sz w:val="19"/>
              </w:rPr>
              <w:t># 1. Khởi động toàn bộ các dịch vụ ở chế độ chạy nền</w:t>
              <w:br/>
              <w:t>docker compose up -d</w:t>
              <w:br/>
              <w:br/>
              <w:t># 2. Xem trạng thái các container đang chạy</w:t>
              <w:br/>
              <w:t>docker compose ps -a</w:t>
              <w:br/>
              <w:br/>
              <w:t># 3. Theo dõi toàn bộ luồng logs (nhấn Ctrl+C để thoát theo dõi)</w:t>
              <w:br/>
              <w:t>docker compose logs -f</w:t>
            </w:r>
          </w:p>
        </w:tc>
      </w:tr>
    </w:tbl>
    <w:p>
      <w:pPr>
        <w:spacing w:before="0" w:after="80"/>
      </w:pPr>
    </w:p>
    <w:tbl>
      <w:tblPr>
        <w:tblW w:type="auto" w:w="0"/>
        <w:jc w:val="center"/>
        <w:tblLook w:firstColumn="1" w:firstRow="1" w:lastColumn="0" w:lastRow="0" w:noHBand="0" w:noVBand="1" w:val="04A0"/>
      </w:tblPr>
      <w:tblGrid>
        <w:gridCol w:w="9936"/>
      </w:tblGrid>
      <w:tr>
        <w:tc>
          <w:tcPr>
            <w:tcW w:type="dxa" w:w="9360"/>
            <w:tcMar>
              <w:top w:w="140" w:type="dxa"/>
              <w:bottom w:w="140" w:type="dxa"/>
              <w:left w:w="180" w:type="dxa"/>
              <w:right w:w="180" w:type="dxa"/>
            </w:tcMar>
            <w:shd w:fill="F0F9FF"/>
            <w:tcBorders>
              <w:top w:val="single" w:sz="4" w:space="0" w:color="CBD5E1"/>
              <w:left w:val="single" w:sz="24" w:space="0" w:color="0284C7"/>
              <w:bottom w:val="single" w:sz="4" w:space="0" w:color="CBD5E1"/>
              <w:right w:val="single" w:sz="4" w:space="0" w:color="CBD5E1"/>
            </w:tcBorders>
          </w:tcPr>
          <w:p>
            <w:pPr>
              <w:spacing w:before="0" w:after="40"/>
            </w:pPr>
            <w:r>
              <w:rPr>
                <w:rFonts w:ascii="Arial" w:hAnsi="Arial"/>
                <w:b/>
                <w:color w:val="0369A1"/>
                <w:sz w:val="21"/>
              </w:rPr>
              <w:t>📌 LƯU Ý VỀ LIQUIBASE RUNNER</w:t>
              <w:br/>
            </w:r>
            <w:r>
              <w:rPr>
                <w:rFonts w:ascii="Arial" w:hAnsi="Arial"/>
                <w:color w:val="334155"/>
                <w:sz w:val="20"/>
              </w:rPr>
              <w:t>Sau khi chạy lệnh, container hotel_liquibase sẽ chạy trong khoảng 5-10 giây để nạp DDL, Triggers, Indexes và Master Data, sau đó chuyển sang trạng thái 'Exited (0)'. Đây là hành vi hoàn toàn chuẩn xác (Init Task), không phải là lỗi.</w:t>
            </w:r>
          </w:p>
        </w:tc>
      </w:tr>
    </w:tbl>
    <w:p>
      <w:pPr>
        <w:spacing w:before="0" w:after="80"/>
      </w:pPr>
    </w:p>
    <w:p>
      <w:pPr>
        <w:pStyle w:val="Heading1"/>
        <w:spacing w:before="360" w:after="120"/>
      </w:pPr>
      <w:r>
        <w:rPr>
          <w:rFonts w:ascii="Arial" w:hAnsi="Arial"/>
          <w:b/>
          <w:color w:val="0F172A"/>
          <w:sz w:val="26"/>
        </w:rPr>
        <w:t>3. CHI TIẾT CÁC BƯỚC VERIFY TỪNG SERVICE</w:t>
      </w:r>
    </w:p>
    <w:p>
      <w:pPr>
        <w:pStyle w:val="Heading2"/>
        <w:spacing w:before="200" w:after="80"/>
      </w:pPr>
      <w:r>
        <w:rPr>
          <w:rFonts w:ascii="Arial" w:hAnsi="Arial"/>
          <w:b/>
          <w:color w:val="0369A1"/>
          <w:sz w:val="23"/>
        </w:rPr>
        <w:t>3.1. Kiểm Tra Cơ Sở Dữ Liệu PostgreSQL (hotel_postgres - Cổng 5433)</w:t>
      </w:r>
    </w:p>
    <w:p>
      <w:pPr>
        <w:spacing w:after="80"/>
      </w:pPr>
      <w:r>
        <w:rPr>
          <w:rFonts w:ascii="Arial" w:hAnsi="Arial"/>
          <w:sz w:val="20"/>
        </w:rPr>
        <w:t>Thực thi các lệnh bên dưới để kiểm tra tính toàn vẹn của cấu trúc CSDL và dữ liệu khởi tạo:</w:t>
      </w:r>
    </w:p>
    <w:p>
      <w:pPr>
        <w:spacing w:before="80" w:after="120" w:line="276" w:lineRule="auto"/>
        <w:ind w:left="288"/>
      </w:pPr>
    </w:p>
    <w:tbl>
      <w:tblPr>
        <w:tblW w:type="auto" w:w="0"/>
        <w:jc w:val="center"/>
        <w:tblLook w:firstColumn="1" w:firstRow="1" w:lastColumn="0" w:lastRow="0" w:noHBand="0" w:noVBand="1" w:val="04A0"/>
      </w:tblPr>
      <w:tblGrid>
        <w:gridCol w:w="9936"/>
      </w:tblGrid>
      <w:tr>
        <w:tc>
          <w:tcPr>
            <w:tcW w:type="dxa" w:w="9360"/>
            <w:shd w:fill="F4F6F9"/>
            <w:tcMar>
              <w:top w:w="120" w:type="dxa"/>
              <w:bottom w:w="120" w:type="dxa"/>
              <w:left w:w="180" w:type="dxa"/>
              <w:right w:w="180" w:type="dxa"/>
            </w:tcMar>
            <w:tcBorders>
              <w:top w:val="single" w:sz="4" w:space="0" w:color="CBD5E1"/>
              <w:left w:val="single" w:sz="18" w:space="0" w:color="0284C7"/>
              <w:bottom w:val="single" w:sz="4" w:space="0" w:color="CBD5E1"/>
              <w:right w:val="single" w:sz="4" w:space="0" w:color="CBD5E1"/>
            </w:tcBorders>
          </w:tcPr>
          <w:p>
            <w:pPr>
              <w:spacing w:before="0" w:after="0"/>
            </w:pPr>
            <w:r>
              <w:rPr>
                <w:rFonts w:ascii="Consolas" w:hAnsi="Consolas"/>
                <w:color w:val="1E293B"/>
                <w:sz w:val="19"/>
              </w:rPr>
              <w:t># 1. Đếm tổng số lượng bảng trong CSDL (Kỳ vọng: 48 bảng)</w:t>
              <w:br/>
              <w:t>docker exec hotel_postgres psql -U postgres -d hotel_booking_db -c "SELECT count(*) FROM information_schema.tables WHERE table_schema = 'public';"</w:t>
              <w:br/>
              <w:br/>
              <w:t># 2. Truy vấn dữ liệu mẫu chuỗi khách sạn (Kỳ vọng: 3 khách sạn mẫu)</w:t>
              <w:br/>
              <w:t>docker exec hotel_postgres psql -U postgres -d hotel_booking_db -c "SELECT h.id, h.name, r.name as region, h.address FROM hotels h JOIN regions r ON h.region_id = r.id;"</w:t>
              <w:br/>
              <w:br/>
              <w:t># 3. Kiểm tra các ChangeSet đã được Liquibase thực thi</w:t>
              <w:br/>
              <w:t xml:space="preserve">docker exec hotel_postgres psql -U postgres -d hotel_booking_db -c "SELECT id, author, dateexecuted, exectype FROM databasechangelog;" </w:t>
            </w:r>
          </w:p>
        </w:tc>
      </w:tr>
    </w:tbl>
    <w:p>
      <w:pPr>
        <w:spacing w:before="0" w:after="80"/>
      </w:pPr>
    </w:p>
    <w:p>
      <w:pPr>
        <w:pStyle w:val="Heading2"/>
        <w:spacing w:before="200" w:after="80"/>
      </w:pPr>
      <w:r>
        <w:rPr>
          <w:rFonts w:ascii="Arial" w:hAnsi="Arial"/>
          <w:b/>
          <w:color w:val="0369A1"/>
          <w:sz w:val="23"/>
        </w:rPr>
        <w:t>3.2. Kiểm Tra Tiến Trình Di Trú Liquibase (hotel_liquibase)</w:t>
      </w:r>
    </w:p>
    <w:p>
      <w:pPr>
        <w:spacing w:after="80"/>
      </w:pPr>
      <w:r>
        <w:rPr>
          <w:rFonts w:ascii="Arial" w:hAnsi="Arial"/>
          <w:sz w:val="20"/>
        </w:rPr>
        <w:t>Kiểm tra mã trạng thái hoàn thành và log tóm tắt di trú:</w:t>
      </w:r>
    </w:p>
    <w:p>
      <w:pPr>
        <w:spacing w:before="80" w:after="120" w:line="276" w:lineRule="auto"/>
        <w:ind w:left="288"/>
      </w:pPr>
    </w:p>
    <w:tbl>
      <w:tblPr>
        <w:tblW w:type="auto" w:w="0"/>
        <w:jc w:val="center"/>
        <w:tblLook w:firstColumn="1" w:firstRow="1" w:lastColumn="0" w:lastRow="0" w:noHBand="0" w:noVBand="1" w:val="04A0"/>
      </w:tblPr>
      <w:tblGrid>
        <w:gridCol w:w="9936"/>
      </w:tblGrid>
      <w:tr>
        <w:tc>
          <w:tcPr>
            <w:tcW w:type="dxa" w:w="9360"/>
            <w:shd w:fill="F4F6F9"/>
            <w:tcMar>
              <w:top w:w="120" w:type="dxa"/>
              <w:bottom w:w="120" w:type="dxa"/>
              <w:left w:w="180" w:type="dxa"/>
              <w:right w:w="180" w:type="dxa"/>
            </w:tcMar>
            <w:tcBorders>
              <w:top w:val="single" w:sz="4" w:space="0" w:color="CBD5E1"/>
              <w:left w:val="single" w:sz="18" w:space="0" w:color="0284C7"/>
              <w:bottom w:val="single" w:sz="4" w:space="0" w:color="CBD5E1"/>
              <w:right w:val="single" w:sz="4" w:space="0" w:color="CBD5E1"/>
            </w:tcBorders>
          </w:tcPr>
          <w:p>
            <w:pPr>
              <w:spacing w:before="0" w:after="0"/>
            </w:pPr>
            <w:r>
              <w:rPr>
                <w:rFonts w:ascii="Consolas" w:hAnsi="Consolas"/>
                <w:color w:val="1E293B"/>
                <w:sz w:val="19"/>
              </w:rPr>
              <w:t># 1. Kiểm tra mã thoát (Kỳ vọng: Exited (0))</w:t>
              <w:br/>
              <w:t>docker ps -a --filter "name=hotel_liquibase" --format "table {{.Names}}</w:t>
              <w:tab/>
              <w:t>{{.Status}}</w:t>
              <w:tab/>
              <w:t>{{.State}}"</w:t>
              <w:br/>
              <w:br/>
              <w:t># 2. Xem log chi tiết 5 ChangeSets đã chạy</w:t>
              <w:br/>
              <w:t>docker logs hotel_liquibase</w:t>
            </w:r>
          </w:p>
        </w:tc>
      </w:tr>
    </w:tbl>
    <w:p>
      <w:pPr>
        <w:spacing w:before="0" w:after="80"/>
      </w:pPr>
    </w:p>
    <w:tbl>
      <w:tblPr>
        <w:tblW w:type="auto" w:w="0"/>
        <w:jc w:val="center"/>
        <w:tblLook w:firstColumn="1" w:firstRow="1" w:lastColumn="0" w:lastRow="0" w:noHBand="0" w:noVBand="1" w:val="04A0"/>
      </w:tblPr>
      <w:tblGrid>
        <w:gridCol w:w="9936"/>
      </w:tblGrid>
      <w:tr>
        <w:tc>
          <w:tcPr>
            <w:tcW w:type="dxa" w:w="9360"/>
            <w:tcMar>
              <w:top w:w="140" w:type="dxa"/>
              <w:bottom w:w="140" w:type="dxa"/>
              <w:left w:w="180" w:type="dxa"/>
              <w:right w:w="180" w:type="dxa"/>
            </w:tcMar>
            <w:shd w:fill="F0FDF4"/>
            <w:tcBorders>
              <w:top w:val="single" w:sz="4" w:space="0" w:color="CBD5E1"/>
              <w:left w:val="single" w:sz="24" w:space="0" w:color="16A34A"/>
              <w:bottom w:val="single" w:sz="4" w:space="0" w:color="CBD5E1"/>
              <w:right w:val="single" w:sz="4" w:space="0" w:color="CBD5E1"/>
            </w:tcBorders>
          </w:tcPr>
          <w:p>
            <w:pPr>
              <w:spacing w:before="0" w:after="40"/>
            </w:pPr>
            <w:r>
              <w:rPr>
                <w:rFonts w:ascii="Arial" w:hAnsi="Arial"/>
                <w:b/>
                <w:color w:val="15803D"/>
                <w:sz w:val="21"/>
              </w:rPr>
              <w:t>📌 KẾT QUẢ LOG KỲ VỌNG</w:t>
              <w:br/>
            </w:r>
            <w:r>
              <w:rPr>
                <w:rFonts w:ascii="Arial" w:hAnsi="Arial"/>
                <w:color w:val="334155"/>
                <w:sz w:val="20"/>
              </w:rPr>
              <w:t>Log thành công chuẩn sẽ có nội dung:</w:t>
              <w:br/>
              <w:t>• UPDATE SUMMARY: Run: 5, Previously run: 0, Filtered out: 0, Total change sets: 5</w:t>
              <w:br/>
              <w:t>• Liquibase command 'update' was executed successfully.</w:t>
            </w:r>
          </w:p>
        </w:tc>
      </w:tr>
    </w:tbl>
    <w:p>
      <w:pPr>
        <w:spacing w:before="0" w:after="80"/>
      </w:pPr>
    </w:p>
    <w:p>
      <w:pPr>
        <w:pStyle w:val="Heading2"/>
        <w:spacing w:before="200" w:after="80"/>
      </w:pPr>
      <w:r>
        <w:rPr>
          <w:rFonts w:ascii="Arial" w:hAnsi="Arial"/>
          <w:b/>
          <w:color w:val="0369A1"/>
          <w:sz w:val="23"/>
        </w:rPr>
        <w:t>3.3. Kiểm Tra Bộ Nhớ Đệm Redis (hotel_redis - Cổng 6379)</w:t>
      </w:r>
    </w:p>
    <w:p>
      <w:pPr>
        <w:spacing w:before="80" w:after="120" w:line="276" w:lineRule="auto"/>
        <w:ind w:left="288"/>
      </w:pPr>
    </w:p>
    <w:tbl>
      <w:tblPr>
        <w:tblW w:type="auto" w:w="0"/>
        <w:jc w:val="center"/>
        <w:tblLook w:firstColumn="1" w:firstRow="1" w:lastColumn="0" w:lastRow="0" w:noHBand="0" w:noVBand="1" w:val="04A0"/>
      </w:tblPr>
      <w:tblGrid>
        <w:gridCol w:w="9936"/>
      </w:tblGrid>
      <w:tr>
        <w:tc>
          <w:tcPr>
            <w:tcW w:type="dxa" w:w="9360"/>
            <w:shd w:fill="F4F6F9"/>
            <w:tcMar>
              <w:top w:w="120" w:type="dxa"/>
              <w:bottom w:w="120" w:type="dxa"/>
              <w:left w:w="180" w:type="dxa"/>
              <w:right w:w="180" w:type="dxa"/>
            </w:tcMar>
            <w:tcBorders>
              <w:top w:val="single" w:sz="4" w:space="0" w:color="CBD5E1"/>
              <w:left w:val="single" w:sz="18" w:space="0" w:color="0284C7"/>
              <w:bottom w:val="single" w:sz="4" w:space="0" w:color="CBD5E1"/>
              <w:right w:val="single" w:sz="4" w:space="0" w:color="CBD5E1"/>
            </w:tcBorders>
          </w:tcPr>
          <w:p>
            <w:pPr>
              <w:spacing w:before="0" w:after="0"/>
            </w:pPr>
            <w:r>
              <w:rPr>
                <w:rFonts w:ascii="Consolas" w:hAnsi="Consolas"/>
                <w:color w:val="1E293B"/>
                <w:sz w:val="19"/>
              </w:rPr>
              <w:t># 1. Ping kiểm tra phản hồi từ Redis (Kỳ vọng: PONG)</w:t>
              <w:br/>
              <w:t>docker exec hotel_redis redis-cli ping</w:t>
              <w:br/>
              <w:br/>
              <w:t># 2. Thử nghiệm ghi và đọc dữ liệu Cache mẫu</w:t>
              <w:br/>
              <w:t>docker exec hotel_redis redis-cli SET test_hotel "Viettel Luxury Hanoi"</w:t>
              <w:br/>
              <w:t>docker exec hotel_redis redis-cli GET test_hotel</w:t>
            </w:r>
          </w:p>
        </w:tc>
      </w:tr>
    </w:tbl>
    <w:p>
      <w:pPr>
        <w:spacing w:before="0" w:after="80"/>
      </w:pPr>
    </w:p>
    <w:p>
      <w:pPr>
        <w:pStyle w:val="Heading2"/>
        <w:spacing w:before="200" w:after="80"/>
      </w:pPr>
      <w:r>
        <w:rPr>
          <w:rFonts w:ascii="Arial" w:hAnsi="Arial"/>
          <w:b/>
          <w:color w:val="0369A1"/>
          <w:sz w:val="23"/>
        </w:rPr>
        <w:t>3.4. Kiểm Tra Hệ Thống Định Danh &amp; Bảo Mật Keycloak (hotel_keycloak - Cổng 8081)</w:t>
      </w:r>
    </w:p>
    <w:p>
      <w:pPr>
        <w:spacing w:after="80"/>
      </w:pPr>
      <w:r>
        <w:rPr>
          <w:rFonts w:ascii="Arial" w:hAnsi="Arial"/>
          <w:sz w:val="20"/>
        </w:rPr>
        <w:t>Keycloak cung cấp dịch vụ quản lý người dùng, cấp phát JWT Bearer Token theo chuẩn OAuth2/OIDC:</w:t>
      </w:r>
    </w:p>
    <w:tbl>
      <w:tblPr>
        <w:tblW w:type="auto" w:w="0"/>
        <w:jc w:val="center"/>
        <w:tblLook w:firstColumn="1" w:firstRow="1" w:lastColumn="0" w:lastRow="0" w:noHBand="0" w:noVBand="1" w:val="04A0"/>
      </w:tblPr>
      <w:tblGrid>
        <w:gridCol w:w="2484"/>
        <w:gridCol w:w="2484"/>
        <w:gridCol w:w="2484"/>
        <w:gridCol w:w="2484"/>
      </w:tblGrid>
      <w:tr>
        <w:tc>
          <w:tcPr>
            <w:tcW w:type="dxa" w:w="1728"/>
            <w:shd w:fill="1E3A8A"/>
            <w:tcMar>
              <w:top w:w="120" w:type="dxa"/>
              <w:bottom w:w="12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Arial" w:hAnsi="Arial"/>
                <w:b/>
                <w:color w:val="FFFFFF"/>
                <w:sz w:val="20"/>
              </w:rPr>
              <w:t>Username</w:t>
            </w:r>
          </w:p>
        </w:tc>
        <w:tc>
          <w:tcPr>
            <w:tcW w:type="dxa" w:w="2016"/>
            <w:shd w:fill="1E3A8A"/>
            <w:tcMar>
              <w:top w:w="120" w:type="dxa"/>
              <w:bottom w:w="12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Arial" w:hAnsi="Arial"/>
                <w:b/>
                <w:color w:val="FFFFFF"/>
                <w:sz w:val="20"/>
              </w:rPr>
              <w:t>Mật Khẩu</w:t>
            </w:r>
          </w:p>
        </w:tc>
        <w:tc>
          <w:tcPr>
            <w:tcW w:type="dxa" w:w="2304"/>
            <w:shd w:fill="1E3A8A"/>
            <w:tcMar>
              <w:top w:w="120" w:type="dxa"/>
              <w:bottom w:w="12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Arial" w:hAnsi="Arial"/>
                <w:b/>
                <w:color w:val="FFFFFF"/>
                <w:sz w:val="20"/>
              </w:rPr>
              <w:t>Vai Trò (Role)</w:t>
            </w:r>
          </w:p>
        </w:tc>
        <w:tc>
          <w:tcPr>
            <w:tcW w:type="dxa" w:w="3312"/>
            <w:shd w:fill="1E3A8A"/>
            <w:tcMar>
              <w:top w:w="120" w:type="dxa"/>
              <w:bottom w:w="12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Arial" w:hAnsi="Arial"/>
                <w:b/>
                <w:color w:val="FFFFFF"/>
                <w:sz w:val="20"/>
              </w:rPr>
              <w:t>Quyền Hạn &amp; Ý Nghĩa Nghiệp Vụ</w:t>
            </w:r>
          </w:p>
        </w:tc>
      </w:tr>
      <w:tr>
        <w:tc>
          <w:tcPr>
            <w:tcW w:type="dxa" w:w="1728"/>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Arial" w:hAnsi="Arial"/>
                <w:color w:val="1E293B"/>
                <w:sz w:val="19"/>
              </w:rPr>
              <w:t>admin</w:t>
            </w:r>
          </w:p>
        </w:tc>
        <w:tc>
          <w:tcPr>
            <w:tcW w:type="dxa" w:w="2016"/>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Arial" w:hAnsi="Arial"/>
                <w:color w:val="1E293B"/>
                <w:sz w:val="19"/>
              </w:rPr>
              <w:t>123456</w:t>
            </w:r>
          </w:p>
        </w:tc>
        <w:tc>
          <w:tcPr>
            <w:tcW w:type="dxa" w:w="2304"/>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Arial" w:hAnsi="Arial"/>
                <w:color w:val="1E293B"/>
                <w:sz w:val="19"/>
              </w:rPr>
              <w:t>ROLE_CHAIN_ADMIN</w:t>
            </w:r>
          </w:p>
        </w:tc>
        <w:tc>
          <w:tcPr>
            <w:tcW w:type="dxa" w:w="3312"/>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Arial" w:hAnsi="Arial"/>
                <w:color w:val="1E293B"/>
                <w:sz w:val="19"/>
              </w:rPr>
              <w:t>Toàn quyền quản trị chuỗi khách sạn và phân quyền</w:t>
            </w:r>
          </w:p>
        </w:tc>
      </w:tr>
      <w:tr>
        <w:tc>
          <w:tcPr>
            <w:tcW w:type="dxa" w:w="1728"/>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Arial" w:hAnsi="Arial"/>
                <w:color w:val="1E293B"/>
                <w:sz w:val="19"/>
              </w:rPr>
              <w:t>manager_hn</w:t>
            </w:r>
          </w:p>
        </w:tc>
        <w:tc>
          <w:tcPr>
            <w:tcW w:type="dxa" w:w="2016"/>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Arial" w:hAnsi="Arial"/>
                <w:color w:val="1E293B"/>
                <w:sz w:val="19"/>
              </w:rPr>
              <w:t>123456</w:t>
            </w:r>
          </w:p>
        </w:tc>
        <w:tc>
          <w:tcPr>
            <w:tcW w:type="dxa" w:w="2304"/>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Arial" w:hAnsi="Arial"/>
                <w:color w:val="1E293B"/>
                <w:sz w:val="19"/>
              </w:rPr>
              <w:t>ROLE_PROPERTY_MANAGER</w:t>
            </w:r>
          </w:p>
        </w:tc>
        <w:tc>
          <w:tcPr>
            <w:tcW w:type="dxa" w:w="3312"/>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Arial" w:hAnsi="Arial"/>
                <w:color w:val="1E293B"/>
                <w:sz w:val="19"/>
              </w:rPr>
              <w:t>Giám đốc điều hành khách sạn cơ sở Hà Nội</w:t>
            </w:r>
          </w:p>
        </w:tc>
      </w:tr>
      <w:tr>
        <w:tc>
          <w:tcPr>
            <w:tcW w:type="dxa" w:w="1728"/>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Arial" w:hAnsi="Arial"/>
                <w:color w:val="1E293B"/>
                <w:sz w:val="19"/>
              </w:rPr>
              <w:t>reception_hn</w:t>
            </w:r>
          </w:p>
        </w:tc>
        <w:tc>
          <w:tcPr>
            <w:tcW w:type="dxa" w:w="2016"/>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Arial" w:hAnsi="Arial"/>
                <w:color w:val="1E293B"/>
                <w:sz w:val="19"/>
              </w:rPr>
              <w:t>123456</w:t>
            </w:r>
          </w:p>
        </w:tc>
        <w:tc>
          <w:tcPr>
            <w:tcW w:type="dxa" w:w="2304"/>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Arial" w:hAnsi="Arial"/>
                <w:color w:val="1E293B"/>
                <w:sz w:val="19"/>
              </w:rPr>
              <w:t>ROLE_RECEPTIONIST</w:t>
            </w:r>
          </w:p>
        </w:tc>
        <w:tc>
          <w:tcPr>
            <w:tcW w:type="dxa" w:w="3312"/>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Arial" w:hAnsi="Arial"/>
                <w:color w:val="1E293B"/>
                <w:sz w:val="19"/>
              </w:rPr>
              <w:t>Lễ tân tiếp nhận check-in/out, đặt phòng trực tiếp</w:t>
            </w:r>
          </w:p>
        </w:tc>
      </w:tr>
      <w:tr>
        <w:tc>
          <w:tcPr>
            <w:tcW w:type="dxa" w:w="1728"/>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Arial" w:hAnsi="Arial"/>
                <w:color w:val="1E293B"/>
                <w:sz w:val="19"/>
              </w:rPr>
              <w:t>housekeeping_hn</w:t>
            </w:r>
          </w:p>
        </w:tc>
        <w:tc>
          <w:tcPr>
            <w:tcW w:type="dxa" w:w="2016"/>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Arial" w:hAnsi="Arial"/>
                <w:color w:val="1E293B"/>
                <w:sz w:val="19"/>
              </w:rPr>
              <w:t>123456</w:t>
            </w:r>
          </w:p>
        </w:tc>
        <w:tc>
          <w:tcPr>
            <w:tcW w:type="dxa" w:w="2304"/>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Arial" w:hAnsi="Arial"/>
                <w:color w:val="1E293B"/>
                <w:sz w:val="19"/>
              </w:rPr>
              <w:t>ROLE_HOUSEKEEPING</w:t>
            </w:r>
          </w:p>
        </w:tc>
        <w:tc>
          <w:tcPr>
            <w:tcW w:type="dxa" w:w="3312"/>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Arial" w:hAnsi="Arial"/>
                <w:color w:val="1E293B"/>
                <w:sz w:val="19"/>
              </w:rPr>
              <w:t>Nhân viên buồng phòng cập nhật trạng thái phòng</w:t>
            </w:r>
          </w:p>
        </w:tc>
      </w:tr>
      <w:tr>
        <w:tc>
          <w:tcPr>
            <w:tcW w:type="dxa" w:w="1728"/>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Arial" w:hAnsi="Arial"/>
                <w:color w:val="1E293B"/>
                <w:sz w:val="19"/>
              </w:rPr>
              <w:t>customer1</w:t>
            </w:r>
          </w:p>
        </w:tc>
        <w:tc>
          <w:tcPr>
            <w:tcW w:type="dxa" w:w="2016"/>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Arial" w:hAnsi="Arial"/>
                <w:color w:val="1E293B"/>
                <w:sz w:val="19"/>
              </w:rPr>
              <w:t>123456</w:t>
            </w:r>
          </w:p>
        </w:tc>
        <w:tc>
          <w:tcPr>
            <w:tcW w:type="dxa" w:w="2304"/>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Arial" w:hAnsi="Arial"/>
                <w:color w:val="1E293B"/>
                <w:sz w:val="19"/>
              </w:rPr>
              <w:t>ROLE_CUSTOMER</w:t>
            </w:r>
          </w:p>
        </w:tc>
        <w:tc>
          <w:tcPr>
            <w:tcW w:type="dxa" w:w="3312"/>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Arial" w:hAnsi="Arial"/>
                <w:color w:val="1E293B"/>
                <w:sz w:val="19"/>
              </w:rPr>
              <w:t>Khách hàng đặt phòng trực tuyến</w:t>
            </w:r>
          </w:p>
        </w:tc>
      </w:tr>
    </w:tbl>
    <w:p>
      <w:pPr>
        <w:spacing w:before="120" w:after="80"/>
      </w:pPr>
      <w:r>
        <w:rPr>
          <w:rFonts w:ascii="Arial" w:hAnsi="Arial"/>
          <w:sz w:val="20"/>
        </w:rPr>
        <w:t>Lệnh kiểm tra cấp JWT Bearer Token bằng PowerShell hoặc cURL:</w:t>
      </w:r>
    </w:p>
    <w:p>
      <w:pPr>
        <w:spacing w:before="80" w:after="120" w:line="276" w:lineRule="auto"/>
        <w:ind w:left="288"/>
      </w:pPr>
    </w:p>
    <w:tbl>
      <w:tblPr>
        <w:tblW w:type="auto" w:w="0"/>
        <w:jc w:val="center"/>
        <w:tblLook w:firstColumn="1" w:firstRow="1" w:lastColumn="0" w:lastRow="0" w:noHBand="0" w:noVBand="1" w:val="04A0"/>
      </w:tblPr>
      <w:tblGrid>
        <w:gridCol w:w="9936"/>
      </w:tblGrid>
      <w:tr>
        <w:tc>
          <w:tcPr>
            <w:tcW w:type="dxa" w:w="9360"/>
            <w:shd w:fill="F4F6F9"/>
            <w:tcMar>
              <w:top w:w="120" w:type="dxa"/>
              <w:bottom w:w="120" w:type="dxa"/>
              <w:left w:w="180" w:type="dxa"/>
              <w:right w:w="180" w:type="dxa"/>
            </w:tcMar>
            <w:tcBorders>
              <w:top w:val="single" w:sz="4" w:space="0" w:color="CBD5E1"/>
              <w:left w:val="single" w:sz="18" w:space="0" w:color="0284C7"/>
              <w:bottom w:val="single" w:sz="4" w:space="0" w:color="CBD5E1"/>
              <w:right w:val="single" w:sz="4" w:space="0" w:color="CBD5E1"/>
            </w:tcBorders>
          </w:tcPr>
          <w:p>
            <w:pPr>
              <w:spacing w:before="0" w:after="0"/>
            </w:pPr>
            <w:r>
              <w:rPr>
                <w:rFonts w:ascii="Consolas" w:hAnsi="Consolas"/>
                <w:color w:val="1E293B"/>
                <w:sz w:val="19"/>
              </w:rPr>
              <w:t># Lệnh PowerShell gọi Keycloak cấp Token cho tài khoản 'admin':</w:t>
              <w:br/>
              <w:t>$response = Invoke-RestMethod -Uri "http://localhost:8081/realms/hotel-realm/protocol/openid-connect/token" `</w:t>
              <w:br/>
              <w:t xml:space="preserve">    -Method Post `</w:t>
              <w:br/>
              <w:t xml:space="preserve">    -Body @{</w:t>
              <w:br/>
              <w:t xml:space="preserve">        client_id  = "hotel-frontend"</w:t>
              <w:br/>
              <w:t xml:space="preserve">        grant_type = "password"</w:t>
              <w:br/>
              <w:t xml:space="preserve">        username   = "admin"</w:t>
              <w:br/>
              <w:t xml:space="preserve">        password   = "123456"</w:t>
              <w:br/>
              <w:t xml:space="preserve">    }</w:t>
              <w:br/>
              <w:br/>
              <w:t># In mã Access Token JWT nhận được:</w:t>
              <w:br/>
              <w:t>Write-Host "JWT Access Token:" $response.access_token</w:t>
            </w:r>
          </w:p>
        </w:tc>
      </w:tr>
    </w:tbl>
    <w:p>
      <w:pPr>
        <w:spacing w:before="0" w:after="80"/>
      </w:pPr>
    </w:p>
    <w:p>
      <w:pPr>
        <w:pStyle w:val="Heading2"/>
        <w:spacing w:before="200" w:after="80"/>
      </w:pPr>
      <w:r>
        <w:rPr>
          <w:rFonts w:ascii="Arial" w:hAnsi="Arial"/>
          <w:b/>
          <w:color w:val="0369A1"/>
          <w:sz w:val="23"/>
        </w:rPr>
        <w:t>3.5. Kiểm Tra Spring Boot Backend (hotel_backend - Cổng 8080)</w:t>
      </w:r>
    </w:p>
    <w:p>
      <w:pPr>
        <w:spacing w:before="80" w:after="120" w:line="276" w:lineRule="auto"/>
        <w:ind w:left="288"/>
      </w:pPr>
    </w:p>
    <w:tbl>
      <w:tblPr>
        <w:tblW w:type="auto" w:w="0"/>
        <w:jc w:val="center"/>
        <w:tblLook w:firstColumn="1" w:firstRow="1" w:lastColumn="0" w:lastRow="0" w:noHBand="0" w:noVBand="1" w:val="04A0"/>
      </w:tblPr>
      <w:tblGrid>
        <w:gridCol w:w="9936"/>
      </w:tblGrid>
      <w:tr>
        <w:tc>
          <w:tcPr>
            <w:tcW w:type="dxa" w:w="9360"/>
            <w:shd w:fill="F4F6F9"/>
            <w:tcMar>
              <w:top w:w="120" w:type="dxa"/>
              <w:bottom w:w="120" w:type="dxa"/>
              <w:left w:w="180" w:type="dxa"/>
              <w:right w:w="180" w:type="dxa"/>
            </w:tcMar>
            <w:tcBorders>
              <w:top w:val="single" w:sz="4" w:space="0" w:color="CBD5E1"/>
              <w:left w:val="single" w:sz="18" w:space="0" w:color="0284C7"/>
              <w:bottom w:val="single" w:sz="4" w:space="0" w:color="CBD5E1"/>
              <w:right w:val="single" w:sz="4" w:space="0" w:color="CBD5E1"/>
            </w:tcBorders>
          </w:tcPr>
          <w:p>
            <w:pPr>
              <w:spacing w:before="0" w:after="0"/>
            </w:pPr>
            <w:r>
              <w:rPr>
                <w:rFonts w:ascii="Consolas" w:hAnsi="Consolas"/>
                <w:color w:val="1E293B"/>
                <w:sz w:val="19"/>
              </w:rPr>
              <w:t># 1. Kiểm tra log khởi động của Backend (Kỳ vọng: Started HotelBookingApplication)</w:t>
              <w:br/>
              <w:t>docker logs hotel_backend</w:t>
              <w:br/>
              <w:br/>
              <w:t># 2. Kiểm tra Swagger UI &amp; OpenAPI Specification Endpoint</w:t>
              <w:br/>
              <w:t># Mở trình duyệt truy cập: http://localhost:8080/swagger-ui/index.html</w:t>
              <w:br/>
              <w:t># Hoặc gọi qua PowerShell:</w:t>
              <w:br/>
              <w:t>Invoke-RestMethod -Uri "http://localhost:8080/v3/api-docs" -Method Get</w:t>
            </w:r>
          </w:p>
        </w:tc>
      </w:tr>
    </w:tbl>
    <w:p>
      <w:pPr>
        <w:spacing w:before="0" w:after="80"/>
      </w:pPr>
    </w:p>
    <w:p>
      <w:pPr>
        <w:pStyle w:val="Heading2"/>
        <w:spacing w:before="200" w:after="80"/>
      </w:pPr>
      <w:r>
        <w:rPr>
          <w:rFonts w:ascii="Arial" w:hAnsi="Arial"/>
          <w:b/>
          <w:color w:val="0369A1"/>
          <w:sz w:val="23"/>
        </w:rPr>
        <w:t>3.6. Kiểm Tra Giao Diện React Frontend (hotel_frontend - Cổng 3000)</w:t>
      </w:r>
    </w:p>
    <w:p>
      <w:pPr>
        <w:spacing w:after="80"/>
      </w:pPr>
      <w:r>
        <w:rPr>
          <w:rFonts w:ascii="Arial" w:hAnsi="Arial"/>
          <w:sz w:val="20"/>
        </w:rPr>
        <w:t xml:space="preserve">1. Mở trình duyệt truy cập: </w:t>
      </w:r>
      <w:r>
        <w:rPr>
          <w:rFonts w:ascii="Consolas" w:hAnsi="Consolas"/>
          <w:b/>
          <w:color w:val="0284C7"/>
        </w:rPr>
        <w:t>http://localhost:3000</w:t>
        <w:br/>
      </w:r>
      <w:r>
        <w:rPr>
          <w:rFonts w:ascii="Arial" w:hAnsi="Arial"/>
          <w:sz w:val="20"/>
        </w:rPr>
        <w:t>2. Giao diện hiển thị thông báo: '🚀 Frontend Hotel Booking Đã Sẵn Sàng!'</w:t>
        <w:br/>
        <w:t>3. Kiểm tra tính năng Hot-Reload: Chỉnh sửa bất kỳ dòng chữ nào trong file frontend/src/App.tsx, trang web trên trình duyệt sẽ tự động cập nhật ngay lập tức mà không cần F5.</w:t>
      </w:r>
    </w:p>
    <w:p>
      <w:pPr>
        <w:pStyle w:val="Heading1"/>
        <w:spacing w:before="360" w:after="120"/>
      </w:pPr>
      <w:r>
        <w:rPr>
          <w:rFonts w:ascii="Arial" w:hAnsi="Arial"/>
          <w:b/>
          <w:color w:val="0F172A"/>
          <w:sz w:val="26"/>
        </w:rPr>
        <w:t>4. SCRIPT TỰ ĐỘNG HÓA KIỂM TRA TOÀN DIỆN (ALL-IN-ONE)</w:t>
      </w:r>
    </w:p>
    <w:p>
      <w:pPr>
        <w:spacing w:after="80"/>
      </w:pPr>
      <w:r>
        <w:rPr>
          <w:rFonts w:ascii="Arial" w:hAnsi="Arial"/>
          <w:sz w:val="20"/>
        </w:rPr>
        <w:t>Sao chép và chạy đoạn script PowerShell dưới đây trên máy tính để tự động kiểm tra toàn bộ 6 dịch vụ chỉ trong 1 thao tác:</w:t>
      </w:r>
    </w:p>
    <w:p>
      <w:pPr>
        <w:spacing w:before="80" w:after="120" w:line="276" w:lineRule="auto"/>
        <w:ind w:left="288"/>
      </w:pPr>
    </w:p>
    <w:tbl>
      <w:tblPr>
        <w:tblW w:type="auto" w:w="0"/>
        <w:jc w:val="center"/>
        <w:tblLook w:firstColumn="1" w:firstRow="1" w:lastColumn="0" w:lastRow="0" w:noHBand="0" w:noVBand="1" w:val="04A0"/>
      </w:tblPr>
      <w:tblGrid>
        <w:gridCol w:w="9936"/>
      </w:tblGrid>
      <w:tr>
        <w:tc>
          <w:tcPr>
            <w:tcW w:type="dxa" w:w="9360"/>
            <w:shd w:fill="F4F6F9"/>
            <w:tcMar>
              <w:top w:w="120" w:type="dxa"/>
              <w:bottom w:w="120" w:type="dxa"/>
              <w:left w:w="180" w:type="dxa"/>
              <w:right w:w="180" w:type="dxa"/>
            </w:tcMar>
            <w:tcBorders>
              <w:top w:val="single" w:sz="4" w:space="0" w:color="CBD5E1"/>
              <w:left w:val="single" w:sz="18" w:space="0" w:color="0284C7"/>
              <w:bottom w:val="single" w:sz="4" w:space="0" w:color="CBD5E1"/>
              <w:right w:val="single" w:sz="4" w:space="0" w:color="CBD5E1"/>
            </w:tcBorders>
          </w:tcPr>
          <w:p>
            <w:pPr>
              <w:spacing w:before="0" w:after="0"/>
            </w:pPr>
            <w:r>
              <w:rPr>
                <w:rFonts w:ascii="Consolas" w:hAnsi="Consolas"/>
                <w:color w:val="1E293B"/>
                <w:sz w:val="19"/>
              </w:rPr>
              <w:t># ==============================================================================</w:t>
              <w:br/>
              <w:t># SCRIPT KIỂM TRA SỨC KHỎE HỆ THỐNG DOCKER TỰ ĐỘNG (VERIFY_SERVICES.PS1)</w:t>
              <w:br/>
              <w:t># ==============================================================================</w:t>
              <w:br/>
              <w:t>Write-Host "`n========== [1/6] KIỂM TRA POSTGRESQL ==========" -ForegroundColor Cyan</w:t>
              <w:br/>
              <w:t>$tblCount = docker exec hotel_postgres psql -U postgres -d hotel_booking_db -t -c "SELECT count(*) FROM information_schema.tables WHERE table_schema='public';"</w:t>
              <w:br/>
              <w:t>if ($tblCount -ge 44) { Write-Host "✔ PostgreSQL OK! Tổng số bảng: $($tblCount.Trim())" -ForegroundColor Green }</w:t>
              <w:br/>
              <w:t>else { Write-Host "✘ PostgreSQL Thất bại!" -ForegroundColor Red }</w:t>
              <w:br/>
              <w:br/>
              <w:t>Write-Host "`n========== [2/6] KIỂM TRA REDIS CACHE ==========" -ForegroundColor Cyan</w:t>
              <w:br/>
              <w:t>$redisPing = docker exec hotel_redis redis-cli ping</w:t>
              <w:br/>
              <w:t>if ($redisPing -match "PONG") { Write-Host "✔ Redis OK! Phản hồi: PONG" -ForegroundColor Green }</w:t>
              <w:br/>
              <w:t>else { Write-Host "✘ Redis Thất bại!" -ForegroundColor Red }</w:t>
              <w:br/>
              <w:br/>
              <w:t>Write-Host "`n========== [3/6] KIỂM TRA LIQUIBASE MIGRATION ==========" -ForegroundColor Cyan</w:t>
              <w:br/>
              <w:t>$liqStatus = docker inspect hotel_liquibase --format '{{.State.ExitCode}}'</w:t>
              <w:br/>
              <w:t>if ($liqStatus -eq "0") { Write-Host "✔ Liquibase OK! Thoát mã 0 (Migration hoàn tất 100%)" -ForegroundColor Green }</w:t>
              <w:br/>
              <w:t>else { Write-Host "✘ Liquibase Thất bại! Mã thoát: $liqStatus" -ForegroundColor Red }</w:t>
              <w:br/>
              <w:br/>
              <w:t>Write-Host "`n========== [4/6] KIỂM TRA KEYCLOAK IAM ==========" -ForegroundColor Cyan</w:t>
              <w:br/>
              <w:t>try {</w:t>
              <w:br/>
              <w:t xml:space="preserve">    $tokenRes = Invoke-RestMethod -Uri "http://localhost:8081/realms/hotel-realm/protocol/openid-connect/token" `</w:t>
              <w:br/>
              <w:t xml:space="preserve">        -Method Post -Body @{ client_id="hotel-frontend"; grant_type="password"; username="admin"; password="123456" }</w:t>
              <w:br/>
              <w:t xml:space="preserve">    if ($tokenRes.access_token) { Write-Host "✔ Keycloak IAM OK! Đã cấp phát Bearer Token thành công." -ForegroundColor Green }</w:t>
              <w:br/>
              <w:t>} catch { Write-Host "✘ Keycloak Thất bại!" -ForegroundColor Red }</w:t>
              <w:br/>
              <w:br/>
              <w:t>Write-Host "`n========== [5/6] KIỂM TRA SPRING BOOT BACKEND ==========" -ForegroundColor Cyan</w:t>
              <w:br/>
              <w:t>try {</w:t>
              <w:br/>
              <w:t xml:space="preserve">    $docs = Invoke-RestMethod -Uri "http://localhost:8080/v3/api-docs" -Method Get</w:t>
              <w:br/>
              <w:t xml:space="preserve">    if ($docs.openapi) { Write-Host "✔ Spring Boot Backend OK! Phiên bản OpenAPI: $($docs.openapi)" -ForegroundColor Green }</w:t>
              <w:br/>
              <w:t>} catch { Write-Host "✘ Backend Thất bại!" -ForegroundColor Red }</w:t>
              <w:br/>
              <w:br/>
              <w:t>Write-Host "`n========== [6/6] KIỂM TRA REACT FRONTEND ==========" -ForegroundColor Cyan</w:t>
              <w:br/>
              <w:t>try {</w:t>
              <w:br/>
              <w:t xml:space="preserve">    $fe = Invoke-WebRequest -Uri "http://localhost:3000" -Method Get</w:t>
              <w:br/>
              <w:t xml:space="preserve">    if ($fe.StatusCode -eq 200) { Write-Host "✔ Frontend Vite OK! HTTP 200 Đang phục vụ tại http://localhost:3000" -ForegroundColor Green }</w:t>
              <w:br/>
              <w:t>} catch { Write-Host "✘ Frontend Thất bại!" -ForegroundColor Red }</w:t>
              <w:br/>
              <w:br/>
              <w:t>Write-Host "`n========================================================" -ForegroundColor Yellow</w:t>
              <w:br/>
              <w:t>Write-Host "&gt;&gt;&gt; TẤT CẢ DỊCH VỤ ĐÃ SẴN SÀNG ĐỂ PHÁT TRIỂN &amp; TEST &lt;&lt;&lt;" -ForegroundColor Yellow</w:t>
              <w:br/>
              <w:t>Write-Host "========================================================`n" -ForegroundColor Yellow</w:t>
            </w:r>
          </w:p>
        </w:tc>
      </w:tr>
    </w:tbl>
    <w:p>
      <w:pPr>
        <w:spacing w:before="0" w:after="80"/>
      </w:pPr>
    </w:p>
    <w:p>
      <w:pPr>
        <w:pStyle w:val="Heading1"/>
        <w:spacing w:before="360" w:after="120"/>
      </w:pPr>
      <w:r>
        <w:rPr>
          <w:rFonts w:ascii="Arial" w:hAnsi="Arial"/>
          <w:b/>
          <w:color w:val="0F172A"/>
          <w:sz w:val="26"/>
        </w:rPr>
        <w:t>5. HƯỚNG DẪN XỬ LÝ SỰ CỐ THƯỜNG GẶP (TROUBLESHOOTING)</w:t>
      </w:r>
    </w:p>
    <w:tbl>
      <w:tblPr>
        <w:tblW w:type="auto" w:w="0"/>
        <w:jc w:val="center"/>
        <w:tblLook w:firstColumn="1" w:firstRow="1" w:lastColumn="0" w:lastRow="0" w:noHBand="0" w:noVBand="1" w:val="04A0"/>
      </w:tblPr>
      <w:tblGrid>
        <w:gridCol w:w="3312"/>
        <w:gridCol w:w="3312"/>
        <w:gridCol w:w="3312"/>
      </w:tblGrid>
      <w:tr>
        <w:tc>
          <w:tcPr>
            <w:tcW w:type="dxa" w:w="2592"/>
            <w:shd w:fill="1E3A8A"/>
            <w:tcMar>
              <w:top w:w="120" w:type="dxa"/>
              <w:bottom w:w="12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Arial" w:hAnsi="Arial"/>
                <w:b/>
                <w:color w:val="FFFFFF"/>
                <w:sz w:val="20"/>
              </w:rPr>
              <w:t>Hiện Tượng / Lỗi</w:t>
            </w:r>
          </w:p>
        </w:tc>
        <w:tc>
          <w:tcPr>
            <w:tcW w:type="dxa" w:w="2880"/>
            <w:shd w:fill="1E3A8A"/>
            <w:tcMar>
              <w:top w:w="120" w:type="dxa"/>
              <w:bottom w:w="12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Arial" w:hAnsi="Arial"/>
                <w:b/>
                <w:color w:val="FFFFFF"/>
                <w:sz w:val="20"/>
              </w:rPr>
              <w:t>Nguyên Nhân</w:t>
            </w:r>
          </w:p>
        </w:tc>
        <w:tc>
          <w:tcPr>
            <w:tcW w:type="dxa" w:w="3888"/>
            <w:shd w:fill="1E3A8A"/>
            <w:tcMar>
              <w:top w:w="120" w:type="dxa"/>
              <w:bottom w:w="12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Arial" w:hAnsi="Arial"/>
                <w:b/>
                <w:color w:val="FFFFFF"/>
                <w:sz w:val="20"/>
              </w:rPr>
              <w:t>Cách Khắc Phục Triệt Để</w:t>
            </w:r>
          </w:p>
        </w:tc>
      </w:tr>
      <w:tr>
        <w:tc>
          <w:tcPr>
            <w:tcW w:type="dxa" w:w="2592"/>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Arial" w:hAnsi="Arial"/>
                <w:color w:val="1E293B"/>
                <w:sz w:val="19"/>
              </w:rPr>
              <w:t>Xung đột cổng 5433 hoặc 6379</w:t>
            </w:r>
          </w:p>
        </w:tc>
        <w:tc>
          <w:tcPr>
            <w:tcW w:type="dxa" w:w="2880"/>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Arial" w:hAnsi="Arial"/>
                <w:color w:val="1E293B"/>
                <w:sz w:val="19"/>
              </w:rPr>
              <w:t>Có dịch vụ PostgreSQL hoặc Redis khác đang chạy trên máy Host.</w:t>
            </w:r>
          </w:p>
        </w:tc>
        <w:tc>
          <w:tcPr>
            <w:tcW w:type="dxa" w:w="3888"/>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Arial" w:hAnsi="Arial"/>
                <w:color w:val="1E293B"/>
                <w:sz w:val="19"/>
              </w:rPr>
              <w:t>Kiểm tra port: `netstat -ano | findstr 5433` và tắt process chiếm dụng hoặc đổi cổng trong file `.env`.</w:t>
            </w:r>
          </w:p>
        </w:tc>
      </w:tr>
      <w:tr>
        <w:tc>
          <w:tcPr>
            <w:tcW w:type="dxa" w:w="2592"/>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Arial" w:hAnsi="Arial"/>
                <w:color w:val="1E293B"/>
                <w:sz w:val="19"/>
              </w:rPr>
              <w:t>Keycloak không cập nhật Realm khi sửa file realm-export.json</w:t>
            </w:r>
          </w:p>
        </w:tc>
        <w:tc>
          <w:tcPr>
            <w:tcW w:type="dxa" w:w="2880"/>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Arial" w:hAnsi="Arial"/>
                <w:color w:val="1E293B"/>
                <w:sz w:val="19"/>
              </w:rPr>
              <w:t>Cờ `--import-realm` bỏ qua nếu Volume `keycloak_data` đã lưu dữ liệu cũ.</w:t>
            </w:r>
          </w:p>
        </w:tc>
        <w:tc>
          <w:tcPr>
            <w:tcW w:type="dxa" w:w="3888"/>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Arial" w:hAnsi="Arial"/>
                <w:color w:val="1E293B"/>
                <w:sz w:val="19"/>
              </w:rPr>
              <w:t>Xóa volume cũ để force re-import:</w:t>
              <w:br/>
              <w:t>`docker compose rm -s -v -f keycloak`</w:t>
              <w:br/>
              <w:t>`docker volume rm hotel-booking-repo_keycloak_data`</w:t>
              <w:br/>
              <w:t>`docker compose up -d keycloak`</w:t>
            </w:r>
          </w:p>
        </w:tc>
      </w:tr>
      <w:tr>
        <w:tc>
          <w:tcPr>
            <w:tcW w:type="dxa" w:w="2592"/>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Arial" w:hAnsi="Arial"/>
                <w:color w:val="1E293B"/>
                <w:sz w:val="19"/>
              </w:rPr>
              <w:t>Liquibase báo 'Waiting for changelog lock'</w:t>
            </w:r>
          </w:p>
        </w:tc>
        <w:tc>
          <w:tcPr>
            <w:tcW w:type="dxa" w:w="2880"/>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Arial" w:hAnsi="Arial"/>
                <w:color w:val="1E293B"/>
                <w:sz w:val="19"/>
              </w:rPr>
              <w:t>Tiến trình trước đó bị tắt đột ngột khiến bảng `databasechangeloglock` bị khóa.</w:t>
            </w:r>
          </w:p>
        </w:tc>
        <w:tc>
          <w:tcPr>
            <w:tcW w:type="dxa" w:w="3888"/>
            <w:shd w:fill="FFFFFF"/>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Arial" w:hAnsi="Arial"/>
                <w:color w:val="1E293B"/>
                <w:sz w:val="19"/>
              </w:rPr>
              <w:t>Chạy lệnh mở khóa trong container Postgres:</w:t>
              <w:br/>
              <w:t>`docker exec -it hotel_postgres psql -U postgres -d hotel_booking_db -c "UPDATE databasechangeloglock SET locked=false, lockgranted=null, lockedby=null WHERE id=1;"`</w:t>
            </w:r>
          </w:p>
        </w:tc>
      </w:tr>
      <w:tr>
        <w:tc>
          <w:tcPr>
            <w:tcW w:type="dxa" w:w="2592"/>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center"/>
            </w:pPr>
            <w:r>
              <w:rPr>
                <w:rFonts w:ascii="Arial" w:hAnsi="Arial"/>
                <w:color w:val="1E293B"/>
                <w:sz w:val="19"/>
              </w:rPr>
              <w:t>Backend không nhận Token từ Keycloak</w:t>
            </w:r>
          </w:p>
        </w:tc>
        <w:tc>
          <w:tcPr>
            <w:tcW w:type="dxa" w:w="2880"/>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Arial" w:hAnsi="Arial"/>
                <w:color w:val="1E293B"/>
                <w:sz w:val="19"/>
              </w:rPr>
              <w:t>Sai lệch Issuer URI giữa Browser (localhost:8081) và Backend nội bộ.</w:t>
            </w:r>
          </w:p>
        </w:tc>
        <w:tc>
          <w:tcPr>
            <w:tcW w:type="dxa" w:w="3888"/>
            <w:shd w:fill="F8FAFC"/>
            <w:tcMar>
              <w:top w:w="100" w:type="dxa"/>
              <w:bottom w:w="100" w:type="dxa"/>
              <w:left w:w="120" w:type="dxa"/>
              <w:right w:w="120" w:type="dxa"/>
            </w:tcMar>
            <w:tcBorders>
              <w:top w:val="single" w:sz="4" w:space="0" w:color="E2E8F0"/>
              <w:left w:val="single" w:sz="4" w:space="0" w:color="E2E8F0"/>
              <w:bottom w:val="single" w:sz="4" w:space="0" w:color="E2E8F0"/>
              <w:right w:val="single" w:sz="4" w:space="0" w:color="E2E8F0"/>
            </w:tcBorders>
          </w:tcPr>
          <w:p>
            <w:pPr>
              <w:jc w:val="left"/>
            </w:pPr>
            <w:r>
              <w:rPr>
                <w:rFonts w:ascii="Arial" w:hAnsi="Arial"/>
                <w:color w:val="1E293B"/>
                <w:sz w:val="19"/>
              </w:rPr>
              <w:t>Kiểm tra cấu hình `KC_HOSTNAME_URL: http://localhost:8081` và `KC_HOSTNAME_STRICT: 'false'` trong `docker-compose.yml`.</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