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CDA3C2"/>
    <w:p w14:paraId="103C2A1C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eastAsia="SimSun" w:cs="Times New Roman"/>
          <w:b/>
          <w:bCs/>
          <w:color w:val="000000"/>
          <w:sz w:val="30"/>
          <w:szCs w:val="30"/>
          <w:lang w:bidi="ar"/>
        </w:rPr>
        <w:t>ĐẠI HỌC QUỐC GIA TPHCM</w:t>
      </w:r>
    </w:p>
    <w:p w14:paraId="6F2825FF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eastAsia="SimSun" w:cs="Times New Roman"/>
          <w:b/>
          <w:bCs/>
          <w:color w:val="000000"/>
          <w:sz w:val="30"/>
          <w:szCs w:val="30"/>
          <w:lang w:bidi="ar"/>
        </w:rPr>
        <w:t>TRƯỜNG ĐẠI HỌC BÁCH KHOA</w:t>
      </w:r>
    </w:p>
    <w:p w14:paraId="72469FD2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eastAsia="SimSun" w:cs="Times New Roman"/>
          <w:b/>
          <w:bCs/>
          <w:color w:val="000000"/>
          <w:sz w:val="30"/>
          <w:szCs w:val="30"/>
          <w:lang w:bidi="ar"/>
        </w:rPr>
        <w:t>KHOA ĐIỆN – ĐIỆN TỬ</w:t>
      </w:r>
    </w:p>
    <w:p w14:paraId="1A6E229E">
      <w:pPr>
        <w:spacing w:line="360" w:lineRule="auto"/>
        <w:ind w:right="-92" w:rightChars="-46"/>
        <w:jc w:val="center"/>
        <w:rPr>
          <w:rFonts w:ascii="Times New Roman" w:hAnsi="Times New Roman" w:eastAsia="Wingdings 2" w:cs="Times New Roman"/>
          <w:color w:val="000000"/>
          <w:sz w:val="26"/>
          <w:szCs w:val="26"/>
          <w:lang w:bidi="ar"/>
        </w:rPr>
      </w:pPr>
      <w:r>
        <w:rPr>
          <w:rFonts w:ascii="Times New Roman" w:hAnsi="Times New Roman" w:eastAsia="Wingdings 2" w:cs="Times New Roman"/>
          <w:color w:val="000000"/>
          <w:sz w:val="26"/>
          <w:szCs w:val="26"/>
          <w:lang w:bidi="ar"/>
        </w:rPr>
        <w:t></w:t>
      </w:r>
    </w:p>
    <w:p w14:paraId="0E32CD76">
      <w:pPr>
        <w:spacing w:line="360" w:lineRule="auto"/>
        <w:ind w:right="-92" w:rightChars="-46"/>
        <w:jc w:val="center"/>
        <w:rPr>
          <w:rFonts w:ascii="Times New Roman" w:hAnsi="Times New Roman" w:eastAsia="Wingdings 2" w:cs="Times New Roman"/>
          <w:color w:val="000000"/>
          <w:sz w:val="26"/>
          <w:szCs w:val="26"/>
          <w:lang w:bidi="ar"/>
        </w:rPr>
      </w:pPr>
    </w:p>
    <w:p w14:paraId="4E00D4F9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114300" distR="114300">
            <wp:extent cx="1222375" cy="1167765"/>
            <wp:effectExtent l="0" t="0" r="1587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29829" cy="11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73BA3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77B79442">
      <w:pPr>
        <w:spacing w:line="360" w:lineRule="auto"/>
        <w:ind w:right="-92" w:rightChars="-46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eastAsia="SimSun" w:cs="Times New Roman"/>
          <w:b/>
          <w:bCs/>
          <w:color w:val="000000"/>
          <w:sz w:val="26"/>
          <w:szCs w:val="26"/>
          <w:lang w:bidi="ar"/>
        </w:rPr>
        <w:t xml:space="preserve">BÁO CÁO THIẾT KẾ VI MẠCH </w:t>
      </w:r>
      <w:r>
        <w:rPr>
          <w:rFonts w:hint="default" w:ascii="Times New Roman" w:hAnsi="Times New Roman" w:eastAsia="SimSun" w:cs="Times New Roman"/>
          <w:b/>
          <w:bCs/>
          <w:color w:val="000000"/>
          <w:sz w:val="26"/>
          <w:szCs w:val="26"/>
          <w:lang w:val="en-US" w:bidi="ar"/>
        </w:rPr>
        <w:t>LAB 4</w:t>
      </w:r>
    </w:p>
    <w:p w14:paraId="4AE04740">
      <w:pPr>
        <w:spacing w:line="360" w:lineRule="auto"/>
        <w:ind w:right="-92" w:rightChars="-46"/>
        <w:jc w:val="center"/>
        <w:rPr>
          <w:rFonts w:hint="default" w:ascii="Times New Roman" w:hAnsi="Times New Roman" w:eastAsia="SimSun" w:cs="Times New Roman"/>
          <w:b/>
          <w:bCs/>
          <w:color w:val="000000"/>
          <w:sz w:val="26"/>
          <w:szCs w:val="26"/>
          <w:lang w:val="en-US" w:bidi="ar"/>
        </w:rPr>
      </w:pPr>
      <w:r>
        <w:rPr>
          <w:rFonts w:ascii="Times New Roman" w:hAnsi="Times New Roman" w:eastAsia="SimSun" w:cs="Times New Roman"/>
          <w:b/>
          <w:bCs/>
          <w:color w:val="000000"/>
          <w:sz w:val="26"/>
          <w:szCs w:val="26"/>
          <w:lang w:bidi="ar"/>
        </w:rPr>
        <w:t>L0</w:t>
      </w:r>
      <w:r>
        <w:rPr>
          <w:rFonts w:hint="default" w:ascii="Times New Roman" w:hAnsi="Times New Roman" w:eastAsia="SimSun" w:cs="Times New Roman"/>
          <w:b/>
          <w:bCs/>
          <w:color w:val="000000"/>
          <w:sz w:val="26"/>
          <w:szCs w:val="26"/>
          <w:lang w:val="en-US" w:bidi="ar"/>
        </w:rPr>
        <w:t>1</w:t>
      </w:r>
      <w:r>
        <w:rPr>
          <w:rFonts w:ascii="Times New Roman" w:hAnsi="Times New Roman" w:eastAsia="SimSun" w:cs="Times New Roman"/>
          <w:b/>
          <w:bCs/>
          <w:color w:val="000000"/>
          <w:sz w:val="26"/>
          <w:szCs w:val="26"/>
          <w:lang w:bidi="ar"/>
        </w:rPr>
        <w:t xml:space="preserve"> - Nhóm </w:t>
      </w:r>
      <w:r>
        <w:rPr>
          <w:rFonts w:hint="default" w:ascii="Times New Roman" w:hAnsi="Times New Roman" w:eastAsia="SimSun" w:cs="Times New Roman"/>
          <w:b/>
          <w:bCs/>
          <w:color w:val="000000"/>
          <w:sz w:val="26"/>
          <w:szCs w:val="26"/>
          <w:lang w:val="en-US" w:bidi="ar"/>
        </w:rPr>
        <w:t>9</w:t>
      </w:r>
    </w:p>
    <w:tbl>
      <w:tblPr>
        <w:tblStyle w:val="111"/>
        <w:tblpPr w:leftFromText="180" w:rightFromText="180" w:vertAnchor="text" w:horzAnchor="margin" w:tblpY="33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93"/>
        <w:gridCol w:w="4240"/>
      </w:tblGrid>
      <w:tr w14:paraId="5ECA39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93" w:type="dxa"/>
          </w:tcPr>
          <w:p w14:paraId="191A4E4D">
            <w:pPr>
              <w:widowControl/>
              <w:spacing w:line="360" w:lineRule="auto"/>
              <w:ind w:right="-92" w:rightChars="-46"/>
              <w:jc w:val="center"/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</w:pPr>
            <w:r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  <w:t>Họ và tên</w:t>
            </w:r>
          </w:p>
        </w:tc>
        <w:tc>
          <w:tcPr>
            <w:tcW w:w="4240" w:type="dxa"/>
          </w:tcPr>
          <w:p w14:paraId="213A909A">
            <w:pPr>
              <w:widowControl/>
              <w:spacing w:line="360" w:lineRule="auto"/>
              <w:ind w:right="-92" w:rightChars="-46"/>
              <w:jc w:val="center"/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</w:pPr>
            <w:r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  <w:t>MSSV</w:t>
            </w:r>
          </w:p>
        </w:tc>
      </w:tr>
      <w:tr w14:paraId="4679FC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93" w:type="dxa"/>
            <w:vAlign w:val="top"/>
          </w:tcPr>
          <w:p w14:paraId="0F078153">
            <w:pPr>
              <w:widowControl w:val="0"/>
              <w:tabs>
                <w:tab w:val="left" w:pos="4837"/>
              </w:tabs>
              <w:spacing w:before="194"/>
              <w:ind w:left="600" w:leftChars="300" w:firstLine="0" w:firstLineChars="0"/>
              <w:jc w:val="center"/>
              <w:rPr>
                <w:rFonts w:ascii="Times New Roman" w:hAnsi="Times New Roman" w:eastAsia="SimSun" w:cs="Times New Roman"/>
                <w:color w:val="000000"/>
                <w:sz w:val="26"/>
                <w:szCs w:val="26"/>
                <w:lang w:bidi="ar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vi-VN"/>
              </w:rPr>
              <w:t>. Nguyễn Thế Hoàng</w:t>
            </w:r>
          </w:p>
        </w:tc>
        <w:tc>
          <w:tcPr>
            <w:tcW w:w="4240" w:type="dxa"/>
            <w:vAlign w:val="top"/>
          </w:tcPr>
          <w:p w14:paraId="2DF90D24">
            <w:pPr>
              <w:widowControl w:val="0"/>
              <w:tabs>
                <w:tab w:val="left" w:pos="4837"/>
              </w:tabs>
              <w:spacing w:before="194"/>
              <w:ind w:left="600" w:leftChars="300" w:firstLine="0" w:firstLineChars="0"/>
              <w:jc w:val="center"/>
              <w:rPr>
                <w:rFonts w:ascii="Times New Roman" w:hAnsi="Times New Roman" w:eastAsia="SimSun" w:cs="Times New Roman"/>
                <w:color w:val="000000"/>
                <w:sz w:val="26"/>
                <w:szCs w:val="26"/>
                <w:lang w:bidi="ar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2211102</w:t>
            </w:r>
          </w:p>
        </w:tc>
      </w:tr>
      <w:tr w14:paraId="276B17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93" w:type="dxa"/>
            <w:vAlign w:val="top"/>
          </w:tcPr>
          <w:p w14:paraId="50DAFC06">
            <w:pPr>
              <w:widowControl w:val="0"/>
              <w:tabs>
                <w:tab w:val="left" w:pos="4837"/>
              </w:tabs>
              <w:spacing w:before="194"/>
              <w:ind w:left="600" w:leftChars="30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sz w:val="26"/>
                <w:szCs w:val="26"/>
                <w:lang w:val="en-US" w:bidi="ar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2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vi-VN"/>
              </w:rPr>
              <w:t xml:space="preserve">. Nguyễn 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Thanh Huy</w:t>
            </w:r>
          </w:p>
        </w:tc>
        <w:tc>
          <w:tcPr>
            <w:tcW w:w="4240" w:type="dxa"/>
            <w:vAlign w:val="top"/>
          </w:tcPr>
          <w:p w14:paraId="7C03589A">
            <w:pPr>
              <w:widowControl w:val="0"/>
              <w:tabs>
                <w:tab w:val="left" w:pos="4837"/>
              </w:tabs>
              <w:spacing w:before="194"/>
              <w:ind w:left="600" w:leftChars="30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sz w:val="26"/>
                <w:szCs w:val="26"/>
                <w:lang w:val="en-US" w:bidi="ar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vi-VN"/>
              </w:rPr>
              <w:t>221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1245</w:t>
            </w:r>
            <w:bookmarkStart w:id="0" w:name="_GoBack"/>
            <w:bookmarkEnd w:id="0"/>
          </w:p>
        </w:tc>
      </w:tr>
    </w:tbl>
    <w:p w14:paraId="6DF385F6">
      <w:pPr>
        <w:spacing w:line="360" w:lineRule="auto"/>
        <w:ind w:right="-92" w:rightChars="-46"/>
        <w:jc w:val="center"/>
        <w:rPr>
          <w:rFonts w:ascii="Times New Roman" w:hAnsi="Times New Roman" w:eastAsia="SimSun" w:cs="Times New Roman"/>
          <w:b/>
          <w:bCs/>
          <w:color w:val="000000"/>
          <w:sz w:val="26"/>
          <w:szCs w:val="26"/>
          <w:lang w:bidi="ar"/>
        </w:rPr>
      </w:pPr>
    </w:p>
    <w:p w14:paraId="1211B52F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4C60925B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2FDB956F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16009E24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30BF8440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3E41556E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47CDF43C">
      <w:r>
        <w:br w:type="page"/>
      </w:r>
    </w:p>
    <w:p w14:paraId="32B6FAD3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4 Bit- counter</w:t>
      </w:r>
    </w:p>
    <w:p w14:paraId="20933983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AF34A18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Verification plan:</w:t>
      </w:r>
    </w:p>
    <w:tbl>
      <w:tblPr>
        <w:tblStyle w:val="1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6"/>
        <w:gridCol w:w="1246"/>
        <w:gridCol w:w="3867"/>
        <w:gridCol w:w="1235"/>
        <w:gridCol w:w="1278"/>
      </w:tblGrid>
      <w:tr w14:paraId="7637E9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1A7AC4E2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section</w:t>
            </w:r>
          </w:p>
        </w:tc>
        <w:tc>
          <w:tcPr>
            <w:tcW w:w="1246" w:type="dxa"/>
          </w:tcPr>
          <w:p w14:paraId="5FCC0D84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item</w:t>
            </w:r>
          </w:p>
        </w:tc>
        <w:tc>
          <w:tcPr>
            <w:tcW w:w="3867" w:type="dxa"/>
          </w:tcPr>
          <w:p w14:paraId="3C72B19B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235" w:type="dxa"/>
          </w:tcPr>
          <w:p w14:paraId="51088753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1278" w:type="dxa"/>
          </w:tcPr>
          <w:p w14:paraId="21BDF60C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</w:tr>
      <w:tr w14:paraId="5C2217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311AD669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46" w:type="dxa"/>
          </w:tcPr>
          <w:p w14:paraId="72784767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reset</w:t>
            </w:r>
          </w:p>
        </w:tc>
        <w:tc>
          <w:tcPr>
            <w:tcW w:w="3867" w:type="dxa"/>
          </w:tcPr>
          <w:p w14:paraId="50CA87D5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Khi rst_n = 0 ouput bằng 0,</w:t>
            </w:r>
          </w:p>
          <w:p w14:paraId="0219DDFC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khi rst_n =1, output sẽ được</w:t>
            </w:r>
          </w:p>
          <w:p w14:paraId="235A8A44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cập nhật ở cạnh lên xung</w:t>
            </w:r>
          </w:p>
          <w:p w14:paraId="75F4C2F8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clock; đếm lên nếu sel = 1,</w:t>
            </w:r>
          </w:p>
          <w:p w14:paraId="597E48FB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đếm xuống nếu sel = 0.</w:t>
            </w:r>
          </w:p>
        </w:tc>
        <w:tc>
          <w:tcPr>
            <w:tcW w:w="1235" w:type="dxa"/>
          </w:tcPr>
          <w:p w14:paraId="4AD017D2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rst_test</w:t>
            </w:r>
          </w:p>
        </w:tc>
        <w:tc>
          <w:tcPr>
            <w:tcW w:w="1278" w:type="dxa"/>
          </w:tcPr>
          <w:p w14:paraId="044B40E8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14:paraId="574A4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74D619BF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46" w:type="dxa"/>
          </w:tcPr>
          <w:p w14:paraId="2A98F667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Max count</w:t>
            </w:r>
          </w:p>
        </w:tc>
        <w:tc>
          <w:tcPr>
            <w:tcW w:w="3867" w:type="dxa"/>
          </w:tcPr>
          <w:p w14:paraId="3077F6B5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Khi output là 4’b1111 và sel</w:t>
            </w:r>
          </w:p>
          <w:p w14:paraId="16DFF02F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= 1 thì ở cạnh lên xung clock</w:t>
            </w:r>
          </w:p>
          <w:p w14:paraId="0381E41C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tiếp theo output sẽ là 4’0000</w:t>
            </w:r>
          </w:p>
        </w:tc>
        <w:tc>
          <w:tcPr>
            <w:tcW w:w="1235" w:type="dxa"/>
          </w:tcPr>
          <w:p w14:paraId="33E1DCCD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max_test</w:t>
            </w:r>
          </w:p>
        </w:tc>
        <w:tc>
          <w:tcPr>
            <w:tcW w:w="1278" w:type="dxa"/>
          </w:tcPr>
          <w:p w14:paraId="5BD72184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14:paraId="08021C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195E33E5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46" w:type="dxa"/>
          </w:tcPr>
          <w:p w14:paraId="4E22898A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Min count</w:t>
            </w:r>
          </w:p>
        </w:tc>
        <w:tc>
          <w:tcPr>
            <w:tcW w:w="3867" w:type="dxa"/>
          </w:tcPr>
          <w:p w14:paraId="2DC1F45B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Khi output là 4’b0000 và sel</w:t>
            </w:r>
          </w:p>
          <w:p w14:paraId="386046BF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= 0 thì ở cạnh lên xung clock</w:t>
            </w:r>
          </w:p>
          <w:p w14:paraId="585C83E7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tiếp theo output sẽ là 4’b1111</w:t>
            </w:r>
          </w:p>
        </w:tc>
        <w:tc>
          <w:tcPr>
            <w:tcW w:w="1235" w:type="dxa"/>
          </w:tcPr>
          <w:p w14:paraId="71CD39AA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min_test</w:t>
            </w:r>
          </w:p>
        </w:tc>
        <w:tc>
          <w:tcPr>
            <w:tcW w:w="1278" w:type="dxa"/>
          </w:tcPr>
          <w:p w14:paraId="54F3936C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14:paraId="683CDD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6698BD40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246" w:type="dxa"/>
          </w:tcPr>
          <w:p w14:paraId="4034B8C4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Count up</w:t>
            </w:r>
          </w:p>
        </w:tc>
        <w:tc>
          <w:tcPr>
            <w:tcW w:w="3867" w:type="dxa"/>
          </w:tcPr>
          <w:p w14:paraId="38925C4B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Khi rst_n = 1 và sel = 1,</w:t>
            </w:r>
          </w:p>
          <w:p w14:paraId="1B986FAF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output sẽ tăng thêm 1 ở mỗi</w:t>
            </w:r>
          </w:p>
          <w:p w14:paraId="0533079F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cạnh lên xung clock</w:t>
            </w:r>
          </w:p>
        </w:tc>
        <w:tc>
          <w:tcPr>
            <w:tcW w:w="1235" w:type="dxa"/>
          </w:tcPr>
          <w:p w14:paraId="6FB188BF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up_test</w:t>
            </w:r>
          </w:p>
        </w:tc>
        <w:tc>
          <w:tcPr>
            <w:tcW w:w="1278" w:type="dxa"/>
          </w:tcPr>
          <w:p w14:paraId="3B62B732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14:paraId="1694A6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36C256AD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246" w:type="dxa"/>
          </w:tcPr>
          <w:p w14:paraId="4D127100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Count down</w:t>
            </w:r>
          </w:p>
        </w:tc>
        <w:tc>
          <w:tcPr>
            <w:tcW w:w="3867" w:type="dxa"/>
          </w:tcPr>
          <w:p w14:paraId="3F1F511A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Khi rst_n = 1 và sel = 0,</w:t>
            </w:r>
          </w:p>
          <w:p w14:paraId="6A7BA7F2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output sẽ giảm 1 ở mỗi cạnh</w:t>
            </w:r>
          </w:p>
          <w:p w14:paraId="7B8D3269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lên xung clock</w:t>
            </w:r>
          </w:p>
        </w:tc>
        <w:tc>
          <w:tcPr>
            <w:tcW w:w="1235" w:type="dxa"/>
          </w:tcPr>
          <w:p w14:paraId="48076B50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down_test</w:t>
            </w:r>
          </w:p>
        </w:tc>
        <w:tc>
          <w:tcPr>
            <w:tcW w:w="1278" w:type="dxa"/>
          </w:tcPr>
          <w:p w14:paraId="3BE2CAD7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</w:tbl>
    <w:p w14:paraId="2E608F3D">
      <w:pPr>
        <w:rPr>
          <w:rFonts w:hint="default"/>
          <w:lang w:val="en-US"/>
        </w:rPr>
      </w:pPr>
    </w:p>
    <w:p w14:paraId="1DE7ACBD">
      <w:pPr>
        <w:rPr>
          <w:rFonts w:hint="default"/>
          <w:lang w:val="en-US"/>
        </w:rPr>
      </w:pPr>
    </w:p>
    <w:p w14:paraId="4B8E179E">
      <w:pPr>
        <w:rPr>
          <w:rFonts w:hint="default"/>
          <w:lang w:val="en-US"/>
        </w:rPr>
      </w:pPr>
    </w:p>
    <w:p w14:paraId="6144A02D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Waveform:</w:t>
      </w:r>
    </w:p>
    <w:p w14:paraId="2279F7F7">
      <w:r>
        <w:drawing>
          <wp:inline distT="0" distB="0" distL="114300" distR="114300">
            <wp:extent cx="5267960" cy="1960245"/>
            <wp:effectExtent l="0" t="0" r="8890" b="19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DD12"/>
    <w:p w14:paraId="191905C1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501E941E">
      <w:pPr>
        <w:rPr>
          <w:rFonts w:hint="default"/>
          <w:lang w:val="en-US"/>
        </w:rPr>
      </w:pPr>
      <w:r>
        <w:rPr>
          <w:rFonts w:hint="default"/>
          <w:lang w:val="en-US"/>
        </w:rPr>
        <w:t>Netlist:</w:t>
      </w:r>
    </w:p>
    <w:p w14:paraId="07CACCFC">
      <w:r>
        <w:drawing>
          <wp:inline distT="0" distB="0" distL="114300" distR="114300">
            <wp:extent cx="5266690" cy="2706370"/>
            <wp:effectExtent l="0" t="0" r="10160" b="1778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01E44"/>
    <w:p w14:paraId="1F13FE7C">
      <w:pPr>
        <w:rPr>
          <w:rFonts w:hint="default"/>
          <w:lang w:val="en-US"/>
        </w:rPr>
      </w:pPr>
      <w:r>
        <w:rPr>
          <w:rFonts w:hint="default"/>
          <w:lang w:val="en-US"/>
        </w:rPr>
        <w:t>Block diagram:</w:t>
      </w:r>
    </w:p>
    <w:p w14:paraId="7F3F51FE">
      <w:pPr>
        <w:jc w:val="center"/>
      </w:pPr>
      <w:r>
        <w:drawing>
          <wp:inline distT="0" distB="0" distL="114300" distR="114300">
            <wp:extent cx="3095625" cy="2762250"/>
            <wp:effectExtent l="0" t="0" r="952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D653">
      <w:pPr>
        <w:jc w:val="center"/>
      </w:pPr>
    </w:p>
    <w:p w14:paraId="0CE072A8">
      <w:pPr>
        <w:jc w:val="center"/>
      </w:pPr>
    </w:p>
    <w:p w14:paraId="0C39F8F7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1771FA0F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Flow chart:  </w:t>
      </w:r>
    </w:p>
    <w:p w14:paraId="24295FC0">
      <w:pPr>
        <w:jc w:val="both"/>
      </w:pPr>
      <w:r>
        <w:drawing>
          <wp:inline distT="0" distB="0" distL="114300" distR="114300">
            <wp:extent cx="5269230" cy="3135630"/>
            <wp:effectExtent l="0" t="0" r="762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FE52A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Input/output description:</w:t>
      </w:r>
    </w:p>
    <w:p w14:paraId="56DD6455">
      <w:pPr>
        <w:jc w:val="both"/>
        <w:rPr>
          <w:rFonts w:hint="default"/>
          <w:lang w:val="en-US"/>
        </w:rPr>
      </w:pPr>
    </w:p>
    <w:p w14:paraId="3DBB8446">
      <w:pPr>
        <w:jc w:val="both"/>
      </w:pPr>
      <w:r>
        <w:drawing>
          <wp:inline distT="0" distB="0" distL="114300" distR="114300">
            <wp:extent cx="5270500" cy="1454785"/>
            <wp:effectExtent l="0" t="0" r="6350" b="1206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0218A">
      <w:pPr>
        <w:jc w:val="both"/>
      </w:pPr>
    </w:p>
    <w:p w14:paraId="543623FC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Timing MET with frequency at 1.0GHz:</w:t>
      </w:r>
    </w:p>
    <w:p w14:paraId="2473B742">
      <w:pPr>
        <w:jc w:val="both"/>
      </w:pPr>
      <w:r>
        <w:drawing>
          <wp:inline distT="0" distB="0" distL="114300" distR="114300">
            <wp:extent cx="5269865" cy="2891155"/>
            <wp:effectExtent l="0" t="0" r="6985" b="444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2C35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30F1D13B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Total area of the design:</w:t>
      </w:r>
    </w:p>
    <w:p w14:paraId="102A3D47">
      <w:pPr>
        <w:jc w:val="both"/>
      </w:pPr>
      <w:r>
        <w:drawing>
          <wp:inline distT="0" distB="0" distL="114300" distR="114300">
            <wp:extent cx="5272405" cy="3394075"/>
            <wp:effectExtent l="0" t="0" r="4445" b="158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B1C25">
      <w:pPr>
        <w:jc w:val="both"/>
      </w:pPr>
    </w:p>
    <w:p w14:paraId="604919BC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Gate usage of the design:</w:t>
      </w:r>
    </w:p>
    <w:p w14:paraId="7245A158"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2405" cy="4048760"/>
            <wp:effectExtent l="0" t="0" r="4445" b="889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1E2F59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1AB75C3F"/>
    <w:rsid w:val="20DD52D9"/>
    <w:rsid w:val="2B592B23"/>
    <w:rsid w:val="54362CD2"/>
    <w:rsid w:val="5AD37396"/>
    <w:rsid w:val="6D475FD1"/>
    <w:rsid w:val="741E2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qFormat="1"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qFormat="1" w:unhideWhenUsed="0" w:uiPriority="0" w:semiHidden="0" w:name="Body Text 3"/>
    <w:lsdException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unhideWhenUsed="0" w:uiPriority="0" w:semiHidden="0" w:name="Table Simple 2"/>
    <w:lsdException w:qFormat="1" w:unhideWhenUsed="0" w:uiPriority="0" w:semiHidden="0" w:name="Table Simple 3"/>
    <w:lsdException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qFormat="1"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qFormat="1" w:unhideWhenUsed="0" w:uiPriority="0" w:semiHidden="0" w:name="Table Contemporary"/>
    <w:lsdException w:unhideWhenUsed="0" w:uiPriority="0" w:semiHidden="0" w:name="Table Elegant"/>
    <w:lsdException w:qFormat="1"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qFormat="1"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unhideWhenUsed="0" w:uiPriority="65" w:semiHidden="0" w:name="Medium List 1"/>
    <w:lsdException w:qFormat="1"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qFormat="1" w:unhideWhenUsed="0" w:uiPriority="69" w:semiHidden="0" w:name="Medium Grid 3"/>
    <w:lsdException w:unhideWhenUsed="0" w:uiPriority="70" w:semiHidden="0" w:name="Dark List"/>
    <w:lsdException w:qFormat="1" w:unhideWhenUsed="0" w:uiPriority="71" w:semiHidden="0" w:name="Colorful Shading"/>
    <w:lsdException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qFormat="1" w:unhideWhenUsed="0" w:uiPriority="64" w:semiHidden="0" w:name="Medium Shading 2 Accent 1"/>
    <w:lsdException w:unhideWhenUsed="0" w:uiPriority="65" w:semiHidden="0" w:name="Medium List 1 Accent 1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qFormat="1" w:unhideWhenUsed="0" w:uiPriority="69" w:semiHidden="0" w:name="Medium Grid 3 Accent 3"/>
    <w:lsdException w:unhideWhenUsed="0" w:uiPriority="70" w:semiHidden="0" w:name="Dark List Accent 3"/>
    <w:lsdException w:qFormat="1" w:unhideWhenUsed="0" w:uiPriority="71" w:semiHidden="0" w:name="Colorful Shading Accent 3"/>
    <w:lsdException w:unhideWhenUsed="0" w:uiPriority="72" w:semiHidden="0" w:name="Colorful List Accent 3"/>
    <w:lsdException w:qFormat="1"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qFormat="1"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qFormat="1"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Theme="minorHAnsi" w:hAnsiTheme="minorHAnsi" w:eastAsiaTheme="minorEastAsia" w:cstheme="minorBidi"/>
      <w:kern w:val="0"/>
      <w:sz w:val="20"/>
      <w:szCs w:val="20"/>
      <w:lang w:val="en-US" w:eastAsia="zh-CN" w:bidi="ar-SA"/>
      <w14:ligatures w14:val="none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spacing w:before="120" w:line="360" w:lineRule="auto"/>
      <w:ind w:left="120"/>
      <w:jc w:val="both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211</Words>
  <Characters>797</Characters>
  <Lines>0</Lines>
  <Paragraphs>0</Paragraphs>
  <TotalTime>34</TotalTime>
  <ScaleCrop>false</ScaleCrop>
  <LinksUpToDate>false</LinksUpToDate>
  <CharactersWithSpaces>946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2024-12-19T15:40:00Z</dcterms:created>
  <dc:creator>HOÀNG NGUYỄN THẾ</dc:creator>
  <cp:lastModifiedBy>HUY NGUYỄN THANH</cp:lastModifiedBy>
  <dcterms:modified xsi:type="dcterms:W3CDTF">2025-03-20T14:59:27Z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355520F09336472C8075C076B6BF67B9_13</vt:lpwstr>
  </property>
</Properties>
</file>