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F944A" w14:textId="77777777" w:rsidR="00CC187C" w:rsidRPr="00A25B20" w:rsidRDefault="00CC187C" w:rsidP="00C433D5">
      <w:pPr>
        <w:spacing w:line="360" w:lineRule="auto"/>
        <w:jc w:val="center"/>
        <w:rPr>
          <w:b/>
          <w:sz w:val="28"/>
          <w:szCs w:val="28"/>
        </w:rPr>
      </w:pPr>
    </w:p>
    <w:p w14:paraId="0B017C3D" w14:textId="77777777" w:rsidR="003F2EB3" w:rsidRDefault="003F2EB3" w:rsidP="00C433D5">
      <w:pPr>
        <w:spacing w:line="360" w:lineRule="auto"/>
        <w:jc w:val="center"/>
        <w:rPr>
          <w:b/>
          <w:color w:val="000000"/>
          <w:sz w:val="28"/>
          <w:szCs w:val="28"/>
          <w:lang w:eastAsia="ru-RU"/>
        </w:rPr>
      </w:pPr>
    </w:p>
    <w:p w14:paraId="6EDD4B18" w14:textId="3853C730" w:rsidR="003F2EB3" w:rsidRDefault="003F2EB3" w:rsidP="00C433D5">
      <w:pPr>
        <w:spacing w:line="360" w:lineRule="auto"/>
        <w:jc w:val="center"/>
        <w:rPr>
          <w:b/>
          <w:color w:val="000000"/>
          <w:sz w:val="28"/>
          <w:szCs w:val="28"/>
          <w:lang w:eastAsia="ru-RU"/>
        </w:rPr>
      </w:pPr>
      <w:r>
        <w:rPr>
          <w:b/>
          <w:color w:val="000000"/>
          <w:sz w:val="28"/>
          <w:szCs w:val="28"/>
          <w:lang w:eastAsia="ru-RU"/>
        </w:rPr>
        <w:t>ĐỀ TÀI</w:t>
      </w:r>
    </w:p>
    <w:p w14:paraId="78089D58" w14:textId="5307D759" w:rsidR="00CC187C" w:rsidRPr="00A25B20" w:rsidRDefault="00CC187C" w:rsidP="00C433D5">
      <w:pPr>
        <w:spacing w:line="360" w:lineRule="auto"/>
        <w:jc w:val="center"/>
        <w:rPr>
          <w:b/>
          <w:sz w:val="28"/>
          <w:szCs w:val="28"/>
        </w:rPr>
      </w:pPr>
      <w:r w:rsidRPr="00A25B20">
        <w:rPr>
          <w:b/>
          <w:color w:val="000000"/>
          <w:sz w:val="28"/>
          <w:szCs w:val="28"/>
          <w:lang w:eastAsia="ru-RU"/>
        </w:rPr>
        <w:t>NGHIÊN CỨU PHÁT TRIỂN THUẬT TOÁN TỐI ƯU METAHEURISTIC CHO KẾT CẤU HẠ TẦNG CẢNG BIỂN</w:t>
      </w:r>
    </w:p>
    <w:p w14:paraId="7D8922BA" w14:textId="77777777" w:rsidR="00CC187C" w:rsidRPr="00A25B20" w:rsidRDefault="00CC187C" w:rsidP="00C433D5">
      <w:pPr>
        <w:spacing w:line="360" w:lineRule="auto"/>
        <w:jc w:val="center"/>
        <w:rPr>
          <w:b/>
          <w:sz w:val="28"/>
          <w:szCs w:val="28"/>
        </w:rPr>
      </w:pPr>
    </w:p>
    <w:p w14:paraId="1106356E" w14:textId="77777777" w:rsidR="00CC187C" w:rsidRPr="00A25B20" w:rsidRDefault="00CC187C" w:rsidP="00C433D5">
      <w:pPr>
        <w:spacing w:line="360" w:lineRule="auto"/>
        <w:jc w:val="center"/>
        <w:rPr>
          <w:b/>
          <w:sz w:val="28"/>
          <w:szCs w:val="28"/>
        </w:rPr>
      </w:pPr>
    </w:p>
    <w:p w14:paraId="363C7A2E" w14:textId="77777777" w:rsidR="00CC187C" w:rsidRPr="00A25B20" w:rsidRDefault="00CC187C" w:rsidP="00C433D5">
      <w:pPr>
        <w:spacing w:line="360" w:lineRule="auto"/>
        <w:jc w:val="center"/>
        <w:rPr>
          <w:b/>
          <w:sz w:val="28"/>
          <w:szCs w:val="28"/>
        </w:rPr>
      </w:pPr>
      <w:r w:rsidRPr="00A25B20">
        <w:rPr>
          <w:b/>
          <w:sz w:val="28"/>
          <w:szCs w:val="28"/>
        </w:rPr>
        <w:t>CHUYÊN ĐỀ TỔNG QUAN</w:t>
      </w:r>
    </w:p>
    <w:p w14:paraId="4927F98C" w14:textId="77777777" w:rsidR="00CC187C" w:rsidRPr="009F67D9" w:rsidRDefault="004063C9" w:rsidP="00C433D5">
      <w:pPr>
        <w:spacing w:line="360" w:lineRule="auto"/>
        <w:jc w:val="center"/>
        <w:rPr>
          <w:b/>
          <w:sz w:val="32"/>
          <w:szCs w:val="32"/>
        </w:rPr>
      </w:pPr>
      <w:r w:rsidRPr="009F67D9">
        <w:rPr>
          <w:b/>
          <w:sz w:val="32"/>
          <w:szCs w:val="32"/>
        </w:rPr>
        <w:t>NGHIÊN CỨU</w:t>
      </w:r>
      <w:r w:rsidR="00CC187C" w:rsidRPr="009F67D9">
        <w:rPr>
          <w:b/>
          <w:sz w:val="32"/>
          <w:szCs w:val="32"/>
        </w:rPr>
        <w:t xml:space="preserve"> </w:t>
      </w:r>
      <w:r w:rsidR="00922E01" w:rsidRPr="009F67D9">
        <w:rPr>
          <w:b/>
          <w:sz w:val="32"/>
          <w:szCs w:val="32"/>
        </w:rPr>
        <w:t xml:space="preserve">TỔNG QUAN </w:t>
      </w:r>
      <w:r w:rsidR="00CC187C" w:rsidRPr="009F67D9">
        <w:rPr>
          <w:b/>
          <w:sz w:val="32"/>
          <w:szCs w:val="32"/>
        </w:rPr>
        <w:t xml:space="preserve">BÀI TOÁN TỐI ƯU ĐA MỤC TIÊU CHO KẾT CẤU </w:t>
      </w:r>
      <w:r w:rsidR="0013587F" w:rsidRPr="009F67D9">
        <w:rPr>
          <w:b/>
          <w:sz w:val="32"/>
          <w:szCs w:val="32"/>
        </w:rPr>
        <w:t>HẠ TẦNG</w:t>
      </w:r>
      <w:r w:rsidR="00CC187C" w:rsidRPr="009F67D9">
        <w:rPr>
          <w:b/>
          <w:sz w:val="32"/>
          <w:szCs w:val="32"/>
        </w:rPr>
        <w:t xml:space="preserve"> CẢNG BIỂN</w:t>
      </w:r>
    </w:p>
    <w:p w14:paraId="1D9D4A9A" w14:textId="77777777" w:rsidR="00CC187C" w:rsidRPr="00A25B20" w:rsidRDefault="00CC187C" w:rsidP="00C433D5">
      <w:pPr>
        <w:spacing w:line="360" w:lineRule="auto"/>
        <w:jc w:val="center"/>
        <w:rPr>
          <w:b/>
          <w:sz w:val="28"/>
          <w:szCs w:val="28"/>
        </w:rPr>
      </w:pPr>
    </w:p>
    <w:p w14:paraId="3643A826" w14:textId="77777777" w:rsidR="00CC187C" w:rsidRPr="00A25B20" w:rsidRDefault="00CC187C" w:rsidP="00C433D5">
      <w:pPr>
        <w:spacing w:line="360" w:lineRule="auto"/>
        <w:jc w:val="center"/>
        <w:rPr>
          <w:b/>
          <w:sz w:val="28"/>
          <w:szCs w:val="28"/>
        </w:rPr>
      </w:pPr>
    </w:p>
    <w:p w14:paraId="5C96881A" w14:textId="77777777" w:rsidR="00CC187C" w:rsidRPr="00A25B20" w:rsidRDefault="00CC187C" w:rsidP="00C433D5">
      <w:pPr>
        <w:spacing w:line="360" w:lineRule="auto"/>
        <w:jc w:val="center"/>
        <w:rPr>
          <w:b/>
          <w:sz w:val="28"/>
          <w:szCs w:val="28"/>
        </w:rPr>
      </w:pPr>
    </w:p>
    <w:p w14:paraId="15F04688" w14:textId="77777777" w:rsidR="00CC187C" w:rsidRPr="00A25B20" w:rsidRDefault="00CC187C" w:rsidP="00C433D5">
      <w:pPr>
        <w:spacing w:line="360" w:lineRule="auto"/>
        <w:jc w:val="center"/>
        <w:rPr>
          <w:b/>
          <w:sz w:val="28"/>
          <w:szCs w:val="28"/>
        </w:rPr>
      </w:pPr>
    </w:p>
    <w:p w14:paraId="3DCE9743" w14:textId="77777777" w:rsidR="00CC187C" w:rsidRDefault="00CC187C" w:rsidP="00C433D5">
      <w:pPr>
        <w:spacing w:line="360" w:lineRule="auto"/>
        <w:jc w:val="center"/>
        <w:rPr>
          <w:b/>
          <w:sz w:val="28"/>
          <w:szCs w:val="28"/>
        </w:rPr>
      </w:pPr>
    </w:p>
    <w:p w14:paraId="398DC699" w14:textId="77777777" w:rsidR="001C76BE" w:rsidRDefault="001C76BE" w:rsidP="00C433D5">
      <w:pPr>
        <w:spacing w:line="360" w:lineRule="auto"/>
        <w:jc w:val="center"/>
        <w:rPr>
          <w:b/>
          <w:sz w:val="28"/>
          <w:szCs w:val="28"/>
        </w:rPr>
      </w:pPr>
    </w:p>
    <w:p w14:paraId="118D7E7C" w14:textId="77777777" w:rsidR="00835353" w:rsidRPr="00A25B20" w:rsidRDefault="00835353" w:rsidP="00C433D5">
      <w:pPr>
        <w:spacing w:line="360" w:lineRule="auto"/>
        <w:ind w:firstLine="654"/>
        <w:jc w:val="both"/>
        <w:rPr>
          <w:b/>
          <w:sz w:val="28"/>
          <w:szCs w:val="28"/>
        </w:rPr>
        <w:sectPr w:rsidR="00835353" w:rsidRPr="00A25B20" w:rsidSect="00BD391B">
          <w:pgSz w:w="11907" w:h="16840" w:code="9"/>
          <w:pgMar w:top="1418" w:right="1418" w:bottom="1418" w:left="1701" w:header="720" w:footer="720" w:gutter="0"/>
          <w:pgBorders>
            <w:top w:val="single" w:sz="12" w:space="1" w:color="auto"/>
            <w:left w:val="single" w:sz="12" w:space="4" w:color="auto"/>
            <w:bottom w:val="single" w:sz="12" w:space="1" w:color="auto"/>
            <w:right w:val="single" w:sz="12" w:space="4" w:color="auto"/>
          </w:pgBorders>
          <w:cols w:space="720"/>
          <w:docGrid w:linePitch="354"/>
        </w:sectPr>
      </w:pPr>
    </w:p>
    <w:p w14:paraId="7C3A0561" w14:textId="77777777" w:rsidR="00835353" w:rsidRPr="0055748A" w:rsidRDefault="00835353" w:rsidP="00F02314">
      <w:pPr>
        <w:spacing w:line="360" w:lineRule="auto"/>
        <w:jc w:val="center"/>
        <w:rPr>
          <w:b/>
          <w:color w:val="000099"/>
          <w:sz w:val="32"/>
          <w:szCs w:val="32"/>
        </w:rPr>
      </w:pPr>
      <w:r w:rsidRPr="0055748A">
        <w:rPr>
          <w:b/>
          <w:color w:val="000099"/>
          <w:sz w:val="32"/>
          <w:szCs w:val="32"/>
        </w:rPr>
        <w:lastRenderedPageBreak/>
        <w:t>MỤC LỤC</w:t>
      </w:r>
    </w:p>
    <w:p w14:paraId="58ED4C21" w14:textId="0E70BBB8" w:rsidR="006405E7" w:rsidRPr="0055748A" w:rsidRDefault="006405E7" w:rsidP="0055748A">
      <w:pPr>
        <w:pStyle w:val="TOC2"/>
        <w:spacing w:line="360" w:lineRule="auto"/>
        <w:rPr>
          <w:rFonts w:asciiTheme="minorHAnsi" w:eastAsiaTheme="minorEastAsia" w:hAnsiTheme="minorHAnsi" w:cstheme="minorBidi"/>
          <w:color w:val="FFFFFF" w:themeColor="background1"/>
          <w:kern w:val="2"/>
          <w:sz w:val="28"/>
          <w:szCs w:val="28"/>
          <w:lang/>
          <w14:ligatures w14:val="standardContextual"/>
        </w:rPr>
      </w:pPr>
      <w:r w:rsidRPr="0055748A">
        <w:rPr>
          <w:sz w:val="28"/>
          <w:szCs w:val="28"/>
          <w:highlight w:val="lightGray"/>
        </w:rPr>
        <w:fldChar w:fldCharType="begin"/>
      </w:r>
      <w:r w:rsidRPr="0055748A">
        <w:rPr>
          <w:sz w:val="28"/>
          <w:szCs w:val="28"/>
          <w:highlight w:val="lightGray"/>
        </w:rPr>
        <w:instrText xml:space="preserve"> TOC \o "1-3" \h \z \t "muc1,3" </w:instrText>
      </w:r>
      <w:r w:rsidRPr="0055748A">
        <w:rPr>
          <w:sz w:val="28"/>
          <w:szCs w:val="28"/>
          <w:highlight w:val="lightGray"/>
        </w:rPr>
        <w:fldChar w:fldCharType="separate"/>
      </w:r>
      <w:hyperlink w:anchor="_Toc217221206" w:history="1">
        <w:r w:rsidRPr="0055748A">
          <w:rPr>
            <w:rStyle w:val="Hyperlink"/>
            <w:color w:val="FFFFFF" w:themeColor="background1"/>
            <w:sz w:val="28"/>
            <w:szCs w:val="28"/>
          </w:rPr>
          <w:t>Chương 1</w:t>
        </w:r>
        <w:r w:rsidRPr="0055748A">
          <w:rPr>
            <w:webHidden/>
            <w:color w:val="FFFFFF" w:themeColor="background1"/>
            <w:sz w:val="28"/>
            <w:szCs w:val="28"/>
          </w:rPr>
          <w:fldChar w:fldCharType="begin"/>
        </w:r>
        <w:r w:rsidRPr="0055748A">
          <w:rPr>
            <w:webHidden/>
            <w:color w:val="FFFFFF" w:themeColor="background1"/>
            <w:sz w:val="28"/>
            <w:szCs w:val="28"/>
          </w:rPr>
          <w:instrText xml:space="preserve"> PAGEREF _Toc217221206 \h </w:instrText>
        </w:r>
        <w:r w:rsidRPr="0055748A">
          <w:rPr>
            <w:webHidden/>
            <w:color w:val="FFFFFF" w:themeColor="background1"/>
            <w:sz w:val="28"/>
            <w:szCs w:val="28"/>
          </w:rPr>
        </w:r>
        <w:r w:rsidRPr="0055748A">
          <w:rPr>
            <w:webHidden/>
            <w:color w:val="FFFFFF" w:themeColor="background1"/>
            <w:sz w:val="28"/>
            <w:szCs w:val="28"/>
          </w:rPr>
          <w:fldChar w:fldCharType="separate"/>
        </w:r>
        <w:r w:rsidR="0041603D">
          <w:rPr>
            <w:noProof/>
            <w:webHidden/>
            <w:color w:val="FFFFFF" w:themeColor="background1"/>
            <w:sz w:val="28"/>
            <w:szCs w:val="28"/>
          </w:rPr>
          <w:t>5</w:t>
        </w:r>
        <w:r w:rsidRPr="0055748A">
          <w:rPr>
            <w:webHidden/>
            <w:color w:val="FFFFFF" w:themeColor="background1"/>
            <w:sz w:val="28"/>
            <w:szCs w:val="28"/>
          </w:rPr>
          <w:fldChar w:fldCharType="end"/>
        </w:r>
      </w:hyperlink>
    </w:p>
    <w:p w14:paraId="228E6B6D" w14:textId="6C0BE06E" w:rsidR="006405E7" w:rsidRPr="0055748A" w:rsidRDefault="007F2158" w:rsidP="0055748A">
      <w:pPr>
        <w:pStyle w:val="TOC2"/>
        <w:spacing w:line="360" w:lineRule="auto"/>
        <w:ind w:right="-2"/>
        <w:rPr>
          <w:rFonts w:asciiTheme="minorHAnsi" w:eastAsiaTheme="minorEastAsia" w:hAnsiTheme="minorHAnsi" w:cstheme="minorBidi"/>
          <w:kern w:val="2"/>
          <w:sz w:val="28"/>
          <w:szCs w:val="28"/>
          <w:lang/>
          <w14:ligatures w14:val="standardContextual"/>
        </w:rPr>
      </w:pPr>
      <w:hyperlink w:anchor="_Toc217221207" w:history="1">
        <w:r w:rsidR="006405E7" w:rsidRPr="0055748A">
          <w:rPr>
            <w:rStyle w:val="Hyperlink"/>
            <w:sz w:val="28"/>
            <w:szCs w:val="28"/>
          </w:rPr>
          <w:t>1.1 Đặt vấn đề</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_Toc217221207 \h </w:instrText>
        </w:r>
        <w:r w:rsidR="006405E7" w:rsidRPr="0055748A">
          <w:rPr>
            <w:webHidden/>
            <w:sz w:val="28"/>
            <w:szCs w:val="28"/>
          </w:rPr>
        </w:r>
        <w:r w:rsidR="006405E7" w:rsidRPr="0055748A">
          <w:rPr>
            <w:webHidden/>
            <w:sz w:val="28"/>
            <w:szCs w:val="28"/>
          </w:rPr>
          <w:fldChar w:fldCharType="separate"/>
        </w:r>
        <w:r w:rsidR="0041603D">
          <w:rPr>
            <w:noProof/>
            <w:webHidden/>
            <w:sz w:val="28"/>
            <w:szCs w:val="28"/>
          </w:rPr>
          <w:t>5</w:t>
        </w:r>
        <w:r w:rsidR="006405E7" w:rsidRPr="0055748A">
          <w:rPr>
            <w:webHidden/>
            <w:sz w:val="28"/>
            <w:szCs w:val="28"/>
          </w:rPr>
          <w:fldChar w:fldCharType="end"/>
        </w:r>
      </w:hyperlink>
    </w:p>
    <w:p w14:paraId="4CBBFB7B" w14:textId="0C4D76DB" w:rsidR="006405E7" w:rsidRPr="0055748A" w:rsidRDefault="007F2158" w:rsidP="0055748A">
      <w:pPr>
        <w:pStyle w:val="TOC2"/>
        <w:spacing w:line="360" w:lineRule="auto"/>
        <w:ind w:right="-2"/>
        <w:rPr>
          <w:rFonts w:asciiTheme="minorHAnsi" w:eastAsiaTheme="minorEastAsia" w:hAnsiTheme="minorHAnsi" w:cstheme="minorBidi"/>
          <w:kern w:val="2"/>
          <w:sz w:val="28"/>
          <w:szCs w:val="28"/>
          <w:lang/>
          <w14:ligatures w14:val="standardContextual"/>
        </w:rPr>
      </w:pPr>
      <w:hyperlink w:anchor="_Toc217221208" w:history="1">
        <w:r w:rsidR="006405E7" w:rsidRPr="0055748A">
          <w:rPr>
            <w:rStyle w:val="Hyperlink"/>
            <w:sz w:val="28"/>
            <w:szCs w:val="28"/>
          </w:rPr>
          <w:t>1.2 Tổng quan thiết kế tối ưu kết cấu</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_Toc217221208 \h </w:instrText>
        </w:r>
        <w:r w:rsidR="006405E7" w:rsidRPr="0055748A">
          <w:rPr>
            <w:webHidden/>
            <w:sz w:val="28"/>
            <w:szCs w:val="28"/>
          </w:rPr>
        </w:r>
        <w:r w:rsidR="006405E7" w:rsidRPr="0055748A">
          <w:rPr>
            <w:webHidden/>
            <w:sz w:val="28"/>
            <w:szCs w:val="28"/>
          </w:rPr>
          <w:fldChar w:fldCharType="separate"/>
        </w:r>
        <w:r w:rsidR="0041603D">
          <w:rPr>
            <w:noProof/>
            <w:webHidden/>
            <w:sz w:val="28"/>
            <w:szCs w:val="28"/>
          </w:rPr>
          <w:t>8</w:t>
        </w:r>
        <w:r w:rsidR="006405E7" w:rsidRPr="0055748A">
          <w:rPr>
            <w:webHidden/>
            <w:sz w:val="28"/>
            <w:szCs w:val="28"/>
          </w:rPr>
          <w:fldChar w:fldCharType="end"/>
        </w:r>
      </w:hyperlink>
    </w:p>
    <w:p w14:paraId="62AB7114" w14:textId="1F64C085"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09" w:history="1">
        <w:r w:rsidR="006405E7" w:rsidRPr="0055748A">
          <w:rPr>
            <w:rStyle w:val="Hyperlink"/>
            <w:sz w:val="28"/>
            <w:szCs w:val="28"/>
          </w:rPr>
          <w:t>1.2.1 Khái quát về bài toán thiết kế tối ưu kết cấu</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_Toc217221209 \h </w:instrText>
        </w:r>
        <w:r w:rsidR="006405E7" w:rsidRPr="0055748A">
          <w:rPr>
            <w:webHidden/>
            <w:sz w:val="28"/>
            <w:szCs w:val="28"/>
          </w:rPr>
        </w:r>
        <w:r w:rsidR="006405E7" w:rsidRPr="0055748A">
          <w:rPr>
            <w:webHidden/>
            <w:sz w:val="28"/>
            <w:szCs w:val="28"/>
          </w:rPr>
          <w:fldChar w:fldCharType="separate"/>
        </w:r>
        <w:r w:rsidR="0041603D">
          <w:rPr>
            <w:webHidden/>
            <w:sz w:val="28"/>
            <w:szCs w:val="28"/>
          </w:rPr>
          <w:t>8</w:t>
        </w:r>
        <w:r w:rsidR="006405E7" w:rsidRPr="0055748A">
          <w:rPr>
            <w:webHidden/>
            <w:sz w:val="28"/>
            <w:szCs w:val="28"/>
          </w:rPr>
          <w:fldChar w:fldCharType="end"/>
        </w:r>
      </w:hyperlink>
    </w:p>
    <w:p w14:paraId="661DEC79" w14:textId="1A69A502"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11" w:history="1">
        <w:r w:rsidR="006405E7" w:rsidRPr="0055748A">
          <w:rPr>
            <w:rStyle w:val="Hyperlink"/>
            <w:sz w:val="28"/>
            <w:szCs w:val="28"/>
          </w:rPr>
          <w:t>1.2.2 Phân loại thuật toán tối ưu kết cấu</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_Toc217221211 \h </w:instrText>
        </w:r>
        <w:r w:rsidR="006405E7" w:rsidRPr="0055748A">
          <w:rPr>
            <w:webHidden/>
            <w:sz w:val="28"/>
            <w:szCs w:val="28"/>
          </w:rPr>
        </w:r>
        <w:r w:rsidR="006405E7" w:rsidRPr="0055748A">
          <w:rPr>
            <w:webHidden/>
            <w:sz w:val="28"/>
            <w:szCs w:val="28"/>
          </w:rPr>
          <w:fldChar w:fldCharType="separate"/>
        </w:r>
        <w:r w:rsidR="0041603D">
          <w:rPr>
            <w:webHidden/>
            <w:sz w:val="28"/>
            <w:szCs w:val="28"/>
          </w:rPr>
          <w:t>12</w:t>
        </w:r>
        <w:r w:rsidR="006405E7" w:rsidRPr="0055748A">
          <w:rPr>
            <w:webHidden/>
            <w:sz w:val="28"/>
            <w:szCs w:val="28"/>
          </w:rPr>
          <w:fldChar w:fldCharType="end"/>
        </w:r>
      </w:hyperlink>
    </w:p>
    <w:p w14:paraId="2505C07D" w14:textId="3729002E"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12" w:history="1">
        <w:r w:rsidR="006405E7" w:rsidRPr="0055748A">
          <w:rPr>
            <w:rStyle w:val="Hyperlink"/>
            <w:sz w:val="28"/>
            <w:szCs w:val="28"/>
          </w:rPr>
          <w:t>1.2.3 Bài toán tối ưu đa mục tiêu (MOO)</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_Toc217221212 \h </w:instrText>
        </w:r>
        <w:r w:rsidR="006405E7" w:rsidRPr="0055748A">
          <w:rPr>
            <w:webHidden/>
            <w:sz w:val="28"/>
            <w:szCs w:val="28"/>
          </w:rPr>
        </w:r>
        <w:r w:rsidR="006405E7" w:rsidRPr="0055748A">
          <w:rPr>
            <w:webHidden/>
            <w:sz w:val="28"/>
            <w:szCs w:val="28"/>
          </w:rPr>
          <w:fldChar w:fldCharType="separate"/>
        </w:r>
        <w:r w:rsidR="0041603D">
          <w:rPr>
            <w:webHidden/>
            <w:sz w:val="28"/>
            <w:szCs w:val="28"/>
          </w:rPr>
          <w:t>14</w:t>
        </w:r>
        <w:r w:rsidR="006405E7" w:rsidRPr="0055748A">
          <w:rPr>
            <w:webHidden/>
            <w:sz w:val="28"/>
            <w:szCs w:val="28"/>
          </w:rPr>
          <w:fldChar w:fldCharType="end"/>
        </w:r>
      </w:hyperlink>
    </w:p>
    <w:p w14:paraId="68B64FC7" w14:textId="7179D280"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14" w:history="1">
        <w:r w:rsidR="006405E7" w:rsidRPr="0055748A">
          <w:rPr>
            <w:rStyle w:val="Hyperlink"/>
            <w:sz w:val="28"/>
            <w:szCs w:val="28"/>
          </w:rPr>
          <w:t>1.2.4 Ứng dụng trí tuệ nhân tạo trong bài toán thiết kế tối ưu kết cấu</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_Toc217221214 \h </w:instrText>
        </w:r>
        <w:r w:rsidR="006405E7" w:rsidRPr="0055748A">
          <w:rPr>
            <w:webHidden/>
            <w:sz w:val="28"/>
            <w:szCs w:val="28"/>
          </w:rPr>
        </w:r>
        <w:r w:rsidR="006405E7" w:rsidRPr="0055748A">
          <w:rPr>
            <w:webHidden/>
            <w:sz w:val="28"/>
            <w:szCs w:val="28"/>
          </w:rPr>
          <w:fldChar w:fldCharType="separate"/>
        </w:r>
        <w:r w:rsidR="0041603D">
          <w:rPr>
            <w:webHidden/>
            <w:sz w:val="28"/>
            <w:szCs w:val="28"/>
          </w:rPr>
          <w:t>20</w:t>
        </w:r>
        <w:r w:rsidR="006405E7" w:rsidRPr="0055748A">
          <w:rPr>
            <w:webHidden/>
            <w:sz w:val="28"/>
            <w:szCs w:val="28"/>
          </w:rPr>
          <w:fldChar w:fldCharType="end"/>
        </w:r>
      </w:hyperlink>
    </w:p>
    <w:p w14:paraId="351F735D" w14:textId="6F181447" w:rsidR="006405E7" w:rsidRPr="0055748A" w:rsidRDefault="007F2158" w:rsidP="0055748A">
      <w:pPr>
        <w:pStyle w:val="TOC2"/>
        <w:spacing w:line="360" w:lineRule="auto"/>
        <w:ind w:right="-2"/>
        <w:rPr>
          <w:rFonts w:asciiTheme="minorHAnsi" w:eastAsiaTheme="minorEastAsia" w:hAnsiTheme="minorHAnsi" w:cstheme="minorBidi"/>
          <w:kern w:val="2"/>
          <w:sz w:val="28"/>
          <w:szCs w:val="28"/>
          <w:lang/>
          <w14:ligatures w14:val="standardContextual"/>
        </w:rPr>
      </w:pPr>
      <w:hyperlink w:anchor="_Toc217221215" w:history="1">
        <w:r w:rsidR="006405E7" w:rsidRPr="0055748A">
          <w:rPr>
            <w:rStyle w:val="Hyperlink"/>
            <w:sz w:val="28"/>
            <w:szCs w:val="28"/>
          </w:rPr>
          <w:t>1.3 Tổng quan về hạ tầng kết cấu cảng biển</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_Toc217221215 \h </w:instrText>
        </w:r>
        <w:r w:rsidR="006405E7" w:rsidRPr="0055748A">
          <w:rPr>
            <w:webHidden/>
            <w:sz w:val="28"/>
            <w:szCs w:val="28"/>
          </w:rPr>
        </w:r>
        <w:r w:rsidR="006405E7" w:rsidRPr="0055748A">
          <w:rPr>
            <w:webHidden/>
            <w:sz w:val="28"/>
            <w:szCs w:val="28"/>
          </w:rPr>
          <w:fldChar w:fldCharType="separate"/>
        </w:r>
        <w:r w:rsidR="0041603D">
          <w:rPr>
            <w:noProof/>
            <w:webHidden/>
            <w:sz w:val="28"/>
            <w:szCs w:val="28"/>
          </w:rPr>
          <w:t>23</w:t>
        </w:r>
        <w:r w:rsidR="006405E7" w:rsidRPr="0055748A">
          <w:rPr>
            <w:webHidden/>
            <w:sz w:val="28"/>
            <w:szCs w:val="28"/>
          </w:rPr>
          <w:fldChar w:fldCharType="end"/>
        </w:r>
      </w:hyperlink>
    </w:p>
    <w:p w14:paraId="12998A1C" w14:textId="6198941A"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16" w:history="1">
        <w:r w:rsidR="006405E7" w:rsidRPr="0055748A">
          <w:rPr>
            <w:rStyle w:val="Hyperlink"/>
            <w:sz w:val="28"/>
            <w:szCs w:val="28"/>
          </w:rPr>
          <w:t>1.3.1 Khái quát về kết cấu hạ tầng cảng biển</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_Toc217221216 \h </w:instrText>
        </w:r>
        <w:r w:rsidR="006405E7" w:rsidRPr="0055748A">
          <w:rPr>
            <w:webHidden/>
            <w:sz w:val="28"/>
            <w:szCs w:val="28"/>
          </w:rPr>
        </w:r>
        <w:r w:rsidR="006405E7" w:rsidRPr="0055748A">
          <w:rPr>
            <w:webHidden/>
            <w:sz w:val="28"/>
            <w:szCs w:val="28"/>
          </w:rPr>
          <w:fldChar w:fldCharType="separate"/>
        </w:r>
        <w:r w:rsidR="0041603D">
          <w:rPr>
            <w:webHidden/>
            <w:sz w:val="28"/>
            <w:szCs w:val="28"/>
          </w:rPr>
          <w:t>23</w:t>
        </w:r>
        <w:r w:rsidR="006405E7" w:rsidRPr="0055748A">
          <w:rPr>
            <w:webHidden/>
            <w:sz w:val="28"/>
            <w:szCs w:val="28"/>
          </w:rPr>
          <w:fldChar w:fldCharType="end"/>
        </w:r>
      </w:hyperlink>
    </w:p>
    <w:p w14:paraId="2754070D" w14:textId="23B33E5A"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17" w:history="1">
        <w:r w:rsidR="006405E7" w:rsidRPr="0055748A">
          <w:rPr>
            <w:rStyle w:val="Hyperlink"/>
            <w:sz w:val="28"/>
            <w:szCs w:val="28"/>
          </w:rPr>
          <w:t>1.3.2 Hệ thống tiêu chuẩn và xu hướng thiết kế công trình cảng biển</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_Toc217221217 \h </w:instrText>
        </w:r>
        <w:r w:rsidR="006405E7" w:rsidRPr="0055748A">
          <w:rPr>
            <w:webHidden/>
            <w:sz w:val="28"/>
            <w:szCs w:val="28"/>
          </w:rPr>
        </w:r>
        <w:r w:rsidR="006405E7" w:rsidRPr="0055748A">
          <w:rPr>
            <w:webHidden/>
            <w:sz w:val="28"/>
            <w:szCs w:val="28"/>
          </w:rPr>
          <w:fldChar w:fldCharType="separate"/>
        </w:r>
        <w:r w:rsidR="0041603D">
          <w:rPr>
            <w:webHidden/>
            <w:sz w:val="28"/>
            <w:szCs w:val="28"/>
          </w:rPr>
          <w:t>29</w:t>
        </w:r>
        <w:r w:rsidR="006405E7" w:rsidRPr="0055748A">
          <w:rPr>
            <w:webHidden/>
            <w:sz w:val="28"/>
            <w:szCs w:val="28"/>
          </w:rPr>
          <w:fldChar w:fldCharType="end"/>
        </w:r>
      </w:hyperlink>
    </w:p>
    <w:p w14:paraId="5D9F3E02" w14:textId="75DC6048" w:rsidR="006405E7" w:rsidRPr="0055748A" w:rsidRDefault="007F2158" w:rsidP="0055748A">
      <w:pPr>
        <w:pStyle w:val="TOC2"/>
        <w:spacing w:line="360" w:lineRule="auto"/>
        <w:ind w:right="-2"/>
        <w:rPr>
          <w:rFonts w:asciiTheme="minorHAnsi" w:eastAsiaTheme="minorEastAsia" w:hAnsiTheme="minorHAnsi" w:cstheme="minorBidi"/>
          <w:kern w:val="2"/>
          <w:sz w:val="28"/>
          <w:szCs w:val="28"/>
          <w:lang/>
          <w14:ligatures w14:val="standardContextual"/>
        </w:rPr>
      </w:pPr>
      <w:hyperlink w:anchor="_Toc217221218" w:history="1">
        <w:r w:rsidR="006405E7" w:rsidRPr="0055748A">
          <w:rPr>
            <w:rStyle w:val="Hyperlink"/>
            <w:sz w:val="28"/>
            <w:szCs w:val="28"/>
          </w:rPr>
          <w:t>1.4 Tổng quan về tình hình nghiên cứu thiết kế tối ưu đa mục tiêu cho lĩnh vực kết cấu ở trên thế giới</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_Toc217221218 \h </w:instrText>
        </w:r>
        <w:r w:rsidR="006405E7" w:rsidRPr="0055748A">
          <w:rPr>
            <w:webHidden/>
            <w:sz w:val="28"/>
            <w:szCs w:val="28"/>
          </w:rPr>
        </w:r>
        <w:r w:rsidR="006405E7" w:rsidRPr="0055748A">
          <w:rPr>
            <w:webHidden/>
            <w:sz w:val="28"/>
            <w:szCs w:val="28"/>
          </w:rPr>
          <w:fldChar w:fldCharType="separate"/>
        </w:r>
        <w:r w:rsidR="0041603D">
          <w:rPr>
            <w:noProof/>
            <w:webHidden/>
            <w:sz w:val="28"/>
            <w:szCs w:val="28"/>
          </w:rPr>
          <w:t>30</w:t>
        </w:r>
        <w:r w:rsidR="006405E7" w:rsidRPr="0055748A">
          <w:rPr>
            <w:webHidden/>
            <w:sz w:val="28"/>
            <w:szCs w:val="28"/>
          </w:rPr>
          <w:fldChar w:fldCharType="end"/>
        </w:r>
      </w:hyperlink>
    </w:p>
    <w:p w14:paraId="411ACD16" w14:textId="56DC062A"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19" w:history="1">
        <w:r w:rsidR="006405E7" w:rsidRPr="0055748A">
          <w:rPr>
            <w:rStyle w:val="Hyperlink"/>
            <w:sz w:val="28"/>
            <w:szCs w:val="28"/>
          </w:rPr>
          <w:t>1.4.1 Phương pháp khảo sát</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_Toc217221219 \h </w:instrText>
        </w:r>
        <w:r w:rsidR="006405E7" w:rsidRPr="0055748A">
          <w:rPr>
            <w:webHidden/>
            <w:sz w:val="28"/>
            <w:szCs w:val="28"/>
          </w:rPr>
        </w:r>
        <w:r w:rsidR="006405E7" w:rsidRPr="0055748A">
          <w:rPr>
            <w:webHidden/>
            <w:sz w:val="28"/>
            <w:szCs w:val="28"/>
          </w:rPr>
          <w:fldChar w:fldCharType="separate"/>
        </w:r>
        <w:r w:rsidR="0041603D">
          <w:rPr>
            <w:webHidden/>
            <w:sz w:val="28"/>
            <w:szCs w:val="28"/>
          </w:rPr>
          <w:t>30</w:t>
        </w:r>
        <w:r w:rsidR="006405E7" w:rsidRPr="0055748A">
          <w:rPr>
            <w:webHidden/>
            <w:sz w:val="28"/>
            <w:szCs w:val="28"/>
          </w:rPr>
          <w:fldChar w:fldCharType="end"/>
        </w:r>
      </w:hyperlink>
    </w:p>
    <w:p w14:paraId="3C3A9039" w14:textId="6A15A52F"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20" w:history="1">
        <w:r w:rsidR="006405E7" w:rsidRPr="0055748A">
          <w:rPr>
            <w:rStyle w:val="Hyperlink"/>
            <w:sz w:val="28"/>
            <w:szCs w:val="28"/>
          </w:rPr>
          <w:t>1.4.2 Thu thập dữ liệu</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_Toc217221220 \h </w:instrText>
        </w:r>
        <w:r w:rsidR="006405E7" w:rsidRPr="0055748A">
          <w:rPr>
            <w:webHidden/>
            <w:sz w:val="28"/>
            <w:szCs w:val="28"/>
          </w:rPr>
        </w:r>
        <w:r w:rsidR="006405E7" w:rsidRPr="0055748A">
          <w:rPr>
            <w:webHidden/>
            <w:sz w:val="28"/>
            <w:szCs w:val="28"/>
          </w:rPr>
          <w:fldChar w:fldCharType="separate"/>
        </w:r>
        <w:r w:rsidR="0041603D">
          <w:rPr>
            <w:webHidden/>
            <w:sz w:val="28"/>
            <w:szCs w:val="28"/>
          </w:rPr>
          <w:t>31</w:t>
        </w:r>
        <w:r w:rsidR="006405E7" w:rsidRPr="0055748A">
          <w:rPr>
            <w:webHidden/>
            <w:sz w:val="28"/>
            <w:szCs w:val="28"/>
          </w:rPr>
          <w:fldChar w:fldCharType="end"/>
        </w:r>
      </w:hyperlink>
    </w:p>
    <w:p w14:paraId="2DBB9C45" w14:textId="4BBCE25F"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21" w:history="1">
        <w:r w:rsidR="006405E7" w:rsidRPr="0055748A">
          <w:rPr>
            <w:rStyle w:val="Hyperlink"/>
            <w:sz w:val="28"/>
            <w:szCs w:val="28"/>
          </w:rPr>
          <w:t>1.4.3 Phân tích dữ liệu thu được</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_Toc217221221 \h </w:instrText>
        </w:r>
        <w:r w:rsidR="006405E7" w:rsidRPr="0055748A">
          <w:rPr>
            <w:webHidden/>
            <w:sz w:val="28"/>
            <w:szCs w:val="28"/>
          </w:rPr>
        </w:r>
        <w:r w:rsidR="006405E7" w:rsidRPr="0055748A">
          <w:rPr>
            <w:webHidden/>
            <w:sz w:val="28"/>
            <w:szCs w:val="28"/>
          </w:rPr>
          <w:fldChar w:fldCharType="separate"/>
        </w:r>
        <w:r w:rsidR="0041603D">
          <w:rPr>
            <w:webHidden/>
            <w:sz w:val="28"/>
            <w:szCs w:val="28"/>
          </w:rPr>
          <w:t>32</w:t>
        </w:r>
        <w:r w:rsidR="006405E7" w:rsidRPr="0055748A">
          <w:rPr>
            <w:webHidden/>
            <w:sz w:val="28"/>
            <w:szCs w:val="28"/>
          </w:rPr>
          <w:fldChar w:fldCharType="end"/>
        </w:r>
      </w:hyperlink>
    </w:p>
    <w:p w14:paraId="1166DA70" w14:textId="7FDE6F90" w:rsidR="006405E7" w:rsidRPr="0055748A" w:rsidRDefault="007F2158" w:rsidP="0055748A">
      <w:pPr>
        <w:pStyle w:val="TOC2"/>
        <w:spacing w:line="360" w:lineRule="auto"/>
        <w:ind w:right="-2"/>
        <w:rPr>
          <w:rFonts w:asciiTheme="minorHAnsi" w:eastAsiaTheme="minorEastAsia" w:hAnsiTheme="minorHAnsi" w:cstheme="minorBidi"/>
          <w:kern w:val="2"/>
          <w:sz w:val="28"/>
          <w:szCs w:val="28"/>
          <w:lang/>
          <w14:ligatures w14:val="standardContextual"/>
        </w:rPr>
      </w:pPr>
      <w:hyperlink w:anchor="_Toc217221222" w:history="1">
        <w:r w:rsidR="006405E7" w:rsidRPr="0055748A">
          <w:rPr>
            <w:rStyle w:val="Hyperlink"/>
            <w:sz w:val="28"/>
            <w:szCs w:val="28"/>
          </w:rPr>
          <w:t>1.5 Tổng quan về tình hình nghiên cứu thiết kế tối ưu đa mục tiêu cho lĩnh vực kết cấu ở Việt Nam</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_Toc217221222 \h </w:instrText>
        </w:r>
        <w:r w:rsidR="006405E7" w:rsidRPr="0055748A">
          <w:rPr>
            <w:webHidden/>
            <w:sz w:val="28"/>
            <w:szCs w:val="28"/>
          </w:rPr>
        </w:r>
        <w:r w:rsidR="006405E7" w:rsidRPr="0055748A">
          <w:rPr>
            <w:webHidden/>
            <w:sz w:val="28"/>
            <w:szCs w:val="28"/>
          </w:rPr>
          <w:fldChar w:fldCharType="separate"/>
        </w:r>
        <w:r w:rsidR="0041603D">
          <w:rPr>
            <w:noProof/>
            <w:webHidden/>
            <w:sz w:val="28"/>
            <w:szCs w:val="28"/>
          </w:rPr>
          <w:t>37</w:t>
        </w:r>
        <w:r w:rsidR="006405E7" w:rsidRPr="0055748A">
          <w:rPr>
            <w:webHidden/>
            <w:sz w:val="28"/>
            <w:szCs w:val="28"/>
          </w:rPr>
          <w:fldChar w:fldCharType="end"/>
        </w:r>
      </w:hyperlink>
    </w:p>
    <w:p w14:paraId="31D6A639" w14:textId="08D5D265"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23" w:history="1">
        <w:r w:rsidR="006405E7" w:rsidRPr="0055748A">
          <w:rPr>
            <w:rStyle w:val="Hyperlink"/>
            <w:sz w:val="28"/>
            <w:szCs w:val="28"/>
          </w:rPr>
          <w:t>1.5.1 Tình hình chung</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_Toc217221223 \h </w:instrText>
        </w:r>
        <w:r w:rsidR="006405E7" w:rsidRPr="0055748A">
          <w:rPr>
            <w:webHidden/>
            <w:sz w:val="28"/>
            <w:szCs w:val="28"/>
          </w:rPr>
        </w:r>
        <w:r w:rsidR="006405E7" w:rsidRPr="0055748A">
          <w:rPr>
            <w:webHidden/>
            <w:sz w:val="28"/>
            <w:szCs w:val="28"/>
          </w:rPr>
          <w:fldChar w:fldCharType="separate"/>
        </w:r>
        <w:r w:rsidR="0041603D">
          <w:rPr>
            <w:webHidden/>
            <w:sz w:val="28"/>
            <w:szCs w:val="28"/>
          </w:rPr>
          <w:t>37</w:t>
        </w:r>
        <w:r w:rsidR="006405E7" w:rsidRPr="0055748A">
          <w:rPr>
            <w:webHidden/>
            <w:sz w:val="28"/>
            <w:szCs w:val="28"/>
          </w:rPr>
          <w:fldChar w:fldCharType="end"/>
        </w:r>
      </w:hyperlink>
    </w:p>
    <w:p w14:paraId="12B3A0A4" w14:textId="0EF70DC6"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24" w:history="1">
        <w:r w:rsidR="006405E7" w:rsidRPr="0055748A">
          <w:rPr>
            <w:rStyle w:val="Hyperlink"/>
            <w:sz w:val="28"/>
            <w:szCs w:val="28"/>
          </w:rPr>
          <w:t>1.5.2 Tổng quan theo nhóm tác giả nghiên cứu</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_Toc217221224 \h </w:instrText>
        </w:r>
        <w:r w:rsidR="006405E7" w:rsidRPr="0055748A">
          <w:rPr>
            <w:webHidden/>
            <w:sz w:val="28"/>
            <w:szCs w:val="28"/>
          </w:rPr>
        </w:r>
        <w:r w:rsidR="006405E7" w:rsidRPr="0055748A">
          <w:rPr>
            <w:webHidden/>
            <w:sz w:val="28"/>
            <w:szCs w:val="28"/>
          </w:rPr>
          <w:fldChar w:fldCharType="separate"/>
        </w:r>
        <w:r w:rsidR="0041603D">
          <w:rPr>
            <w:webHidden/>
            <w:sz w:val="28"/>
            <w:szCs w:val="28"/>
          </w:rPr>
          <w:t>39</w:t>
        </w:r>
        <w:r w:rsidR="006405E7" w:rsidRPr="0055748A">
          <w:rPr>
            <w:webHidden/>
            <w:sz w:val="28"/>
            <w:szCs w:val="28"/>
          </w:rPr>
          <w:fldChar w:fldCharType="end"/>
        </w:r>
      </w:hyperlink>
    </w:p>
    <w:p w14:paraId="10267571" w14:textId="19641405" w:rsidR="006405E7" w:rsidRPr="0055748A" w:rsidRDefault="007F2158" w:rsidP="0055748A">
      <w:pPr>
        <w:pStyle w:val="TOC2"/>
        <w:spacing w:line="360" w:lineRule="auto"/>
        <w:ind w:right="-2"/>
        <w:rPr>
          <w:rFonts w:asciiTheme="minorHAnsi" w:eastAsiaTheme="minorEastAsia" w:hAnsiTheme="minorHAnsi" w:cstheme="minorBidi"/>
          <w:kern w:val="2"/>
          <w:sz w:val="28"/>
          <w:szCs w:val="28"/>
          <w:lang/>
          <w14:ligatures w14:val="standardContextual"/>
        </w:rPr>
      </w:pPr>
      <w:hyperlink w:anchor="_Toc217221225" w:history="1">
        <w:r w:rsidR="006405E7" w:rsidRPr="0055748A">
          <w:rPr>
            <w:rStyle w:val="Hyperlink"/>
            <w:sz w:val="28"/>
            <w:szCs w:val="28"/>
          </w:rPr>
          <w:t>1.6 Định hướng nghiên cứu của luận án</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_Toc217221225 \h </w:instrText>
        </w:r>
        <w:r w:rsidR="006405E7" w:rsidRPr="0055748A">
          <w:rPr>
            <w:webHidden/>
            <w:sz w:val="28"/>
            <w:szCs w:val="28"/>
          </w:rPr>
        </w:r>
        <w:r w:rsidR="006405E7" w:rsidRPr="0055748A">
          <w:rPr>
            <w:webHidden/>
            <w:sz w:val="28"/>
            <w:szCs w:val="28"/>
          </w:rPr>
          <w:fldChar w:fldCharType="separate"/>
        </w:r>
        <w:r w:rsidR="0041603D">
          <w:rPr>
            <w:noProof/>
            <w:webHidden/>
            <w:sz w:val="28"/>
            <w:szCs w:val="28"/>
          </w:rPr>
          <w:t>46</w:t>
        </w:r>
        <w:r w:rsidR="006405E7" w:rsidRPr="0055748A">
          <w:rPr>
            <w:webHidden/>
            <w:sz w:val="28"/>
            <w:szCs w:val="28"/>
          </w:rPr>
          <w:fldChar w:fldCharType="end"/>
        </w:r>
      </w:hyperlink>
    </w:p>
    <w:p w14:paraId="2E743CEE" w14:textId="2CC92565"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26" w:history="1">
        <w:r w:rsidR="006405E7" w:rsidRPr="0055748A">
          <w:rPr>
            <w:rStyle w:val="Hyperlink"/>
            <w:sz w:val="28"/>
            <w:szCs w:val="28"/>
          </w:rPr>
          <w:t>1.6.1 Quan điểm và phạm vi định hướng</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_Toc217221226 \h </w:instrText>
        </w:r>
        <w:r w:rsidR="006405E7" w:rsidRPr="0055748A">
          <w:rPr>
            <w:webHidden/>
            <w:sz w:val="28"/>
            <w:szCs w:val="28"/>
          </w:rPr>
        </w:r>
        <w:r w:rsidR="006405E7" w:rsidRPr="0055748A">
          <w:rPr>
            <w:webHidden/>
            <w:sz w:val="28"/>
            <w:szCs w:val="28"/>
          </w:rPr>
          <w:fldChar w:fldCharType="separate"/>
        </w:r>
        <w:r w:rsidR="0041603D">
          <w:rPr>
            <w:webHidden/>
            <w:sz w:val="28"/>
            <w:szCs w:val="28"/>
          </w:rPr>
          <w:t>46</w:t>
        </w:r>
        <w:r w:rsidR="006405E7" w:rsidRPr="0055748A">
          <w:rPr>
            <w:webHidden/>
            <w:sz w:val="28"/>
            <w:szCs w:val="28"/>
          </w:rPr>
          <w:fldChar w:fldCharType="end"/>
        </w:r>
      </w:hyperlink>
    </w:p>
    <w:p w14:paraId="3C5237E0" w14:textId="5C835F29"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27" w:history="1">
        <w:r w:rsidR="006405E7" w:rsidRPr="0055748A">
          <w:rPr>
            <w:rStyle w:val="Hyperlink"/>
            <w:sz w:val="28"/>
            <w:szCs w:val="28"/>
          </w:rPr>
          <w:t>1.6.2 Bài toán tối ưu đa mục tiêu theo tiêu chuẩn</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_Toc217221227 \h </w:instrText>
        </w:r>
        <w:r w:rsidR="006405E7" w:rsidRPr="0055748A">
          <w:rPr>
            <w:webHidden/>
            <w:sz w:val="28"/>
            <w:szCs w:val="28"/>
          </w:rPr>
        </w:r>
        <w:r w:rsidR="006405E7" w:rsidRPr="0055748A">
          <w:rPr>
            <w:webHidden/>
            <w:sz w:val="28"/>
            <w:szCs w:val="28"/>
          </w:rPr>
          <w:fldChar w:fldCharType="separate"/>
        </w:r>
        <w:r w:rsidR="0041603D">
          <w:rPr>
            <w:webHidden/>
            <w:sz w:val="28"/>
            <w:szCs w:val="28"/>
          </w:rPr>
          <w:t>47</w:t>
        </w:r>
        <w:r w:rsidR="006405E7" w:rsidRPr="0055748A">
          <w:rPr>
            <w:webHidden/>
            <w:sz w:val="28"/>
            <w:szCs w:val="28"/>
          </w:rPr>
          <w:fldChar w:fldCharType="end"/>
        </w:r>
      </w:hyperlink>
    </w:p>
    <w:p w14:paraId="393655CE" w14:textId="4675DF2A"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28" w:history="1">
        <w:r w:rsidR="006405E7" w:rsidRPr="0055748A">
          <w:rPr>
            <w:rStyle w:val="Hyperlink"/>
            <w:sz w:val="28"/>
            <w:szCs w:val="28"/>
          </w:rPr>
          <w:t>1.6.3 Biến thiết kế và tính rời rạc theo thực hành thiết kế</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_Toc217221228 \h </w:instrText>
        </w:r>
        <w:r w:rsidR="006405E7" w:rsidRPr="0055748A">
          <w:rPr>
            <w:webHidden/>
            <w:sz w:val="28"/>
            <w:szCs w:val="28"/>
          </w:rPr>
        </w:r>
        <w:r w:rsidR="006405E7" w:rsidRPr="0055748A">
          <w:rPr>
            <w:webHidden/>
            <w:sz w:val="28"/>
            <w:szCs w:val="28"/>
          </w:rPr>
          <w:fldChar w:fldCharType="separate"/>
        </w:r>
        <w:r w:rsidR="0041603D">
          <w:rPr>
            <w:webHidden/>
            <w:sz w:val="28"/>
            <w:szCs w:val="28"/>
          </w:rPr>
          <w:t>47</w:t>
        </w:r>
        <w:r w:rsidR="006405E7" w:rsidRPr="0055748A">
          <w:rPr>
            <w:webHidden/>
            <w:sz w:val="28"/>
            <w:szCs w:val="28"/>
          </w:rPr>
          <w:fldChar w:fldCharType="end"/>
        </w:r>
      </w:hyperlink>
    </w:p>
    <w:p w14:paraId="748699F9" w14:textId="0113FFDF"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29" w:history="1">
        <w:r w:rsidR="006405E7" w:rsidRPr="0055748A">
          <w:rPr>
            <w:rStyle w:val="Hyperlink"/>
            <w:sz w:val="28"/>
            <w:szCs w:val="28"/>
          </w:rPr>
          <w:t>1.6.4 Phương pháp tính toán</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_Toc217221229 \h </w:instrText>
        </w:r>
        <w:r w:rsidR="006405E7" w:rsidRPr="0055748A">
          <w:rPr>
            <w:webHidden/>
            <w:sz w:val="28"/>
            <w:szCs w:val="28"/>
          </w:rPr>
        </w:r>
        <w:r w:rsidR="006405E7" w:rsidRPr="0055748A">
          <w:rPr>
            <w:webHidden/>
            <w:sz w:val="28"/>
            <w:szCs w:val="28"/>
          </w:rPr>
          <w:fldChar w:fldCharType="separate"/>
        </w:r>
        <w:r w:rsidR="0041603D">
          <w:rPr>
            <w:webHidden/>
            <w:sz w:val="28"/>
            <w:szCs w:val="28"/>
          </w:rPr>
          <w:t>48</w:t>
        </w:r>
        <w:r w:rsidR="006405E7" w:rsidRPr="0055748A">
          <w:rPr>
            <w:webHidden/>
            <w:sz w:val="28"/>
            <w:szCs w:val="28"/>
          </w:rPr>
          <w:fldChar w:fldCharType="end"/>
        </w:r>
      </w:hyperlink>
    </w:p>
    <w:p w14:paraId="6ACDD300" w14:textId="2FB250F0"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30" w:history="1">
        <w:r w:rsidR="006405E7" w:rsidRPr="0055748A">
          <w:rPr>
            <w:rStyle w:val="Hyperlink"/>
            <w:sz w:val="28"/>
            <w:szCs w:val="28"/>
          </w:rPr>
          <w:t>1.6.5 Định hướng sản phẩm khoa học và sản phẩm ứng dụng</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_Toc217221230 \h </w:instrText>
        </w:r>
        <w:r w:rsidR="006405E7" w:rsidRPr="0055748A">
          <w:rPr>
            <w:webHidden/>
            <w:sz w:val="28"/>
            <w:szCs w:val="28"/>
          </w:rPr>
        </w:r>
        <w:r w:rsidR="006405E7" w:rsidRPr="0055748A">
          <w:rPr>
            <w:webHidden/>
            <w:sz w:val="28"/>
            <w:szCs w:val="28"/>
          </w:rPr>
          <w:fldChar w:fldCharType="separate"/>
        </w:r>
        <w:r w:rsidR="0041603D">
          <w:rPr>
            <w:webHidden/>
            <w:sz w:val="28"/>
            <w:szCs w:val="28"/>
          </w:rPr>
          <w:t>48</w:t>
        </w:r>
        <w:r w:rsidR="006405E7" w:rsidRPr="0055748A">
          <w:rPr>
            <w:webHidden/>
            <w:sz w:val="28"/>
            <w:szCs w:val="28"/>
          </w:rPr>
          <w:fldChar w:fldCharType="end"/>
        </w:r>
      </w:hyperlink>
    </w:p>
    <w:p w14:paraId="7524966A" w14:textId="02C99C41" w:rsidR="006405E7" w:rsidRPr="0055748A" w:rsidRDefault="007F2158" w:rsidP="0055748A">
      <w:pPr>
        <w:pStyle w:val="TOC3"/>
        <w:ind w:left="260"/>
        <w:rPr>
          <w:rFonts w:asciiTheme="minorHAnsi" w:eastAsiaTheme="minorEastAsia" w:hAnsiTheme="minorHAnsi" w:cstheme="minorBidi"/>
          <w:kern w:val="2"/>
          <w:sz w:val="28"/>
          <w:szCs w:val="28"/>
          <w:lang/>
          <w14:ligatures w14:val="standardContextual"/>
        </w:rPr>
      </w:pPr>
      <w:hyperlink w:anchor="_Toc217221231" w:history="1">
        <w:r w:rsidR="006405E7" w:rsidRPr="0055748A">
          <w:rPr>
            <w:rStyle w:val="Hyperlink"/>
            <w:sz w:val="28"/>
            <w:szCs w:val="28"/>
          </w:rPr>
          <w:t>1.6.6 Giới hạn bài toán tối ưu nghiên cứu trong luận án</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_Toc217221231 \h </w:instrText>
        </w:r>
        <w:r w:rsidR="006405E7" w:rsidRPr="0055748A">
          <w:rPr>
            <w:webHidden/>
            <w:sz w:val="28"/>
            <w:szCs w:val="28"/>
          </w:rPr>
        </w:r>
        <w:r w:rsidR="006405E7" w:rsidRPr="0055748A">
          <w:rPr>
            <w:webHidden/>
            <w:sz w:val="28"/>
            <w:szCs w:val="28"/>
          </w:rPr>
          <w:fldChar w:fldCharType="separate"/>
        </w:r>
        <w:r w:rsidR="0041603D">
          <w:rPr>
            <w:webHidden/>
            <w:sz w:val="28"/>
            <w:szCs w:val="28"/>
          </w:rPr>
          <w:t>49</w:t>
        </w:r>
        <w:r w:rsidR="006405E7" w:rsidRPr="0055748A">
          <w:rPr>
            <w:webHidden/>
            <w:sz w:val="28"/>
            <w:szCs w:val="28"/>
          </w:rPr>
          <w:fldChar w:fldCharType="end"/>
        </w:r>
      </w:hyperlink>
    </w:p>
    <w:p w14:paraId="17AB649C" w14:textId="3294971E" w:rsidR="006405E7" w:rsidRPr="0055748A" w:rsidRDefault="007F2158" w:rsidP="0055748A">
      <w:pPr>
        <w:pStyle w:val="TOC2"/>
        <w:spacing w:line="360" w:lineRule="auto"/>
        <w:ind w:right="-2"/>
        <w:rPr>
          <w:rFonts w:asciiTheme="minorHAnsi" w:eastAsiaTheme="minorEastAsia" w:hAnsiTheme="minorHAnsi" w:cstheme="minorBidi"/>
          <w:kern w:val="2"/>
          <w:sz w:val="28"/>
          <w:szCs w:val="28"/>
          <w:lang/>
          <w14:ligatures w14:val="standardContextual"/>
        </w:rPr>
      </w:pPr>
      <w:hyperlink w:anchor="_Toc217221232" w:history="1">
        <w:r w:rsidR="006405E7" w:rsidRPr="0055748A">
          <w:rPr>
            <w:rStyle w:val="Hyperlink"/>
            <w:sz w:val="28"/>
            <w:szCs w:val="28"/>
          </w:rPr>
          <w:t>1.7 Kết luận chuyên đề</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_Toc217221232 \h </w:instrText>
        </w:r>
        <w:r w:rsidR="006405E7" w:rsidRPr="0055748A">
          <w:rPr>
            <w:webHidden/>
            <w:sz w:val="28"/>
            <w:szCs w:val="28"/>
          </w:rPr>
        </w:r>
        <w:r w:rsidR="006405E7" w:rsidRPr="0055748A">
          <w:rPr>
            <w:webHidden/>
            <w:sz w:val="28"/>
            <w:szCs w:val="28"/>
          </w:rPr>
          <w:fldChar w:fldCharType="separate"/>
        </w:r>
        <w:r w:rsidR="0041603D">
          <w:rPr>
            <w:noProof/>
            <w:webHidden/>
            <w:sz w:val="28"/>
            <w:szCs w:val="28"/>
          </w:rPr>
          <w:t>51</w:t>
        </w:r>
        <w:r w:rsidR="006405E7" w:rsidRPr="0055748A">
          <w:rPr>
            <w:webHidden/>
            <w:sz w:val="28"/>
            <w:szCs w:val="28"/>
          </w:rPr>
          <w:fldChar w:fldCharType="end"/>
        </w:r>
      </w:hyperlink>
    </w:p>
    <w:p w14:paraId="253F7124" w14:textId="167A718F" w:rsidR="006405E7" w:rsidRPr="0055748A" w:rsidRDefault="007F2158" w:rsidP="0055748A">
      <w:pPr>
        <w:pStyle w:val="TOC2"/>
        <w:spacing w:line="360" w:lineRule="auto"/>
        <w:ind w:right="-2"/>
        <w:rPr>
          <w:rFonts w:asciiTheme="minorHAnsi" w:eastAsiaTheme="minorEastAsia" w:hAnsiTheme="minorHAnsi" w:cstheme="minorBidi"/>
          <w:kern w:val="2"/>
          <w:sz w:val="28"/>
          <w:szCs w:val="28"/>
          <w:lang/>
          <w14:ligatures w14:val="standardContextual"/>
        </w:rPr>
      </w:pPr>
      <w:hyperlink w:anchor="_Toc217221233" w:history="1">
        <w:r w:rsidR="006405E7" w:rsidRPr="0055748A">
          <w:rPr>
            <w:rStyle w:val="Hyperlink"/>
            <w:sz w:val="28"/>
            <w:szCs w:val="28"/>
          </w:rPr>
          <w:t>TÀI LIỆU THAM KHẢO</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_Toc217221233 \h </w:instrText>
        </w:r>
        <w:r w:rsidR="006405E7" w:rsidRPr="0055748A">
          <w:rPr>
            <w:webHidden/>
            <w:sz w:val="28"/>
            <w:szCs w:val="28"/>
          </w:rPr>
        </w:r>
        <w:r w:rsidR="006405E7" w:rsidRPr="0055748A">
          <w:rPr>
            <w:webHidden/>
            <w:sz w:val="28"/>
            <w:szCs w:val="28"/>
          </w:rPr>
          <w:fldChar w:fldCharType="separate"/>
        </w:r>
        <w:r w:rsidR="0041603D">
          <w:rPr>
            <w:noProof/>
            <w:webHidden/>
            <w:sz w:val="28"/>
            <w:szCs w:val="28"/>
          </w:rPr>
          <w:t>53</w:t>
        </w:r>
        <w:r w:rsidR="006405E7" w:rsidRPr="0055748A">
          <w:rPr>
            <w:webHidden/>
            <w:sz w:val="28"/>
            <w:szCs w:val="28"/>
          </w:rPr>
          <w:fldChar w:fldCharType="end"/>
        </w:r>
      </w:hyperlink>
    </w:p>
    <w:p w14:paraId="0DE43BF6" w14:textId="63FCD60E" w:rsidR="006405E7" w:rsidRPr="0055748A" w:rsidRDefault="007F2158" w:rsidP="0055748A">
      <w:pPr>
        <w:pStyle w:val="TOC2"/>
        <w:spacing w:line="360" w:lineRule="auto"/>
        <w:ind w:right="-2"/>
        <w:rPr>
          <w:rFonts w:asciiTheme="minorHAnsi" w:eastAsiaTheme="minorEastAsia" w:hAnsiTheme="minorHAnsi" w:cstheme="minorBidi"/>
          <w:kern w:val="2"/>
          <w:sz w:val="28"/>
          <w:szCs w:val="28"/>
          <w:lang/>
          <w14:ligatures w14:val="standardContextual"/>
        </w:rPr>
      </w:pPr>
      <w:hyperlink w:anchor="_Toc217221234" w:history="1">
        <w:r w:rsidR="006405E7" w:rsidRPr="0055748A">
          <w:rPr>
            <w:rStyle w:val="Hyperlink"/>
            <w:sz w:val="28"/>
            <w:szCs w:val="28"/>
          </w:rPr>
          <w:t>DANH MỤC CÔNG TRÌNH KHOA HỌC ĐÃ CÔNG BỐ</w:t>
        </w:r>
        <w:r w:rsidR="006405E7" w:rsidRPr="0055748A">
          <w:rPr>
            <w:webHidden/>
            <w:sz w:val="28"/>
            <w:szCs w:val="28"/>
          </w:rPr>
          <w:tab/>
        </w:r>
        <w:r w:rsidR="006405E7" w:rsidRPr="0055748A">
          <w:rPr>
            <w:webHidden/>
            <w:sz w:val="28"/>
            <w:szCs w:val="28"/>
          </w:rPr>
          <w:fldChar w:fldCharType="begin"/>
        </w:r>
        <w:r w:rsidR="006405E7" w:rsidRPr="0055748A">
          <w:rPr>
            <w:webHidden/>
            <w:sz w:val="28"/>
            <w:szCs w:val="28"/>
          </w:rPr>
          <w:instrText xml:space="preserve"> PAGEREF _Toc217221234 \h </w:instrText>
        </w:r>
        <w:r w:rsidR="006405E7" w:rsidRPr="0055748A">
          <w:rPr>
            <w:webHidden/>
            <w:sz w:val="28"/>
            <w:szCs w:val="28"/>
          </w:rPr>
        </w:r>
        <w:r w:rsidR="006405E7" w:rsidRPr="0055748A">
          <w:rPr>
            <w:webHidden/>
            <w:sz w:val="28"/>
            <w:szCs w:val="28"/>
          </w:rPr>
          <w:fldChar w:fldCharType="separate"/>
        </w:r>
        <w:r w:rsidR="0041603D">
          <w:rPr>
            <w:noProof/>
            <w:webHidden/>
            <w:sz w:val="28"/>
            <w:szCs w:val="28"/>
          </w:rPr>
          <w:t>63</w:t>
        </w:r>
        <w:r w:rsidR="006405E7" w:rsidRPr="0055748A">
          <w:rPr>
            <w:webHidden/>
            <w:sz w:val="28"/>
            <w:szCs w:val="28"/>
          </w:rPr>
          <w:fldChar w:fldCharType="end"/>
        </w:r>
      </w:hyperlink>
    </w:p>
    <w:p w14:paraId="07DD0398" w14:textId="77777777" w:rsidR="00384875" w:rsidRPr="0055748A" w:rsidRDefault="006405E7" w:rsidP="0055748A">
      <w:pPr>
        <w:spacing w:line="360" w:lineRule="auto"/>
        <w:jc w:val="both"/>
        <w:rPr>
          <w:color w:val="000099"/>
          <w:sz w:val="28"/>
          <w:szCs w:val="28"/>
        </w:rPr>
      </w:pPr>
      <w:r w:rsidRPr="0055748A">
        <w:rPr>
          <w:sz w:val="28"/>
          <w:szCs w:val="28"/>
          <w:highlight w:val="lightGray"/>
        </w:rPr>
        <w:fldChar w:fldCharType="end"/>
      </w:r>
    </w:p>
    <w:p w14:paraId="44DF8CAD" w14:textId="77777777" w:rsidR="00DA2B61" w:rsidRPr="00A25B20" w:rsidRDefault="00DA2B61" w:rsidP="00C433D5">
      <w:pPr>
        <w:spacing w:line="360" w:lineRule="auto"/>
        <w:jc w:val="both"/>
        <w:rPr>
          <w:b/>
          <w:color w:val="000099"/>
          <w:sz w:val="28"/>
          <w:szCs w:val="28"/>
        </w:rPr>
      </w:pPr>
    </w:p>
    <w:p w14:paraId="4F249400" w14:textId="77777777" w:rsidR="001010A8" w:rsidRPr="00A25B20" w:rsidRDefault="00273B4C" w:rsidP="00C433D5">
      <w:pPr>
        <w:spacing w:line="360" w:lineRule="auto"/>
        <w:jc w:val="both"/>
        <w:rPr>
          <w:b/>
          <w:sz w:val="28"/>
          <w:szCs w:val="28"/>
          <w:highlight w:val="lightGray"/>
        </w:rPr>
      </w:pPr>
      <w:r w:rsidRPr="00A25B20">
        <w:rPr>
          <w:sz w:val="28"/>
          <w:szCs w:val="28"/>
          <w:highlight w:val="lightGray"/>
        </w:rPr>
        <w:br w:type="page"/>
      </w:r>
    </w:p>
    <w:p w14:paraId="494EA4F5" w14:textId="77777777" w:rsidR="001010A8" w:rsidRPr="00A25B20" w:rsidRDefault="001010A8" w:rsidP="00C433D5">
      <w:pPr>
        <w:spacing w:line="360" w:lineRule="auto"/>
        <w:jc w:val="center"/>
        <w:rPr>
          <w:b/>
          <w:sz w:val="28"/>
          <w:szCs w:val="28"/>
          <w:highlight w:val="lightGray"/>
        </w:rPr>
      </w:pPr>
      <w:r w:rsidRPr="00A25B20">
        <w:rPr>
          <w:b/>
          <w:sz w:val="28"/>
          <w:szCs w:val="28"/>
          <w:highlight w:val="lightGray"/>
        </w:rPr>
        <w:lastRenderedPageBreak/>
        <w:t>DANH MỤC TỪ VIẾT TẮT</w:t>
      </w:r>
    </w:p>
    <w:tbl>
      <w:tblPr>
        <w:tblStyle w:val="TableGrid"/>
        <w:tblW w:w="9067" w:type="dxa"/>
        <w:tblLook w:val="04A0" w:firstRow="1" w:lastRow="0" w:firstColumn="1" w:lastColumn="0" w:noHBand="0" w:noVBand="1"/>
      </w:tblPr>
      <w:tblGrid>
        <w:gridCol w:w="960"/>
        <w:gridCol w:w="1461"/>
        <w:gridCol w:w="6646"/>
      </w:tblGrid>
      <w:tr w:rsidR="00807E6D" w:rsidRPr="00A25B20" w14:paraId="5F149847" w14:textId="77777777" w:rsidTr="001C76BE">
        <w:trPr>
          <w:trHeight w:val="64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1B267D" w14:textId="77777777" w:rsidR="00807E6D" w:rsidRPr="00A25B20" w:rsidRDefault="00807E6D" w:rsidP="008C43A9">
            <w:pPr>
              <w:jc w:val="center"/>
              <w:rPr>
                <w:b/>
                <w:bCs/>
                <w:color w:val="000000"/>
                <w:sz w:val="28"/>
                <w:szCs w:val="28"/>
              </w:rPr>
            </w:pPr>
            <w:r w:rsidRPr="00A25B20">
              <w:rPr>
                <w:b/>
                <w:bCs/>
                <w:color w:val="000000"/>
                <w:sz w:val="28"/>
                <w:szCs w:val="28"/>
              </w:rPr>
              <w:t>TT</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51A0814B" w14:textId="77777777" w:rsidR="00807E6D" w:rsidRPr="00A25B20" w:rsidRDefault="00807E6D" w:rsidP="008C43A9">
            <w:pPr>
              <w:jc w:val="center"/>
              <w:rPr>
                <w:b/>
                <w:bCs/>
                <w:color w:val="000000"/>
                <w:sz w:val="28"/>
                <w:szCs w:val="28"/>
              </w:rPr>
            </w:pPr>
            <w:r w:rsidRPr="00A25B20">
              <w:rPr>
                <w:b/>
                <w:bCs/>
                <w:color w:val="000000"/>
                <w:sz w:val="28"/>
                <w:szCs w:val="28"/>
              </w:rPr>
              <w:t>Từ viết tắt</w:t>
            </w:r>
          </w:p>
        </w:tc>
        <w:tc>
          <w:tcPr>
            <w:tcW w:w="6646" w:type="dxa"/>
            <w:tcBorders>
              <w:top w:val="single" w:sz="4" w:space="0" w:color="auto"/>
              <w:left w:val="nil"/>
              <w:bottom w:val="single" w:sz="4" w:space="0" w:color="auto"/>
              <w:right w:val="single" w:sz="4" w:space="0" w:color="auto"/>
            </w:tcBorders>
            <w:shd w:val="clear" w:color="auto" w:fill="auto"/>
            <w:vAlign w:val="center"/>
            <w:hideMark/>
          </w:tcPr>
          <w:p w14:paraId="158D0C11" w14:textId="77777777" w:rsidR="00807E6D" w:rsidRPr="00A25B20" w:rsidRDefault="00807E6D" w:rsidP="008C43A9">
            <w:pPr>
              <w:jc w:val="center"/>
              <w:rPr>
                <w:b/>
                <w:bCs/>
                <w:color w:val="000000"/>
                <w:sz w:val="28"/>
                <w:szCs w:val="28"/>
              </w:rPr>
            </w:pPr>
            <w:r w:rsidRPr="00A25B20">
              <w:rPr>
                <w:b/>
                <w:bCs/>
                <w:color w:val="000000"/>
                <w:sz w:val="28"/>
                <w:szCs w:val="28"/>
              </w:rPr>
              <w:t>Diễn giải</w:t>
            </w:r>
          </w:p>
        </w:tc>
      </w:tr>
      <w:tr w:rsidR="00807E6D" w:rsidRPr="00A25B20" w14:paraId="50E1B76F"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422CD29" w14:textId="77777777" w:rsidR="00807E6D" w:rsidRPr="00A25B20" w:rsidRDefault="00807E6D" w:rsidP="008C43A9">
            <w:pPr>
              <w:jc w:val="center"/>
              <w:rPr>
                <w:sz w:val="28"/>
                <w:szCs w:val="28"/>
              </w:rPr>
            </w:pPr>
            <w:r w:rsidRPr="00A25B20">
              <w:rPr>
                <w:sz w:val="28"/>
                <w:szCs w:val="28"/>
              </w:rPr>
              <w:t>1</w:t>
            </w:r>
          </w:p>
        </w:tc>
        <w:tc>
          <w:tcPr>
            <w:tcW w:w="1461" w:type="dxa"/>
            <w:tcBorders>
              <w:top w:val="nil"/>
              <w:left w:val="nil"/>
              <w:bottom w:val="single" w:sz="4" w:space="0" w:color="auto"/>
              <w:right w:val="single" w:sz="4" w:space="0" w:color="auto"/>
            </w:tcBorders>
            <w:shd w:val="clear" w:color="auto" w:fill="auto"/>
            <w:vAlign w:val="center"/>
            <w:hideMark/>
          </w:tcPr>
          <w:p w14:paraId="362570EA" w14:textId="77777777" w:rsidR="00807E6D" w:rsidRPr="00A25B20" w:rsidRDefault="00807E6D" w:rsidP="008C43A9">
            <w:pPr>
              <w:jc w:val="center"/>
              <w:rPr>
                <w:color w:val="000000"/>
                <w:sz w:val="28"/>
                <w:szCs w:val="28"/>
              </w:rPr>
            </w:pPr>
            <w:r w:rsidRPr="00A25B20">
              <w:rPr>
                <w:color w:val="000000"/>
                <w:sz w:val="28"/>
                <w:szCs w:val="28"/>
              </w:rPr>
              <w:t>MOO</w:t>
            </w:r>
          </w:p>
        </w:tc>
        <w:tc>
          <w:tcPr>
            <w:tcW w:w="6646" w:type="dxa"/>
            <w:tcBorders>
              <w:top w:val="nil"/>
              <w:left w:val="nil"/>
              <w:bottom w:val="single" w:sz="4" w:space="0" w:color="auto"/>
              <w:right w:val="single" w:sz="4" w:space="0" w:color="auto"/>
            </w:tcBorders>
            <w:shd w:val="clear" w:color="auto" w:fill="auto"/>
            <w:vAlign w:val="center"/>
            <w:hideMark/>
          </w:tcPr>
          <w:p w14:paraId="5569A4BD" w14:textId="77777777" w:rsidR="00807E6D" w:rsidRPr="00A25B20" w:rsidRDefault="00807E6D" w:rsidP="00807E6D">
            <w:pPr>
              <w:jc w:val="both"/>
              <w:rPr>
                <w:color w:val="000000"/>
                <w:sz w:val="28"/>
                <w:szCs w:val="28"/>
              </w:rPr>
            </w:pPr>
            <w:r w:rsidRPr="00A25B20">
              <w:rPr>
                <w:color w:val="000000"/>
                <w:sz w:val="28"/>
                <w:szCs w:val="28"/>
              </w:rPr>
              <w:t>Multi-objective Optimization – Tối ưu đa mục tiêu</w:t>
            </w:r>
          </w:p>
        </w:tc>
      </w:tr>
      <w:tr w:rsidR="00807E6D" w:rsidRPr="00A25B20" w14:paraId="2B102B8E"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E46EFD1" w14:textId="77777777" w:rsidR="00807E6D" w:rsidRPr="00A25B20" w:rsidRDefault="00807E6D" w:rsidP="008C43A9">
            <w:pPr>
              <w:jc w:val="center"/>
              <w:rPr>
                <w:sz w:val="28"/>
                <w:szCs w:val="28"/>
              </w:rPr>
            </w:pPr>
            <w:r w:rsidRPr="00A25B20">
              <w:rPr>
                <w:sz w:val="28"/>
                <w:szCs w:val="28"/>
              </w:rPr>
              <w:t>2</w:t>
            </w:r>
          </w:p>
        </w:tc>
        <w:tc>
          <w:tcPr>
            <w:tcW w:w="1461" w:type="dxa"/>
            <w:tcBorders>
              <w:top w:val="nil"/>
              <w:left w:val="nil"/>
              <w:bottom w:val="single" w:sz="4" w:space="0" w:color="auto"/>
              <w:right w:val="single" w:sz="4" w:space="0" w:color="auto"/>
            </w:tcBorders>
            <w:shd w:val="clear" w:color="auto" w:fill="auto"/>
            <w:vAlign w:val="center"/>
            <w:hideMark/>
          </w:tcPr>
          <w:p w14:paraId="026B249C" w14:textId="77777777" w:rsidR="00807E6D" w:rsidRPr="00A25B20" w:rsidRDefault="00807E6D" w:rsidP="008C43A9">
            <w:pPr>
              <w:jc w:val="center"/>
              <w:rPr>
                <w:color w:val="000000"/>
                <w:sz w:val="28"/>
                <w:szCs w:val="28"/>
              </w:rPr>
            </w:pPr>
            <w:r w:rsidRPr="00A25B20">
              <w:rPr>
                <w:color w:val="000000"/>
                <w:sz w:val="28"/>
                <w:szCs w:val="28"/>
              </w:rPr>
              <w:t>SI</w:t>
            </w:r>
          </w:p>
        </w:tc>
        <w:tc>
          <w:tcPr>
            <w:tcW w:w="6646" w:type="dxa"/>
            <w:tcBorders>
              <w:top w:val="nil"/>
              <w:left w:val="nil"/>
              <w:bottom w:val="single" w:sz="4" w:space="0" w:color="auto"/>
              <w:right w:val="single" w:sz="4" w:space="0" w:color="auto"/>
            </w:tcBorders>
            <w:shd w:val="clear" w:color="auto" w:fill="auto"/>
            <w:vAlign w:val="center"/>
            <w:hideMark/>
          </w:tcPr>
          <w:p w14:paraId="63681590" w14:textId="77777777" w:rsidR="00807E6D" w:rsidRPr="00A25B20" w:rsidRDefault="00807E6D" w:rsidP="00807E6D">
            <w:pPr>
              <w:jc w:val="both"/>
              <w:rPr>
                <w:color w:val="000000"/>
                <w:sz w:val="28"/>
                <w:szCs w:val="28"/>
              </w:rPr>
            </w:pPr>
            <w:r w:rsidRPr="00A25B20">
              <w:rPr>
                <w:color w:val="000000"/>
                <w:sz w:val="28"/>
                <w:szCs w:val="28"/>
              </w:rPr>
              <w:t>Swarm Intelligence – Trí tuệ bầy đàn</w:t>
            </w:r>
          </w:p>
        </w:tc>
      </w:tr>
      <w:tr w:rsidR="00807E6D" w:rsidRPr="00A25B20" w14:paraId="5C23F3EE"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663A2D5" w14:textId="77777777" w:rsidR="00807E6D" w:rsidRPr="00A25B20" w:rsidRDefault="00807E6D" w:rsidP="008C43A9">
            <w:pPr>
              <w:jc w:val="center"/>
              <w:rPr>
                <w:sz w:val="28"/>
                <w:szCs w:val="28"/>
              </w:rPr>
            </w:pPr>
            <w:r w:rsidRPr="00A25B20">
              <w:rPr>
                <w:sz w:val="28"/>
                <w:szCs w:val="28"/>
              </w:rPr>
              <w:t>3</w:t>
            </w:r>
          </w:p>
        </w:tc>
        <w:tc>
          <w:tcPr>
            <w:tcW w:w="1461" w:type="dxa"/>
            <w:tcBorders>
              <w:top w:val="nil"/>
              <w:left w:val="nil"/>
              <w:bottom w:val="single" w:sz="4" w:space="0" w:color="auto"/>
              <w:right w:val="single" w:sz="4" w:space="0" w:color="auto"/>
            </w:tcBorders>
            <w:shd w:val="clear" w:color="auto" w:fill="auto"/>
            <w:vAlign w:val="center"/>
            <w:hideMark/>
          </w:tcPr>
          <w:p w14:paraId="576A7A5A" w14:textId="77777777" w:rsidR="006F5F54" w:rsidRPr="00A25B20" w:rsidRDefault="00807E6D" w:rsidP="008C43A9">
            <w:pPr>
              <w:jc w:val="center"/>
              <w:rPr>
                <w:color w:val="000000"/>
                <w:sz w:val="28"/>
                <w:szCs w:val="28"/>
              </w:rPr>
            </w:pPr>
            <w:r w:rsidRPr="00A25B20">
              <w:rPr>
                <w:color w:val="000000"/>
                <w:sz w:val="28"/>
                <w:szCs w:val="28"/>
              </w:rPr>
              <w:t>FEM</w:t>
            </w:r>
          </w:p>
          <w:p w14:paraId="2AE4B8A5" w14:textId="77777777" w:rsidR="00807E6D" w:rsidRPr="00A25B20" w:rsidRDefault="00807E6D" w:rsidP="008C43A9">
            <w:pPr>
              <w:jc w:val="center"/>
              <w:rPr>
                <w:color w:val="000000"/>
                <w:sz w:val="28"/>
                <w:szCs w:val="28"/>
              </w:rPr>
            </w:pPr>
          </w:p>
        </w:tc>
        <w:tc>
          <w:tcPr>
            <w:tcW w:w="6646" w:type="dxa"/>
            <w:tcBorders>
              <w:top w:val="nil"/>
              <w:left w:val="nil"/>
              <w:bottom w:val="single" w:sz="4" w:space="0" w:color="auto"/>
              <w:right w:val="single" w:sz="4" w:space="0" w:color="auto"/>
            </w:tcBorders>
            <w:shd w:val="clear" w:color="auto" w:fill="auto"/>
            <w:vAlign w:val="center"/>
            <w:hideMark/>
          </w:tcPr>
          <w:p w14:paraId="238C65A3" w14:textId="77777777" w:rsidR="00807E6D" w:rsidRPr="00A25B20" w:rsidRDefault="00807E6D" w:rsidP="00807E6D">
            <w:pPr>
              <w:jc w:val="both"/>
              <w:rPr>
                <w:color w:val="000000"/>
                <w:sz w:val="28"/>
                <w:szCs w:val="28"/>
              </w:rPr>
            </w:pPr>
            <w:r w:rsidRPr="00A25B20">
              <w:rPr>
                <w:color w:val="000000"/>
                <w:sz w:val="28"/>
                <w:szCs w:val="28"/>
              </w:rPr>
              <w:t>Finite Element Method – Phương pháp/phân tích phần tử hữu hạn</w:t>
            </w:r>
          </w:p>
        </w:tc>
      </w:tr>
      <w:tr w:rsidR="00807E6D" w:rsidRPr="00A25B20" w14:paraId="3EB12ED5"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A51E9DE" w14:textId="77777777" w:rsidR="00807E6D" w:rsidRPr="00A25B20" w:rsidRDefault="00807E6D" w:rsidP="008C43A9">
            <w:pPr>
              <w:jc w:val="center"/>
              <w:rPr>
                <w:sz w:val="28"/>
                <w:szCs w:val="28"/>
              </w:rPr>
            </w:pPr>
            <w:r w:rsidRPr="00A25B20">
              <w:rPr>
                <w:sz w:val="28"/>
                <w:szCs w:val="28"/>
              </w:rPr>
              <w:t>5</w:t>
            </w:r>
          </w:p>
        </w:tc>
        <w:tc>
          <w:tcPr>
            <w:tcW w:w="1461" w:type="dxa"/>
            <w:tcBorders>
              <w:top w:val="nil"/>
              <w:left w:val="nil"/>
              <w:bottom w:val="single" w:sz="4" w:space="0" w:color="auto"/>
              <w:right w:val="single" w:sz="4" w:space="0" w:color="auto"/>
            </w:tcBorders>
            <w:shd w:val="clear" w:color="auto" w:fill="auto"/>
            <w:vAlign w:val="center"/>
            <w:hideMark/>
          </w:tcPr>
          <w:p w14:paraId="6385E5E1" w14:textId="77777777" w:rsidR="00807E6D" w:rsidRPr="00A25B20" w:rsidRDefault="00807E6D" w:rsidP="008C43A9">
            <w:pPr>
              <w:jc w:val="center"/>
              <w:rPr>
                <w:color w:val="000000"/>
                <w:sz w:val="28"/>
                <w:szCs w:val="28"/>
              </w:rPr>
            </w:pPr>
            <w:r w:rsidRPr="00A25B20">
              <w:rPr>
                <w:color w:val="000000"/>
                <w:sz w:val="28"/>
                <w:szCs w:val="28"/>
              </w:rPr>
              <w:t>SSI</w:t>
            </w:r>
          </w:p>
        </w:tc>
        <w:tc>
          <w:tcPr>
            <w:tcW w:w="6646" w:type="dxa"/>
            <w:tcBorders>
              <w:top w:val="nil"/>
              <w:left w:val="nil"/>
              <w:bottom w:val="single" w:sz="4" w:space="0" w:color="auto"/>
              <w:right w:val="single" w:sz="4" w:space="0" w:color="auto"/>
            </w:tcBorders>
            <w:shd w:val="clear" w:color="auto" w:fill="auto"/>
            <w:vAlign w:val="center"/>
            <w:hideMark/>
          </w:tcPr>
          <w:p w14:paraId="22D0C8B9" w14:textId="77777777" w:rsidR="00807E6D" w:rsidRPr="00A25B20" w:rsidRDefault="00807E6D" w:rsidP="00807E6D">
            <w:pPr>
              <w:jc w:val="both"/>
              <w:rPr>
                <w:color w:val="000000"/>
                <w:sz w:val="28"/>
                <w:szCs w:val="28"/>
              </w:rPr>
            </w:pPr>
            <w:r w:rsidRPr="00A25B20">
              <w:rPr>
                <w:color w:val="000000"/>
                <w:sz w:val="28"/>
                <w:szCs w:val="28"/>
              </w:rPr>
              <w:t>Soil–Structure Interaction – Tương tác đất–kết cấu</w:t>
            </w:r>
          </w:p>
        </w:tc>
      </w:tr>
      <w:tr w:rsidR="00807E6D" w:rsidRPr="00A25B20" w14:paraId="6CDE366C"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E5E821D" w14:textId="77777777" w:rsidR="00807E6D" w:rsidRPr="00A25B20" w:rsidRDefault="00807E6D" w:rsidP="008C43A9">
            <w:pPr>
              <w:jc w:val="center"/>
              <w:rPr>
                <w:sz w:val="28"/>
                <w:szCs w:val="28"/>
              </w:rPr>
            </w:pPr>
            <w:r w:rsidRPr="00A25B20">
              <w:rPr>
                <w:sz w:val="28"/>
                <w:szCs w:val="28"/>
              </w:rPr>
              <w:t>6</w:t>
            </w:r>
          </w:p>
        </w:tc>
        <w:tc>
          <w:tcPr>
            <w:tcW w:w="1461" w:type="dxa"/>
            <w:tcBorders>
              <w:top w:val="nil"/>
              <w:left w:val="nil"/>
              <w:bottom w:val="single" w:sz="4" w:space="0" w:color="auto"/>
              <w:right w:val="single" w:sz="4" w:space="0" w:color="auto"/>
            </w:tcBorders>
            <w:shd w:val="clear" w:color="auto" w:fill="auto"/>
            <w:vAlign w:val="center"/>
            <w:hideMark/>
          </w:tcPr>
          <w:p w14:paraId="7AB2591D" w14:textId="77777777" w:rsidR="00807E6D" w:rsidRPr="00A25B20" w:rsidRDefault="00807E6D" w:rsidP="008C43A9">
            <w:pPr>
              <w:jc w:val="center"/>
              <w:rPr>
                <w:color w:val="000000"/>
                <w:sz w:val="28"/>
                <w:szCs w:val="28"/>
              </w:rPr>
            </w:pPr>
            <w:r w:rsidRPr="00A25B20">
              <w:rPr>
                <w:color w:val="000000"/>
                <w:sz w:val="28"/>
                <w:szCs w:val="28"/>
              </w:rPr>
              <w:t>DE</w:t>
            </w:r>
          </w:p>
        </w:tc>
        <w:tc>
          <w:tcPr>
            <w:tcW w:w="6646" w:type="dxa"/>
            <w:tcBorders>
              <w:top w:val="nil"/>
              <w:left w:val="nil"/>
              <w:bottom w:val="single" w:sz="4" w:space="0" w:color="auto"/>
              <w:right w:val="single" w:sz="4" w:space="0" w:color="auto"/>
            </w:tcBorders>
            <w:shd w:val="clear" w:color="auto" w:fill="auto"/>
            <w:vAlign w:val="center"/>
            <w:hideMark/>
          </w:tcPr>
          <w:p w14:paraId="2711B1C9" w14:textId="77777777" w:rsidR="00807E6D" w:rsidRPr="00A25B20" w:rsidRDefault="00807E6D" w:rsidP="00807E6D">
            <w:pPr>
              <w:jc w:val="both"/>
              <w:rPr>
                <w:color w:val="000000"/>
                <w:sz w:val="28"/>
                <w:szCs w:val="28"/>
              </w:rPr>
            </w:pPr>
            <w:r w:rsidRPr="00A25B20">
              <w:rPr>
                <w:color w:val="000000"/>
                <w:sz w:val="28"/>
                <w:szCs w:val="28"/>
              </w:rPr>
              <w:t>Differential Evolution – Tiến hóa vi phân</w:t>
            </w:r>
          </w:p>
        </w:tc>
      </w:tr>
      <w:tr w:rsidR="00807E6D" w:rsidRPr="00A25B20" w14:paraId="63F98D4B"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3DAB53D" w14:textId="77777777" w:rsidR="00807E6D" w:rsidRPr="00A25B20" w:rsidRDefault="00807E6D" w:rsidP="008C43A9">
            <w:pPr>
              <w:jc w:val="center"/>
              <w:rPr>
                <w:sz w:val="28"/>
                <w:szCs w:val="28"/>
              </w:rPr>
            </w:pPr>
            <w:r w:rsidRPr="00A25B20">
              <w:rPr>
                <w:sz w:val="28"/>
                <w:szCs w:val="28"/>
              </w:rPr>
              <w:t>7</w:t>
            </w:r>
          </w:p>
        </w:tc>
        <w:tc>
          <w:tcPr>
            <w:tcW w:w="1461" w:type="dxa"/>
            <w:tcBorders>
              <w:top w:val="nil"/>
              <w:left w:val="nil"/>
              <w:bottom w:val="single" w:sz="4" w:space="0" w:color="auto"/>
              <w:right w:val="single" w:sz="4" w:space="0" w:color="auto"/>
            </w:tcBorders>
            <w:shd w:val="clear" w:color="auto" w:fill="auto"/>
            <w:vAlign w:val="center"/>
            <w:hideMark/>
          </w:tcPr>
          <w:p w14:paraId="18679D22" w14:textId="77777777" w:rsidR="00807E6D" w:rsidRPr="00A25B20" w:rsidRDefault="00807E6D" w:rsidP="008C43A9">
            <w:pPr>
              <w:jc w:val="center"/>
              <w:rPr>
                <w:color w:val="000000"/>
                <w:sz w:val="28"/>
                <w:szCs w:val="28"/>
              </w:rPr>
            </w:pPr>
            <w:r w:rsidRPr="00A25B20">
              <w:rPr>
                <w:color w:val="000000"/>
                <w:sz w:val="28"/>
                <w:szCs w:val="28"/>
              </w:rPr>
              <w:t>GA</w:t>
            </w:r>
          </w:p>
        </w:tc>
        <w:tc>
          <w:tcPr>
            <w:tcW w:w="6646" w:type="dxa"/>
            <w:tcBorders>
              <w:top w:val="nil"/>
              <w:left w:val="nil"/>
              <w:bottom w:val="single" w:sz="4" w:space="0" w:color="auto"/>
              <w:right w:val="single" w:sz="4" w:space="0" w:color="auto"/>
            </w:tcBorders>
            <w:shd w:val="clear" w:color="auto" w:fill="auto"/>
            <w:vAlign w:val="center"/>
            <w:hideMark/>
          </w:tcPr>
          <w:p w14:paraId="5A03EF20" w14:textId="77777777" w:rsidR="00807E6D" w:rsidRPr="00A25B20" w:rsidRDefault="00807E6D" w:rsidP="00807E6D">
            <w:pPr>
              <w:jc w:val="both"/>
              <w:rPr>
                <w:color w:val="000000"/>
                <w:sz w:val="28"/>
                <w:szCs w:val="28"/>
              </w:rPr>
            </w:pPr>
            <w:r w:rsidRPr="00A25B20">
              <w:rPr>
                <w:color w:val="000000"/>
                <w:sz w:val="28"/>
                <w:szCs w:val="28"/>
              </w:rPr>
              <w:t>Genetic Algorithm – Thuật toán di truyền</w:t>
            </w:r>
          </w:p>
        </w:tc>
      </w:tr>
      <w:tr w:rsidR="00807E6D" w:rsidRPr="00A25B20" w14:paraId="43844960"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7AE5AF2" w14:textId="77777777" w:rsidR="00807E6D" w:rsidRPr="00A25B20" w:rsidRDefault="00807E6D" w:rsidP="008C43A9">
            <w:pPr>
              <w:jc w:val="center"/>
              <w:rPr>
                <w:sz w:val="28"/>
                <w:szCs w:val="28"/>
              </w:rPr>
            </w:pPr>
            <w:r w:rsidRPr="00A25B20">
              <w:rPr>
                <w:sz w:val="28"/>
                <w:szCs w:val="28"/>
              </w:rPr>
              <w:t>8</w:t>
            </w:r>
          </w:p>
        </w:tc>
        <w:tc>
          <w:tcPr>
            <w:tcW w:w="1461" w:type="dxa"/>
            <w:tcBorders>
              <w:top w:val="nil"/>
              <w:left w:val="nil"/>
              <w:bottom w:val="single" w:sz="4" w:space="0" w:color="auto"/>
              <w:right w:val="single" w:sz="4" w:space="0" w:color="auto"/>
            </w:tcBorders>
            <w:shd w:val="clear" w:color="auto" w:fill="auto"/>
            <w:vAlign w:val="center"/>
            <w:hideMark/>
          </w:tcPr>
          <w:p w14:paraId="76E3FAE9" w14:textId="77777777" w:rsidR="00807E6D" w:rsidRPr="00A25B20" w:rsidRDefault="00807E6D" w:rsidP="008C43A9">
            <w:pPr>
              <w:jc w:val="center"/>
              <w:rPr>
                <w:color w:val="000000"/>
                <w:sz w:val="28"/>
                <w:szCs w:val="28"/>
              </w:rPr>
            </w:pPr>
            <w:r w:rsidRPr="00A25B20">
              <w:rPr>
                <w:color w:val="000000"/>
                <w:sz w:val="28"/>
                <w:szCs w:val="28"/>
              </w:rPr>
              <w:t>PSO</w:t>
            </w:r>
          </w:p>
        </w:tc>
        <w:tc>
          <w:tcPr>
            <w:tcW w:w="6646" w:type="dxa"/>
            <w:tcBorders>
              <w:top w:val="nil"/>
              <w:left w:val="nil"/>
              <w:bottom w:val="single" w:sz="4" w:space="0" w:color="auto"/>
              <w:right w:val="single" w:sz="4" w:space="0" w:color="auto"/>
            </w:tcBorders>
            <w:shd w:val="clear" w:color="auto" w:fill="auto"/>
            <w:vAlign w:val="center"/>
            <w:hideMark/>
          </w:tcPr>
          <w:p w14:paraId="231DA65F" w14:textId="77777777" w:rsidR="00807E6D" w:rsidRPr="00A25B20" w:rsidRDefault="00807E6D" w:rsidP="00807E6D">
            <w:pPr>
              <w:jc w:val="both"/>
              <w:rPr>
                <w:color w:val="000000"/>
                <w:sz w:val="28"/>
                <w:szCs w:val="28"/>
              </w:rPr>
            </w:pPr>
            <w:r w:rsidRPr="00A25B20">
              <w:rPr>
                <w:color w:val="000000"/>
                <w:sz w:val="28"/>
                <w:szCs w:val="28"/>
              </w:rPr>
              <w:t>Particle Swarm Optimization – Tối ưu bầy đàn hạt</w:t>
            </w:r>
          </w:p>
        </w:tc>
      </w:tr>
      <w:tr w:rsidR="00807E6D" w:rsidRPr="00A25B20" w14:paraId="59DB9556"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4FFD0ED" w14:textId="77777777" w:rsidR="00807E6D" w:rsidRPr="00A25B20" w:rsidRDefault="00807E6D" w:rsidP="008C43A9">
            <w:pPr>
              <w:jc w:val="center"/>
              <w:rPr>
                <w:sz w:val="28"/>
                <w:szCs w:val="28"/>
              </w:rPr>
            </w:pPr>
            <w:r w:rsidRPr="00A25B20">
              <w:rPr>
                <w:sz w:val="28"/>
                <w:szCs w:val="28"/>
              </w:rPr>
              <w:t>9</w:t>
            </w:r>
          </w:p>
        </w:tc>
        <w:tc>
          <w:tcPr>
            <w:tcW w:w="1461" w:type="dxa"/>
            <w:tcBorders>
              <w:top w:val="nil"/>
              <w:left w:val="nil"/>
              <w:bottom w:val="single" w:sz="4" w:space="0" w:color="auto"/>
              <w:right w:val="single" w:sz="4" w:space="0" w:color="auto"/>
            </w:tcBorders>
            <w:shd w:val="clear" w:color="auto" w:fill="auto"/>
            <w:vAlign w:val="center"/>
            <w:hideMark/>
          </w:tcPr>
          <w:p w14:paraId="24FEE0E7" w14:textId="77777777" w:rsidR="00807E6D" w:rsidRPr="00A25B20" w:rsidRDefault="00807E6D" w:rsidP="008C43A9">
            <w:pPr>
              <w:jc w:val="center"/>
              <w:rPr>
                <w:color w:val="000000"/>
                <w:sz w:val="28"/>
                <w:szCs w:val="28"/>
              </w:rPr>
            </w:pPr>
            <w:r w:rsidRPr="00A25B20">
              <w:rPr>
                <w:color w:val="000000"/>
                <w:sz w:val="28"/>
                <w:szCs w:val="28"/>
              </w:rPr>
              <w:t>MOPSO</w:t>
            </w:r>
          </w:p>
        </w:tc>
        <w:tc>
          <w:tcPr>
            <w:tcW w:w="6646" w:type="dxa"/>
            <w:tcBorders>
              <w:top w:val="nil"/>
              <w:left w:val="nil"/>
              <w:bottom w:val="single" w:sz="4" w:space="0" w:color="auto"/>
              <w:right w:val="single" w:sz="4" w:space="0" w:color="auto"/>
            </w:tcBorders>
            <w:shd w:val="clear" w:color="auto" w:fill="auto"/>
            <w:vAlign w:val="center"/>
            <w:hideMark/>
          </w:tcPr>
          <w:p w14:paraId="6106B85C" w14:textId="77777777" w:rsidR="00807E6D" w:rsidRPr="00A25B20" w:rsidRDefault="00807E6D" w:rsidP="00807E6D">
            <w:pPr>
              <w:jc w:val="both"/>
              <w:rPr>
                <w:color w:val="000000"/>
                <w:sz w:val="28"/>
                <w:szCs w:val="28"/>
              </w:rPr>
            </w:pPr>
            <w:r w:rsidRPr="00A25B20">
              <w:rPr>
                <w:color w:val="000000"/>
                <w:sz w:val="28"/>
                <w:szCs w:val="28"/>
              </w:rPr>
              <w:t>Multi-objective PSO – PSO đa mục tiêu</w:t>
            </w:r>
          </w:p>
        </w:tc>
      </w:tr>
      <w:tr w:rsidR="00807E6D" w:rsidRPr="00A25B20" w14:paraId="1FA0A9CF"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7FCDE01" w14:textId="77777777" w:rsidR="00807E6D" w:rsidRPr="00A25B20" w:rsidRDefault="00807E6D" w:rsidP="008C43A9">
            <w:pPr>
              <w:jc w:val="center"/>
              <w:rPr>
                <w:sz w:val="28"/>
                <w:szCs w:val="28"/>
              </w:rPr>
            </w:pPr>
            <w:r w:rsidRPr="00A25B20">
              <w:rPr>
                <w:sz w:val="28"/>
                <w:szCs w:val="28"/>
              </w:rPr>
              <w:t>10</w:t>
            </w:r>
          </w:p>
        </w:tc>
        <w:tc>
          <w:tcPr>
            <w:tcW w:w="1461" w:type="dxa"/>
            <w:tcBorders>
              <w:top w:val="nil"/>
              <w:left w:val="nil"/>
              <w:bottom w:val="single" w:sz="4" w:space="0" w:color="auto"/>
              <w:right w:val="single" w:sz="4" w:space="0" w:color="auto"/>
            </w:tcBorders>
            <w:shd w:val="clear" w:color="auto" w:fill="auto"/>
            <w:vAlign w:val="center"/>
            <w:hideMark/>
          </w:tcPr>
          <w:p w14:paraId="1ADDBD6F" w14:textId="77777777" w:rsidR="00807E6D" w:rsidRPr="00A25B20" w:rsidRDefault="00807E6D" w:rsidP="008C43A9">
            <w:pPr>
              <w:jc w:val="center"/>
              <w:rPr>
                <w:color w:val="000000"/>
                <w:sz w:val="28"/>
                <w:szCs w:val="28"/>
              </w:rPr>
            </w:pPr>
            <w:r w:rsidRPr="00A25B20">
              <w:rPr>
                <w:color w:val="000000"/>
                <w:sz w:val="28"/>
                <w:szCs w:val="28"/>
              </w:rPr>
              <w:t>NSGA-II</w:t>
            </w:r>
          </w:p>
        </w:tc>
        <w:tc>
          <w:tcPr>
            <w:tcW w:w="6646" w:type="dxa"/>
            <w:tcBorders>
              <w:top w:val="nil"/>
              <w:left w:val="nil"/>
              <w:bottom w:val="single" w:sz="4" w:space="0" w:color="auto"/>
              <w:right w:val="single" w:sz="4" w:space="0" w:color="auto"/>
            </w:tcBorders>
            <w:shd w:val="clear" w:color="auto" w:fill="auto"/>
            <w:vAlign w:val="center"/>
            <w:hideMark/>
          </w:tcPr>
          <w:p w14:paraId="47B90279" w14:textId="77777777" w:rsidR="00807E6D" w:rsidRPr="00A25B20" w:rsidRDefault="00807E6D" w:rsidP="00807E6D">
            <w:pPr>
              <w:jc w:val="both"/>
              <w:rPr>
                <w:color w:val="000000"/>
                <w:sz w:val="28"/>
                <w:szCs w:val="28"/>
              </w:rPr>
            </w:pPr>
            <w:r w:rsidRPr="00A25B20">
              <w:rPr>
                <w:color w:val="000000"/>
                <w:sz w:val="28"/>
                <w:szCs w:val="28"/>
              </w:rPr>
              <w:t>Non-dominated Sorting Genetic Algorithm II – GA sắp hạng không bị trội (phiên bản II)</w:t>
            </w:r>
          </w:p>
        </w:tc>
      </w:tr>
      <w:tr w:rsidR="00807E6D" w:rsidRPr="00A25B20" w14:paraId="36AA1314"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19F3978" w14:textId="77777777" w:rsidR="00807E6D" w:rsidRPr="00A25B20" w:rsidRDefault="00807E6D" w:rsidP="008C43A9">
            <w:pPr>
              <w:jc w:val="center"/>
              <w:rPr>
                <w:sz w:val="28"/>
                <w:szCs w:val="28"/>
              </w:rPr>
            </w:pPr>
            <w:r w:rsidRPr="00A25B20">
              <w:rPr>
                <w:sz w:val="28"/>
                <w:szCs w:val="28"/>
              </w:rPr>
              <w:t>11</w:t>
            </w:r>
          </w:p>
        </w:tc>
        <w:tc>
          <w:tcPr>
            <w:tcW w:w="1461" w:type="dxa"/>
            <w:tcBorders>
              <w:top w:val="nil"/>
              <w:left w:val="nil"/>
              <w:bottom w:val="single" w:sz="4" w:space="0" w:color="auto"/>
              <w:right w:val="single" w:sz="4" w:space="0" w:color="auto"/>
            </w:tcBorders>
            <w:shd w:val="clear" w:color="auto" w:fill="auto"/>
            <w:vAlign w:val="center"/>
            <w:hideMark/>
          </w:tcPr>
          <w:p w14:paraId="046CB78B" w14:textId="77777777" w:rsidR="00807E6D" w:rsidRPr="00A25B20" w:rsidRDefault="00807E6D" w:rsidP="008C43A9">
            <w:pPr>
              <w:jc w:val="center"/>
              <w:rPr>
                <w:color w:val="000000"/>
                <w:sz w:val="28"/>
                <w:szCs w:val="28"/>
              </w:rPr>
            </w:pPr>
            <w:r w:rsidRPr="00A25B20">
              <w:rPr>
                <w:color w:val="000000"/>
                <w:sz w:val="28"/>
                <w:szCs w:val="28"/>
              </w:rPr>
              <w:t>ULS</w:t>
            </w:r>
          </w:p>
        </w:tc>
        <w:tc>
          <w:tcPr>
            <w:tcW w:w="6646" w:type="dxa"/>
            <w:tcBorders>
              <w:top w:val="nil"/>
              <w:left w:val="nil"/>
              <w:bottom w:val="single" w:sz="4" w:space="0" w:color="auto"/>
              <w:right w:val="single" w:sz="4" w:space="0" w:color="auto"/>
            </w:tcBorders>
            <w:shd w:val="clear" w:color="auto" w:fill="auto"/>
            <w:vAlign w:val="center"/>
            <w:hideMark/>
          </w:tcPr>
          <w:p w14:paraId="59CA0837" w14:textId="77777777" w:rsidR="00807E6D" w:rsidRPr="00A25B20" w:rsidRDefault="00807E6D" w:rsidP="00807E6D">
            <w:pPr>
              <w:jc w:val="both"/>
              <w:rPr>
                <w:color w:val="000000"/>
                <w:sz w:val="28"/>
                <w:szCs w:val="28"/>
              </w:rPr>
            </w:pPr>
            <w:r w:rsidRPr="00A25B20">
              <w:rPr>
                <w:color w:val="000000"/>
                <w:sz w:val="28"/>
                <w:szCs w:val="28"/>
              </w:rPr>
              <w:t>Ultimate Limit State – Trạng thái giới hạn cường độ</w:t>
            </w:r>
          </w:p>
        </w:tc>
      </w:tr>
      <w:tr w:rsidR="00807E6D" w:rsidRPr="00A25B20" w14:paraId="61C3DD0C"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5AAABBA" w14:textId="77777777" w:rsidR="00807E6D" w:rsidRPr="00A25B20" w:rsidRDefault="00807E6D" w:rsidP="008C43A9">
            <w:pPr>
              <w:jc w:val="center"/>
              <w:rPr>
                <w:sz w:val="28"/>
                <w:szCs w:val="28"/>
              </w:rPr>
            </w:pPr>
            <w:r w:rsidRPr="00A25B20">
              <w:rPr>
                <w:sz w:val="28"/>
                <w:szCs w:val="28"/>
              </w:rPr>
              <w:t>12</w:t>
            </w:r>
          </w:p>
        </w:tc>
        <w:tc>
          <w:tcPr>
            <w:tcW w:w="1461" w:type="dxa"/>
            <w:tcBorders>
              <w:top w:val="nil"/>
              <w:left w:val="nil"/>
              <w:bottom w:val="single" w:sz="4" w:space="0" w:color="auto"/>
              <w:right w:val="single" w:sz="4" w:space="0" w:color="auto"/>
            </w:tcBorders>
            <w:shd w:val="clear" w:color="auto" w:fill="auto"/>
            <w:vAlign w:val="center"/>
            <w:hideMark/>
          </w:tcPr>
          <w:p w14:paraId="6F8AC0A8" w14:textId="77777777" w:rsidR="00807E6D" w:rsidRPr="00A25B20" w:rsidRDefault="00807E6D" w:rsidP="008C43A9">
            <w:pPr>
              <w:jc w:val="center"/>
              <w:rPr>
                <w:color w:val="000000"/>
                <w:sz w:val="28"/>
                <w:szCs w:val="28"/>
              </w:rPr>
            </w:pPr>
            <w:r w:rsidRPr="00A25B20">
              <w:rPr>
                <w:color w:val="000000"/>
                <w:sz w:val="28"/>
                <w:szCs w:val="28"/>
              </w:rPr>
              <w:t>SLS</w:t>
            </w:r>
          </w:p>
        </w:tc>
        <w:tc>
          <w:tcPr>
            <w:tcW w:w="6646" w:type="dxa"/>
            <w:tcBorders>
              <w:top w:val="nil"/>
              <w:left w:val="nil"/>
              <w:bottom w:val="single" w:sz="4" w:space="0" w:color="auto"/>
              <w:right w:val="single" w:sz="4" w:space="0" w:color="auto"/>
            </w:tcBorders>
            <w:shd w:val="clear" w:color="auto" w:fill="auto"/>
            <w:vAlign w:val="center"/>
            <w:hideMark/>
          </w:tcPr>
          <w:p w14:paraId="390DCED0" w14:textId="77777777" w:rsidR="00807E6D" w:rsidRPr="00A25B20" w:rsidRDefault="00807E6D" w:rsidP="00807E6D">
            <w:pPr>
              <w:jc w:val="both"/>
              <w:rPr>
                <w:color w:val="000000"/>
                <w:sz w:val="28"/>
                <w:szCs w:val="28"/>
              </w:rPr>
            </w:pPr>
            <w:r w:rsidRPr="00A25B20">
              <w:rPr>
                <w:color w:val="000000"/>
                <w:sz w:val="28"/>
                <w:szCs w:val="28"/>
              </w:rPr>
              <w:t>Serviceability Limit State – Trạng thái giới hạn sử dụng</w:t>
            </w:r>
          </w:p>
        </w:tc>
      </w:tr>
      <w:tr w:rsidR="00807E6D" w:rsidRPr="00A25B20" w14:paraId="18B360E9"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2040D3F" w14:textId="77777777" w:rsidR="00807E6D" w:rsidRPr="00A25B20" w:rsidRDefault="00807E6D" w:rsidP="008C43A9">
            <w:pPr>
              <w:jc w:val="center"/>
              <w:rPr>
                <w:sz w:val="28"/>
                <w:szCs w:val="28"/>
              </w:rPr>
            </w:pPr>
            <w:r w:rsidRPr="00A25B20">
              <w:rPr>
                <w:sz w:val="28"/>
                <w:szCs w:val="28"/>
              </w:rPr>
              <w:t>13</w:t>
            </w:r>
          </w:p>
        </w:tc>
        <w:tc>
          <w:tcPr>
            <w:tcW w:w="1461" w:type="dxa"/>
            <w:tcBorders>
              <w:top w:val="nil"/>
              <w:left w:val="nil"/>
              <w:bottom w:val="single" w:sz="4" w:space="0" w:color="auto"/>
              <w:right w:val="single" w:sz="4" w:space="0" w:color="auto"/>
            </w:tcBorders>
            <w:shd w:val="clear" w:color="auto" w:fill="auto"/>
            <w:vAlign w:val="center"/>
            <w:hideMark/>
          </w:tcPr>
          <w:p w14:paraId="607CF556" w14:textId="77777777" w:rsidR="00807E6D" w:rsidRPr="00A25B20" w:rsidRDefault="00807E6D" w:rsidP="008C43A9">
            <w:pPr>
              <w:jc w:val="center"/>
              <w:rPr>
                <w:color w:val="000000"/>
                <w:sz w:val="28"/>
                <w:szCs w:val="28"/>
              </w:rPr>
            </w:pPr>
            <w:r w:rsidRPr="00A25B20">
              <w:rPr>
                <w:color w:val="000000"/>
                <w:sz w:val="28"/>
                <w:szCs w:val="28"/>
              </w:rPr>
              <w:t>LCC</w:t>
            </w:r>
          </w:p>
        </w:tc>
        <w:tc>
          <w:tcPr>
            <w:tcW w:w="6646" w:type="dxa"/>
            <w:tcBorders>
              <w:top w:val="nil"/>
              <w:left w:val="nil"/>
              <w:bottom w:val="single" w:sz="4" w:space="0" w:color="auto"/>
              <w:right w:val="single" w:sz="4" w:space="0" w:color="auto"/>
            </w:tcBorders>
            <w:shd w:val="clear" w:color="auto" w:fill="auto"/>
            <w:vAlign w:val="center"/>
            <w:hideMark/>
          </w:tcPr>
          <w:p w14:paraId="34DCE113" w14:textId="77777777" w:rsidR="00807E6D" w:rsidRPr="00A25B20" w:rsidRDefault="00807E6D" w:rsidP="00807E6D">
            <w:pPr>
              <w:jc w:val="both"/>
              <w:rPr>
                <w:color w:val="000000"/>
                <w:sz w:val="28"/>
                <w:szCs w:val="28"/>
              </w:rPr>
            </w:pPr>
            <w:r w:rsidRPr="00A25B20">
              <w:rPr>
                <w:color w:val="000000"/>
                <w:sz w:val="28"/>
                <w:szCs w:val="28"/>
              </w:rPr>
              <w:t>Life Cycle Cost – Chi phí vòng đời</w:t>
            </w:r>
          </w:p>
        </w:tc>
      </w:tr>
      <w:tr w:rsidR="00807E6D" w:rsidRPr="00A25B20" w14:paraId="032167E8" w14:textId="77777777" w:rsidTr="001C76BE">
        <w:trPr>
          <w:trHeight w:val="64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499774E" w14:textId="77777777" w:rsidR="00807E6D" w:rsidRPr="00A25B20" w:rsidRDefault="00807E6D" w:rsidP="008C43A9">
            <w:pPr>
              <w:jc w:val="center"/>
              <w:rPr>
                <w:sz w:val="28"/>
                <w:szCs w:val="28"/>
              </w:rPr>
            </w:pPr>
            <w:r w:rsidRPr="00A25B20">
              <w:rPr>
                <w:sz w:val="28"/>
                <w:szCs w:val="28"/>
              </w:rPr>
              <w:t>14</w:t>
            </w:r>
          </w:p>
        </w:tc>
        <w:tc>
          <w:tcPr>
            <w:tcW w:w="1461" w:type="dxa"/>
            <w:tcBorders>
              <w:top w:val="nil"/>
              <w:left w:val="nil"/>
              <w:bottom w:val="single" w:sz="4" w:space="0" w:color="auto"/>
              <w:right w:val="single" w:sz="4" w:space="0" w:color="auto"/>
            </w:tcBorders>
            <w:shd w:val="clear" w:color="auto" w:fill="auto"/>
            <w:vAlign w:val="center"/>
            <w:hideMark/>
          </w:tcPr>
          <w:p w14:paraId="7E82A8B3" w14:textId="77777777" w:rsidR="00807E6D" w:rsidRPr="00A25B20" w:rsidRDefault="00807E6D" w:rsidP="008C43A9">
            <w:pPr>
              <w:jc w:val="center"/>
              <w:rPr>
                <w:color w:val="000000"/>
                <w:sz w:val="28"/>
                <w:szCs w:val="28"/>
              </w:rPr>
            </w:pPr>
            <w:r w:rsidRPr="00A25B20">
              <w:rPr>
                <w:color w:val="000000"/>
                <w:sz w:val="28"/>
                <w:szCs w:val="28"/>
              </w:rPr>
              <w:t>MATLAB</w:t>
            </w:r>
          </w:p>
        </w:tc>
        <w:tc>
          <w:tcPr>
            <w:tcW w:w="6646" w:type="dxa"/>
            <w:tcBorders>
              <w:top w:val="nil"/>
              <w:left w:val="nil"/>
              <w:bottom w:val="single" w:sz="4" w:space="0" w:color="auto"/>
              <w:right w:val="single" w:sz="4" w:space="0" w:color="auto"/>
            </w:tcBorders>
            <w:shd w:val="clear" w:color="auto" w:fill="auto"/>
            <w:vAlign w:val="center"/>
            <w:hideMark/>
          </w:tcPr>
          <w:p w14:paraId="758ED229" w14:textId="77777777" w:rsidR="00807E6D" w:rsidRPr="00A25B20" w:rsidRDefault="00807E6D" w:rsidP="00807E6D">
            <w:pPr>
              <w:jc w:val="both"/>
              <w:rPr>
                <w:color w:val="000000"/>
                <w:sz w:val="28"/>
                <w:szCs w:val="28"/>
              </w:rPr>
            </w:pPr>
            <w:r w:rsidRPr="00A25B20">
              <w:rPr>
                <w:color w:val="000000"/>
                <w:sz w:val="28"/>
                <w:szCs w:val="28"/>
              </w:rPr>
              <w:t>Phần mềm tính toán kỹ thuật MATLAB</w:t>
            </w:r>
          </w:p>
        </w:tc>
      </w:tr>
      <w:tr w:rsidR="00807E6D" w:rsidRPr="00A25B20" w14:paraId="7461162F" w14:textId="77777777" w:rsidTr="001C76BE">
        <w:tc>
          <w:tcPr>
            <w:tcW w:w="960" w:type="dxa"/>
          </w:tcPr>
          <w:p w14:paraId="339BF03F" w14:textId="77777777" w:rsidR="00807E6D" w:rsidRPr="00A25B20" w:rsidRDefault="00807E6D" w:rsidP="008C43A9">
            <w:pPr>
              <w:jc w:val="center"/>
              <w:rPr>
                <w:sz w:val="28"/>
                <w:szCs w:val="28"/>
              </w:rPr>
            </w:pPr>
            <w:r w:rsidRPr="00A25B20">
              <w:rPr>
                <w:sz w:val="28"/>
                <w:szCs w:val="28"/>
              </w:rPr>
              <w:t>15</w:t>
            </w:r>
          </w:p>
        </w:tc>
        <w:tc>
          <w:tcPr>
            <w:tcW w:w="1461" w:type="dxa"/>
          </w:tcPr>
          <w:p w14:paraId="005C66E0" w14:textId="77777777" w:rsidR="00807E6D" w:rsidRPr="00A25B20" w:rsidRDefault="00807E6D" w:rsidP="008C43A9">
            <w:pPr>
              <w:jc w:val="center"/>
              <w:rPr>
                <w:sz w:val="28"/>
                <w:szCs w:val="28"/>
              </w:rPr>
            </w:pPr>
            <w:r w:rsidRPr="00A25B20">
              <w:rPr>
                <w:sz w:val="28"/>
                <w:szCs w:val="28"/>
              </w:rPr>
              <w:t>BIM</w:t>
            </w:r>
          </w:p>
        </w:tc>
        <w:tc>
          <w:tcPr>
            <w:tcW w:w="6646" w:type="dxa"/>
          </w:tcPr>
          <w:p w14:paraId="73E35C83" w14:textId="77777777" w:rsidR="00807E6D" w:rsidRPr="00A25B20" w:rsidRDefault="00807E6D" w:rsidP="00807E6D">
            <w:pPr>
              <w:jc w:val="both"/>
              <w:rPr>
                <w:sz w:val="28"/>
                <w:szCs w:val="28"/>
              </w:rPr>
            </w:pPr>
            <w:r w:rsidRPr="00A25B20">
              <w:rPr>
                <w:sz w:val="28"/>
                <w:szCs w:val="28"/>
              </w:rPr>
              <w:t>Building Information Modeling – Mô hình thông tin công trình</w:t>
            </w:r>
          </w:p>
        </w:tc>
      </w:tr>
      <w:tr w:rsidR="00807E6D" w:rsidRPr="00A25B20" w14:paraId="282A58C8" w14:textId="77777777" w:rsidTr="001C76BE">
        <w:tc>
          <w:tcPr>
            <w:tcW w:w="960" w:type="dxa"/>
          </w:tcPr>
          <w:p w14:paraId="4B9CF665" w14:textId="77777777" w:rsidR="00807E6D" w:rsidRPr="00A25B20" w:rsidRDefault="00807E6D" w:rsidP="008C43A9">
            <w:pPr>
              <w:jc w:val="center"/>
              <w:rPr>
                <w:sz w:val="28"/>
                <w:szCs w:val="28"/>
              </w:rPr>
            </w:pPr>
            <w:r w:rsidRPr="00A25B20">
              <w:rPr>
                <w:sz w:val="28"/>
                <w:szCs w:val="28"/>
              </w:rPr>
              <w:t>16</w:t>
            </w:r>
          </w:p>
        </w:tc>
        <w:tc>
          <w:tcPr>
            <w:tcW w:w="1461" w:type="dxa"/>
          </w:tcPr>
          <w:p w14:paraId="5FA55B21" w14:textId="77777777" w:rsidR="00807E6D" w:rsidRPr="00A25B20" w:rsidRDefault="00807E6D" w:rsidP="008C43A9">
            <w:pPr>
              <w:jc w:val="center"/>
              <w:rPr>
                <w:sz w:val="28"/>
                <w:szCs w:val="28"/>
              </w:rPr>
            </w:pPr>
            <w:r w:rsidRPr="00A25B20">
              <w:rPr>
                <w:sz w:val="28"/>
                <w:szCs w:val="28"/>
              </w:rPr>
              <w:t>TCVN</w:t>
            </w:r>
          </w:p>
        </w:tc>
        <w:tc>
          <w:tcPr>
            <w:tcW w:w="6646" w:type="dxa"/>
          </w:tcPr>
          <w:p w14:paraId="65A5E40B" w14:textId="77777777" w:rsidR="00807E6D" w:rsidRPr="00A25B20" w:rsidRDefault="00807E6D" w:rsidP="00807E6D">
            <w:pPr>
              <w:jc w:val="both"/>
              <w:rPr>
                <w:sz w:val="28"/>
                <w:szCs w:val="28"/>
              </w:rPr>
            </w:pPr>
            <w:r w:rsidRPr="00A25B20">
              <w:rPr>
                <w:sz w:val="28"/>
                <w:szCs w:val="28"/>
              </w:rPr>
              <w:t>Tiêu chuẩn Việt Nam</w:t>
            </w:r>
          </w:p>
        </w:tc>
      </w:tr>
      <w:tr w:rsidR="00807E6D" w:rsidRPr="00A25B20" w14:paraId="1DD840A3" w14:textId="77777777" w:rsidTr="001C76BE">
        <w:tc>
          <w:tcPr>
            <w:tcW w:w="960" w:type="dxa"/>
          </w:tcPr>
          <w:p w14:paraId="7B9CC1E0" w14:textId="77777777" w:rsidR="00807E6D" w:rsidRPr="00A25B20" w:rsidRDefault="00807E6D" w:rsidP="008C43A9">
            <w:pPr>
              <w:jc w:val="center"/>
              <w:rPr>
                <w:sz w:val="28"/>
                <w:szCs w:val="28"/>
              </w:rPr>
            </w:pPr>
            <w:r w:rsidRPr="00A25B20">
              <w:rPr>
                <w:sz w:val="28"/>
                <w:szCs w:val="28"/>
              </w:rPr>
              <w:t>17</w:t>
            </w:r>
          </w:p>
        </w:tc>
        <w:tc>
          <w:tcPr>
            <w:tcW w:w="1461" w:type="dxa"/>
          </w:tcPr>
          <w:p w14:paraId="47C6AAAE" w14:textId="77777777" w:rsidR="00807E6D" w:rsidRPr="00A25B20" w:rsidRDefault="00807E6D" w:rsidP="008C43A9">
            <w:pPr>
              <w:jc w:val="center"/>
              <w:rPr>
                <w:sz w:val="28"/>
                <w:szCs w:val="28"/>
              </w:rPr>
            </w:pPr>
            <w:r w:rsidRPr="00A25B20">
              <w:rPr>
                <w:sz w:val="28"/>
                <w:szCs w:val="28"/>
              </w:rPr>
              <w:t>OCDI</w:t>
            </w:r>
          </w:p>
        </w:tc>
        <w:tc>
          <w:tcPr>
            <w:tcW w:w="6646" w:type="dxa"/>
          </w:tcPr>
          <w:p w14:paraId="2B8EBC3D" w14:textId="77777777" w:rsidR="00807E6D" w:rsidRPr="00A25B20" w:rsidRDefault="00807E6D" w:rsidP="00807E6D">
            <w:pPr>
              <w:jc w:val="both"/>
              <w:rPr>
                <w:sz w:val="28"/>
                <w:szCs w:val="28"/>
              </w:rPr>
            </w:pPr>
            <w:r w:rsidRPr="00A25B20">
              <w:rPr>
                <w:sz w:val="28"/>
                <w:szCs w:val="28"/>
              </w:rPr>
              <w:t>Technical Standards for Port and Harbour Facilities in Japan (OCDI)</w:t>
            </w:r>
          </w:p>
        </w:tc>
      </w:tr>
      <w:tr w:rsidR="00807E6D" w:rsidRPr="00A25B20" w14:paraId="07258F94" w14:textId="77777777" w:rsidTr="001C76BE">
        <w:tc>
          <w:tcPr>
            <w:tcW w:w="960" w:type="dxa"/>
          </w:tcPr>
          <w:p w14:paraId="0C3463D7" w14:textId="77777777" w:rsidR="00807E6D" w:rsidRPr="00A25B20" w:rsidRDefault="00807E6D" w:rsidP="008C43A9">
            <w:pPr>
              <w:jc w:val="center"/>
              <w:rPr>
                <w:sz w:val="28"/>
                <w:szCs w:val="28"/>
              </w:rPr>
            </w:pPr>
            <w:r w:rsidRPr="00A25B20">
              <w:rPr>
                <w:sz w:val="28"/>
                <w:szCs w:val="28"/>
              </w:rPr>
              <w:t>18</w:t>
            </w:r>
          </w:p>
        </w:tc>
        <w:tc>
          <w:tcPr>
            <w:tcW w:w="1461" w:type="dxa"/>
          </w:tcPr>
          <w:p w14:paraId="50E6F28A" w14:textId="77777777" w:rsidR="00807E6D" w:rsidRPr="00A25B20" w:rsidRDefault="00807E6D" w:rsidP="008C43A9">
            <w:pPr>
              <w:jc w:val="center"/>
              <w:rPr>
                <w:sz w:val="28"/>
                <w:szCs w:val="28"/>
              </w:rPr>
            </w:pPr>
            <w:r w:rsidRPr="00A25B20">
              <w:rPr>
                <w:sz w:val="28"/>
                <w:szCs w:val="28"/>
              </w:rPr>
              <w:t>BSI</w:t>
            </w:r>
          </w:p>
        </w:tc>
        <w:tc>
          <w:tcPr>
            <w:tcW w:w="6646" w:type="dxa"/>
          </w:tcPr>
          <w:p w14:paraId="46F38441" w14:textId="77777777" w:rsidR="00807E6D" w:rsidRPr="00A25B20" w:rsidRDefault="00807E6D" w:rsidP="00807E6D">
            <w:pPr>
              <w:jc w:val="both"/>
              <w:rPr>
                <w:sz w:val="28"/>
                <w:szCs w:val="28"/>
              </w:rPr>
            </w:pPr>
            <w:r w:rsidRPr="00A25B20">
              <w:rPr>
                <w:sz w:val="28"/>
                <w:szCs w:val="28"/>
              </w:rPr>
              <w:t>British Standards Institution – Viện Tiêu chuẩn Anh</w:t>
            </w:r>
          </w:p>
        </w:tc>
      </w:tr>
      <w:tr w:rsidR="00807E6D" w:rsidRPr="00A25B20" w14:paraId="062519B3" w14:textId="77777777" w:rsidTr="001C76BE">
        <w:tc>
          <w:tcPr>
            <w:tcW w:w="960" w:type="dxa"/>
          </w:tcPr>
          <w:p w14:paraId="4701CBB3" w14:textId="77777777" w:rsidR="00807E6D" w:rsidRPr="00A25B20" w:rsidRDefault="00807E6D" w:rsidP="008C43A9">
            <w:pPr>
              <w:jc w:val="center"/>
              <w:rPr>
                <w:sz w:val="28"/>
                <w:szCs w:val="28"/>
              </w:rPr>
            </w:pPr>
            <w:r w:rsidRPr="00A25B20">
              <w:rPr>
                <w:sz w:val="28"/>
                <w:szCs w:val="28"/>
              </w:rPr>
              <w:t>19</w:t>
            </w:r>
          </w:p>
        </w:tc>
        <w:tc>
          <w:tcPr>
            <w:tcW w:w="1461" w:type="dxa"/>
          </w:tcPr>
          <w:p w14:paraId="2AF06EF1" w14:textId="77777777" w:rsidR="00807E6D" w:rsidRPr="00A25B20" w:rsidRDefault="00807E6D" w:rsidP="008C43A9">
            <w:pPr>
              <w:jc w:val="center"/>
              <w:rPr>
                <w:sz w:val="28"/>
                <w:szCs w:val="28"/>
              </w:rPr>
            </w:pPr>
            <w:r w:rsidRPr="00A25B20">
              <w:rPr>
                <w:sz w:val="28"/>
                <w:szCs w:val="28"/>
              </w:rPr>
              <w:t>BS 6349</w:t>
            </w:r>
          </w:p>
        </w:tc>
        <w:tc>
          <w:tcPr>
            <w:tcW w:w="6646" w:type="dxa"/>
          </w:tcPr>
          <w:p w14:paraId="64DCD004" w14:textId="77777777" w:rsidR="00807E6D" w:rsidRPr="00A25B20" w:rsidRDefault="00807E6D" w:rsidP="00807E6D">
            <w:pPr>
              <w:jc w:val="both"/>
              <w:rPr>
                <w:sz w:val="28"/>
                <w:szCs w:val="28"/>
              </w:rPr>
            </w:pPr>
            <w:r w:rsidRPr="00A25B20">
              <w:rPr>
                <w:sz w:val="28"/>
                <w:szCs w:val="28"/>
              </w:rPr>
              <w:t>Maritime Works – Bộ tiêu chuẩn BS 6349</w:t>
            </w:r>
          </w:p>
        </w:tc>
      </w:tr>
      <w:tr w:rsidR="00807E6D" w:rsidRPr="00A25B20" w14:paraId="5D9AB742" w14:textId="77777777" w:rsidTr="001C76BE">
        <w:tc>
          <w:tcPr>
            <w:tcW w:w="960" w:type="dxa"/>
          </w:tcPr>
          <w:p w14:paraId="58579F40" w14:textId="77777777" w:rsidR="00807E6D" w:rsidRPr="00A25B20" w:rsidRDefault="00807E6D" w:rsidP="008C43A9">
            <w:pPr>
              <w:jc w:val="center"/>
              <w:rPr>
                <w:sz w:val="28"/>
                <w:szCs w:val="28"/>
              </w:rPr>
            </w:pPr>
            <w:r w:rsidRPr="00A25B20">
              <w:rPr>
                <w:sz w:val="28"/>
                <w:szCs w:val="28"/>
              </w:rPr>
              <w:t>20</w:t>
            </w:r>
          </w:p>
        </w:tc>
        <w:tc>
          <w:tcPr>
            <w:tcW w:w="1461" w:type="dxa"/>
          </w:tcPr>
          <w:p w14:paraId="34852F12" w14:textId="77777777" w:rsidR="00807E6D" w:rsidRPr="00A25B20" w:rsidRDefault="00807E6D" w:rsidP="008C43A9">
            <w:pPr>
              <w:jc w:val="center"/>
              <w:rPr>
                <w:sz w:val="28"/>
                <w:szCs w:val="28"/>
              </w:rPr>
            </w:pPr>
            <w:r w:rsidRPr="00A25B20">
              <w:rPr>
                <w:sz w:val="28"/>
                <w:szCs w:val="28"/>
              </w:rPr>
              <w:t>PIANC</w:t>
            </w:r>
          </w:p>
        </w:tc>
        <w:tc>
          <w:tcPr>
            <w:tcW w:w="6646" w:type="dxa"/>
          </w:tcPr>
          <w:p w14:paraId="746B90B0" w14:textId="77777777" w:rsidR="00807E6D" w:rsidRPr="00A25B20" w:rsidRDefault="00807E6D" w:rsidP="00807E6D">
            <w:pPr>
              <w:jc w:val="both"/>
              <w:rPr>
                <w:sz w:val="28"/>
                <w:szCs w:val="28"/>
              </w:rPr>
            </w:pPr>
            <w:r w:rsidRPr="00A25B20">
              <w:rPr>
                <w:sz w:val="28"/>
                <w:szCs w:val="28"/>
              </w:rPr>
              <w:t>Permanent International Association of Navigation Congresses – Hiệp hội PIANC</w:t>
            </w:r>
          </w:p>
        </w:tc>
      </w:tr>
    </w:tbl>
    <w:p w14:paraId="13753A9E" w14:textId="77777777" w:rsidR="00384875" w:rsidRPr="00A25B20" w:rsidRDefault="00384875" w:rsidP="00C433D5">
      <w:pPr>
        <w:spacing w:line="360" w:lineRule="auto"/>
        <w:jc w:val="both"/>
        <w:rPr>
          <w:b/>
          <w:sz w:val="28"/>
          <w:szCs w:val="28"/>
          <w:highlight w:val="lightGray"/>
        </w:rPr>
      </w:pPr>
    </w:p>
    <w:p w14:paraId="1356787F" w14:textId="77777777" w:rsidR="006405E7" w:rsidRDefault="001010A8" w:rsidP="00C433D5">
      <w:pPr>
        <w:spacing w:line="360" w:lineRule="auto"/>
        <w:jc w:val="center"/>
        <w:rPr>
          <w:b/>
          <w:sz w:val="28"/>
          <w:szCs w:val="28"/>
          <w:highlight w:val="lightGray"/>
        </w:rPr>
      </w:pPr>
      <w:r w:rsidRPr="00A25B20">
        <w:rPr>
          <w:b/>
          <w:sz w:val="28"/>
          <w:szCs w:val="28"/>
          <w:highlight w:val="lightGray"/>
        </w:rPr>
        <w:lastRenderedPageBreak/>
        <w:t>DANH MỤC HÌNH VẼ</w:t>
      </w:r>
    </w:p>
    <w:p w14:paraId="77596358" w14:textId="76DDEA63" w:rsidR="001A0CB8" w:rsidRPr="001A0CB8" w:rsidRDefault="001A0CB8" w:rsidP="001A0CB8">
      <w:pPr>
        <w:pStyle w:val="TOC3"/>
        <w:rPr>
          <w:rStyle w:val="Hyperlink"/>
          <w:color w:val="FFFFFF" w:themeColor="background1"/>
        </w:rPr>
      </w:pPr>
      <w:r w:rsidRPr="001A0CB8">
        <w:rPr>
          <w:rStyle w:val="Hyperlink"/>
        </w:rPr>
        <w:fldChar w:fldCharType="begin"/>
      </w:r>
      <w:r w:rsidRPr="001A0CB8">
        <w:rPr>
          <w:rStyle w:val="Hyperlink"/>
        </w:rPr>
        <w:instrText xml:space="preserve"> TOC \h \z \t "Heading 1,1,chu thich hinh,1,hinh ve,1" </w:instrText>
      </w:r>
      <w:r w:rsidRPr="001A0CB8">
        <w:rPr>
          <w:rStyle w:val="Hyperlink"/>
        </w:rPr>
        <w:fldChar w:fldCharType="separate"/>
      </w:r>
      <w:hyperlink w:anchor="_Toc217221518" w:history="1">
        <w:r w:rsidRPr="001A0CB8">
          <w:rPr>
            <w:rStyle w:val="Hyperlink"/>
            <w:color w:val="FFFFFF" w:themeColor="background1"/>
          </w:rPr>
          <w:t>Chương 1</w:t>
        </w:r>
        <w:r w:rsidRPr="001A0CB8">
          <w:rPr>
            <w:rStyle w:val="Hyperlink"/>
            <w:webHidden/>
            <w:color w:val="FFFFFF" w:themeColor="background1"/>
          </w:rPr>
          <w:tab/>
        </w:r>
        <w:r w:rsidRPr="001A0CB8">
          <w:rPr>
            <w:rStyle w:val="Hyperlink"/>
            <w:webHidden/>
            <w:color w:val="FFFFFF" w:themeColor="background1"/>
          </w:rPr>
          <w:fldChar w:fldCharType="begin"/>
        </w:r>
        <w:r w:rsidRPr="001A0CB8">
          <w:rPr>
            <w:rStyle w:val="Hyperlink"/>
            <w:webHidden/>
            <w:color w:val="FFFFFF" w:themeColor="background1"/>
          </w:rPr>
          <w:instrText xml:space="preserve"> PAGEREF _Toc217221518 \h </w:instrText>
        </w:r>
        <w:r w:rsidRPr="001A0CB8">
          <w:rPr>
            <w:rStyle w:val="Hyperlink"/>
            <w:webHidden/>
            <w:color w:val="FFFFFF" w:themeColor="background1"/>
          </w:rPr>
        </w:r>
        <w:r w:rsidRPr="001A0CB8">
          <w:rPr>
            <w:rStyle w:val="Hyperlink"/>
            <w:webHidden/>
            <w:color w:val="FFFFFF" w:themeColor="background1"/>
          </w:rPr>
          <w:fldChar w:fldCharType="separate"/>
        </w:r>
        <w:r w:rsidR="0041603D">
          <w:rPr>
            <w:rStyle w:val="Hyperlink"/>
            <w:webHidden/>
            <w:color w:val="FFFFFF" w:themeColor="background1"/>
          </w:rPr>
          <w:t>5</w:t>
        </w:r>
        <w:r w:rsidRPr="001A0CB8">
          <w:rPr>
            <w:rStyle w:val="Hyperlink"/>
            <w:webHidden/>
            <w:color w:val="FFFFFF" w:themeColor="background1"/>
          </w:rPr>
          <w:fldChar w:fldCharType="end"/>
        </w:r>
      </w:hyperlink>
    </w:p>
    <w:p w14:paraId="3B45248D" w14:textId="52524510" w:rsidR="001A0CB8" w:rsidRPr="001A0CB8" w:rsidRDefault="007F2158" w:rsidP="001A0CB8">
      <w:pPr>
        <w:pStyle w:val="TOC3"/>
        <w:rPr>
          <w:rStyle w:val="Hyperlink"/>
          <w:sz w:val="28"/>
          <w:szCs w:val="28"/>
        </w:rPr>
      </w:pPr>
      <w:hyperlink w:anchor="_Toc217221519" w:history="1">
        <w:r w:rsidR="001A0CB8" w:rsidRPr="001A0CB8">
          <w:rPr>
            <w:rStyle w:val="Hyperlink"/>
            <w:szCs w:val="28"/>
          </w:rPr>
          <w:t xml:space="preserve">Hình 1-1. Tập nghiệm Pareto </w:t>
        </w:r>
        <w:r w:rsidR="001A0CB8" w:rsidRPr="001A0CB8">
          <w:rPr>
            <w:rStyle w:val="Hyperlink"/>
            <w:webHidden/>
            <w:szCs w:val="28"/>
          </w:rPr>
          <w:tab/>
        </w:r>
        <w:r w:rsidR="001A0CB8" w:rsidRPr="001A0CB8">
          <w:rPr>
            <w:rStyle w:val="Hyperlink"/>
            <w:webHidden/>
            <w:szCs w:val="28"/>
          </w:rPr>
          <w:fldChar w:fldCharType="begin"/>
        </w:r>
        <w:r w:rsidR="001A0CB8" w:rsidRPr="001A0CB8">
          <w:rPr>
            <w:rStyle w:val="Hyperlink"/>
            <w:webHidden/>
            <w:szCs w:val="28"/>
          </w:rPr>
          <w:instrText xml:space="preserve"> PAGEREF _Toc217221519 \h </w:instrText>
        </w:r>
        <w:r w:rsidR="001A0CB8" w:rsidRPr="001A0CB8">
          <w:rPr>
            <w:rStyle w:val="Hyperlink"/>
            <w:webHidden/>
            <w:szCs w:val="28"/>
          </w:rPr>
        </w:r>
        <w:r w:rsidR="001A0CB8" w:rsidRPr="001A0CB8">
          <w:rPr>
            <w:rStyle w:val="Hyperlink"/>
            <w:webHidden/>
            <w:szCs w:val="28"/>
          </w:rPr>
          <w:fldChar w:fldCharType="separate"/>
        </w:r>
        <w:r w:rsidR="0041603D">
          <w:rPr>
            <w:rStyle w:val="Hyperlink"/>
            <w:webHidden/>
            <w:szCs w:val="28"/>
          </w:rPr>
          <w:t>16</w:t>
        </w:r>
        <w:r w:rsidR="001A0CB8" w:rsidRPr="001A0CB8">
          <w:rPr>
            <w:rStyle w:val="Hyperlink"/>
            <w:webHidden/>
            <w:szCs w:val="28"/>
          </w:rPr>
          <w:fldChar w:fldCharType="end"/>
        </w:r>
      </w:hyperlink>
    </w:p>
    <w:p w14:paraId="6697F92E" w14:textId="1183DAF3" w:rsidR="001A0CB8" w:rsidRPr="001A0CB8" w:rsidRDefault="007F2158" w:rsidP="001A0CB8">
      <w:pPr>
        <w:pStyle w:val="TOC3"/>
        <w:rPr>
          <w:rStyle w:val="Hyperlink"/>
          <w:sz w:val="28"/>
          <w:szCs w:val="28"/>
        </w:rPr>
      </w:pPr>
      <w:hyperlink w:anchor="_Toc217221520" w:history="1">
        <w:r w:rsidR="001A0CB8" w:rsidRPr="001A0CB8">
          <w:rPr>
            <w:rStyle w:val="Hyperlink"/>
            <w:szCs w:val="28"/>
          </w:rPr>
          <w:t>Hình 1-2. Cực trị địa phương và cực trị toàn cực</w:t>
        </w:r>
        <w:r w:rsidR="001A0CB8" w:rsidRPr="001A0CB8">
          <w:rPr>
            <w:rStyle w:val="Hyperlink"/>
            <w:webHidden/>
            <w:szCs w:val="28"/>
          </w:rPr>
          <w:tab/>
        </w:r>
        <w:r w:rsidR="001A0CB8" w:rsidRPr="001A0CB8">
          <w:rPr>
            <w:rStyle w:val="Hyperlink"/>
            <w:webHidden/>
            <w:szCs w:val="28"/>
          </w:rPr>
          <w:fldChar w:fldCharType="begin"/>
        </w:r>
        <w:r w:rsidR="001A0CB8" w:rsidRPr="001A0CB8">
          <w:rPr>
            <w:rStyle w:val="Hyperlink"/>
            <w:webHidden/>
            <w:szCs w:val="28"/>
          </w:rPr>
          <w:instrText xml:space="preserve"> PAGEREF _Toc217221520 \h </w:instrText>
        </w:r>
        <w:r w:rsidR="001A0CB8" w:rsidRPr="001A0CB8">
          <w:rPr>
            <w:rStyle w:val="Hyperlink"/>
            <w:webHidden/>
            <w:szCs w:val="28"/>
          </w:rPr>
        </w:r>
        <w:r w:rsidR="001A0CB8" w:rsidRPr="001A0CB8">
          <w:rPr>
            <w:rStyle w:val="Hyperlink"/>
            <w:webHidden/>
            <w:szCs w:val="28"/>
          </w:rPr>
          <w:fldChar w:fldCharType="separate"/>
        </w:r>
        <w:r w:rsidR="0041603D">
          <w:rPr>
            <w:rStyle w:val="Hyperlink"/>
            <w:webHidden/>
            <w:szCs w:val="28"/>
          </w:rPr>
          <w:t>18</w:t>
        </w:r>
        <w:r w:rsidR="001A0CB8" w:rsidRPr="001A0CB8">
          <w:rPr>
            <w:rStyle w:val="Hyperlink"/>
            <w:webHidden/>
            <w:szCs w:val="28"/>
          </w:rPr>
          <w:fldChar w:fldCharType="end"/>
        </w:r>
      </w:hyperlink>
    </w:p>
    <w:p w14:paraId="6F3F503F" w14:textId="06683E09" w:rsidR="001A0CB8" w:rsidRPr="001A0CB8" w:rsidRDefault="007F2158" w:rsidP="001A0CB8">
      <w:pPr>
        <w:pStyle w:val="TOC3"/>
        <w:rPr>
          <w:rStyle w:val="Hyperlink"/>
          <w:sz w:val="28"/>
          <w:szCs w:val="28"/>
        </w:rPr>
      </w:pPr>
      <w:hyperlink w:anchor="_Toc217221522" w:history="1">
        <w:r w:rsidR="001A0CB8" w:rsidRPr="001A0CB8">
          <w:rPr>
            <w:rStyle w:val="Hyperlink"/>
            <w:szCs w:val="28"/>
          </w:rPr>
          <w:t>Hình 1-3. Bến số 5 và số 6 cảng biển Lạch Huyện - Hải Phòng</w:t>
        </w:r>
        <w:r w:rsidR="001A0CB8" w:rsidRPr="001A0CB8">
          <w:rPr>
            <w:rStyle w:val="Hyperlink"/>
            <w:webHidden/>
            <w:szCs w:val="28"/>
          </w:rPr>
          <w:tab/>
        </w:r>
        <w:r w:rsidR="001A0CB8" w:rsidRPr="001A0CB8">
          <w:rPr>
            <w:rStyle w:val="Hyperlink"/>
            <w:webHidden/>
            <w:szCs w:val="28"/>
          </w:rPr>
          <w:fldChar w:fldCharType="begin"/>
        </w:r>
        <w:r w:rsidR="001A0CB8" w:rsidRPr="001A0CB8">
          <w:rPr>
            <w:rStyle w:val="Hyperlink"/>
            <w:webHidden/>
            <w:szCs w:val="28"/>
          </w:rPr>
          <w:instrText xml:space="preserve"> PAGEREF _Toc217221522 \h </w:instrText>
        </w:r>
        <w:r w:rsidR="001A0CB8" w:rsidRPr="001A0CB8">
          <w:rPr>
            <w:rStyle w:val="Hyperlink"/>
            <w:webHidden/>
            <w:szCs w:val="28"/>
          </w:rPr>
        </w:r>
        <w:r w:rsidR="001A0CB8" w:rsidRPr="001A0CB8">
          <w:rPr>
            <w:rStyle w:val="Hyperlink"/>
            <w:webHidden/>
            <w:szCs w:val="28"/>
          </w:rPr>
          <w:fldChar w:fldCharType="separate"/>
        </w:r>
        <w:r w:rsidR="0041603D">
          <w:rPr>
            <w:rStyle w:val="Hyperlink"/>
            <w:webHidden/>
            <w:szCs w:val="28"/>
          </w:rPr>
          <w:t>24</w:t>
        </w:r>
        <w:r w:rsidR="001A0CB8" w:rsidRPr="001A0CB8">
          <w:rPr>
            <w:rStyle w:val="Hyperlink"/>
            <w:webHidden/>
            <w:szCs w:val="28"/>
          </w:rPr>
          <w:fldChar w:fldCharType="end"/>
        </w:r>
      </w:hyperlink>
    </w:p>
    <w:p w14:paraId="6AF6685C" w14:textId="4708FFC5" w:rsidR="001A0CB8" w:rsidRPr="001A0CB8" w:rsidRDefault="007F2158" w:rsidP="001A0CB8">
      <w:pPr>
        <w:pStyle w:val="TOC3"/>
        <w:rPr>
          <w:rStyle w:val="Hyperlink"/>
          <w:sz w:val="28"/>
          <w:szCs w:val="28"/>
        </w:rPr>
      </w:pPr>
      <w:hyperlink w:anchor="_Toc217221524" w:history="1">
        <w:r w:rsidR="001A0CB8" w:rsidRPr="001A0CB8">
          <w:rPr>
            <w:rStyle w:val="Hyperlink"/>
            <w:szCs w:val="28"/>
          </w:rPr>
          <w:t>Hình 1-4. Mô hình công trình bến bệ cọc cao</w:t>
        </w:r>
        <w:r w:rsidR="001A0CB8" w:rsidRPr="001A0CB8">
          <w:rPr>
            <w:rStyle w:val="Hyperlink"/>
            <w:webHidden/>
            <w:szCs w:val="28"/>
          </w:rPr>
          <w:tab/>
        </w:r>
        <w:r w:rsidR="001A0CB8" w:rsidRPr="001A0CB8">
          <w:rPr>
            <w:rStyle w:val="Hyperlink"/>
            <w:webHidden/>
            <w:szCs w:val="28"/>
          </w:rPr>
          <w:fldChar w:fldCharType="begin"/>
        </w:r>
        <w:r w:rsidR="001A0CB8" w:rsidRPr="001A0CB8">
          <w:rPr>
            <w:rStyle w:val="Hyperlink"/>
            <w:webHidden/>
            <w:szCs w:val="28"/>
          </w:rPr>
          <w:instrText xml:space="preserve"> PAGEREF _Toc217221524 \h </w:instrText>
        </w:r>
        <w:r w:rsidR="001A0CB8" w:rsidRPr="001A0CB8">
          <w:rPr>
            <w:rStyle w:val="Hyperlink"/>
            <w:webHidden/>
            <w:szCs w:val="28"/>
          </w:rPr>
        </w:r>
        <w:r w:rsidR="001A0CB8" w:rsidRPr="001A0CB8">
          <w:rPr>
            <w:rStyle w:val="Hyperlink"/>
            <w:webHidden/>
            <w:szCs w:val="28"/>
          </w:rPr>
          <w:fldChar w:fldCharType="separate"/>
        </w:r>
        <w:r w:rsidR="0041603D">
          <w:rPr>
            <w:rStyle w:val="Hyperlink"/>
            <w:webHidden/>
            <w:szCs w:val="28"/>
          </w:rPr>
          <w:t>27</w:t>
        </w:r>
        <w:r w:rsidR="001A0CB8" w:rsidRPr="001A0CB8">
          <w:rPr>
            <w:rStyle w:val="Hyperlink"/>
            <w:webHidden/>
            <w:szCs w:val="28"/>
          </w:rPr>
          <w:fldChar w:fldCharType="end"/>
        </w:r>
      </w:hyperlink>
    </w:p>
    <w:p w14:paraId="0A0E8BC9" w14:textId="77777777" w:rsidR="001A0CB8" w:rsidRDefault="001A0CB8" w:rsidP="001A0CB8">
      <w:pPr>
        <w:pStyle w:val="TOC3"/>
        <w:rPr>
          <w:szCs w:val="28"/>
          <w:highlight w:val="lightGray"/>
        </w:rPr>
      </w:pPr>
      <w:r w:rsidRPr="001A0CB8">
        <w:rPr>
          <w:rStyle w:val="Hyperlink"/>
        </w:rPr>
        <w:fldChar w:fldCharType="end"/>
      </w:r>
    </w:p>
    <w:p w14:paraId="6B1542F5" w14:textId="77777777" w:rsidR="00C67A9E" w:rsidRPr="00A25B20" w:rsidRDefault="00C67A9E" w:rsidP="00C433D5">
      <w:pPr>
        <w:pStyle w:val="Heading1"/>
        <w:spacing w:line="360" w:lineRule="auto"/>
        <w:ind w:left="0"/>
        <w:jc w:val="both"/>
        <w:rPr>
          <w:rFonts w:ascii="Times New Roman" w:hAnsi="Times New Roman"/>
          <w:sz w:val="28"/>
          <w:szCs w:val="28"/>
        </w:rPr>
      </w:pPr>
      <w:bookmarkStart w:id="0" w:name="_Toc217119401"/>
      <w:bookmarkStart w:id="1" w:name="_Toc217221206"/>
      <w:bookmarkStart w:id="2" w:name="_Toc217221399"/>
      <w:bookmarkStart w:id="3" w:name="_Toc217221454"/>
      <w:bookmarkStart w:id="4" w:name="_Toc217221518"/>
      <w:bookmarkEnd w:id="0"/>
      <w:bookmarkEnd w:id="1"/>
      <w:bookmarkEnd w:id="2"/>
      <w:bookmarkEnd w:id="3"/>
      <w:bookmarkEnd w:id="4"/>
    </w:p>
    <w:p w14:paraId="29B69FE6" w14:textId="77777777" w:rsidR="00C433D5" w:rsidRPr="00A25B20" w:rsidRDefault="00C433D5" w:rsidP="00807E6D">
      <w:pPr>
        <w:pStyle w:val="TENCHUONG"/>
        <w:spacing w:before="0" w:line="360" w:lineRule="auto"/>
        <w:ind w:left="0" w:right="0"/>
        <w:jc w:val="center"/>
        <w:rPr>
          <w:rFonts w:ascii="Times New Roman" w:hAnsi="Times New Roman"/>
          <w:sz w:val="28"/>
          <w:szCs w:val="28"/>
        </w:rPr>
      </w:pPr>
      <w:r w:rsidRPr="00A25B20">
        <w:rPr>
          <w:rFonts w:ascii="Times New Roman" w:hAnsi="Times New Roman"/>
          <w:sz w:val="28"/>
          <w:szCs w:val="28"/>
        </w:rPr>
        <w:t>CHUYÊN ĐỀ TỔNG QUAN</w:t>
      </w:r>
    </w:p>
    <w:p w14:paraId="5E210DCC" w14:textId="77777777" w:rsidR="00C433D5" w:rsidRPr="00A25B20" w:rsidRDefault="00C433D5" w:rsidP="001C76BE">
      <w:pPr>
        <w:pStyle w:val="muc"/>
      </w:pPr>
      <w:bookmarkStart w:id="5" w:name="_Toc216629488"/>
      <w:bookmarkStart w:id="6" w:name="_Toc217119402"/>
      <w:bookmarkStart w:id="7" w:name="_Toc217221207"/>
      <w:bookmarkStart w:id="8" w:name="_Toc217221400"/>
      <w:r w:rsidRPr="00A25B20">
        <w:t>Đặt vấn đề</w:t>
      </w:r>
      <w:bookmarkEnd w:id="5"/>
      <w:bookmarkEnd w:id="6"/>
      <w:bookmarkEnd w:id="7"/>
      <w:bookmarkEnd w:id="8"/>
      <w:r w:rsidRPr="00A25B20">
        <w:t xml:space="preserve"> </w:t>
      </w:r>
    </w:p>
    <w:p w14:paraId="351B43BF"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Trong bối cảnh phát triển kinh tế – xã hội và hội nhập quốc tế hiện nay, hệ thống kết cấu hạ tầng cảng biển giữ vai trò đặc biệt quan trọng trong chuỗi logistics và giao thương hàng hải. Nhu cầu đầu tư xây dựng mới, mở rộng và hiện đại hóa các bến cảng, bến container, bến tổng hợp, đê chắn sóng, kè bảo vệ bờ biển… với quy mô ngày càng lớn, mớn nước sâu hơn, chiều dài bến tăng lên, khả năng tiếp nhận tàu trọng tải lớn ngày càng gia tăng. Cùng với đó, các kết cấu cảng biển ngày càng phức tạp hơn về không gian, kết hợp nhiều bộ phận làm việc trong môi trường biển khắc nghiệt. [1, 2, 6, 26, 27]</w:t>
      </w:r>
    </w:p>
    <w:p w14:paraId="7202BACB"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Song song với xu thế phát triển về quy mô và công năng, các yêu cầu đối với an toàn kết cấu, độ bền lâu và khả năng chịu các tổ hợp tải trọng bất lợi đối với công trình cảng biển cũng trở nên nghiêm ngặt hơn. Ngoài các tải trọng truyền thống như tĩnh tải, hoạt tải khai thác, công trình còn phải chịu tác động sóng, gió bão, thủy triều, dòng chảy, áp lực đất – nước, tải trọng va tàu, neo buộc, thậm chí động đất và biến đổi khí hậu, nước biển dâng. Các kết cấu làm việc trong môi trường nước mặn, vùng triều phải đối mặt với ăn mòn cốt thép, suy giảm cường độ bê tông, xâm thực vật liệu, gây ảnh hưởng trực tiếp đến tuổi thọ và an toàn khai thác trong suốt vòng đời công trình. [1, 2, 6, 26, 27]</w:t>
      </w:r>
    </w:p>
    <w:p w14:paraId="6DC4F7BA"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Bên cạnh các yêu cầu kỹ thuật, những yếu tố kinh tế và môi trường cũng tạo áp lực ngày càng lớn đối với việc thiết kế và lựa chọn giải pháp kết cấu hạ tầng cảng biển. Chủ đầu tư, cơ quan quản lý và xã hội quan tâm nhiều hơn đến các mục tiêu: [1, 2, 6]</w:t>
      </w:r>
    </w:p>
    <w:p w14:paraId="38608FAF"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Giảm chi phí đầu tư ban đầu cho bến bãi, đê chắn sóng, công trình bảo vệ bờ;</w:t>
      </w:r>
    </w:p>
    <w:p w14:paraId="6B7502D0"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Rút ngắn thời gian thi công, sớm đưa công trình vào khai thác;</w:t>
      </w:r>
    </w:p>
    <w:p w14:paraId="02F9E864"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lastRenderedPageBreak/>
        <w:t>Tiết kiệm tài nguyên, giảm khối lượng bê tông, thép, đá, vật liệu san lấp;</w:t>
      </w:r>
    </w:p>
    <w:p w14:paraId="4854FD80"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Giảm phát thải khí nhà kính, giảm tiêu thụ năng lượng trong suốt vòng đời công trình;</w:t>
      </w:r>
    </w:p>
    <w:p w14:paraId="7F8DE1AE"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Nâng cao khả năng tái sử dụng, tái chế cấu kiện, phù hợp với xu thế phát triển bền vững.</w:t>
      </w:r>
    </w:p>
    <w:p w14:paraId="0117BA50"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Trong bối cảnh đó, thiết kế kết cấu hạ tầng cảng biển không thể chỉ dừng lại ở việc thỏa mãn tối thiểu các yêu cầu theo tiêu chuẩn thiết kế hiện hành, mà ngày càng phải hướng tới tối ưu hóa đồng thời nhiều khía cạnh. Việc lựa chọn một phương án kết cấu chỉ đơn thuần “đủ bền” là chưa đủ; người thiết kế cần tìm kiếm các phương án vừa đảm bảo an toàn – độ bền lâu trong môi trường biển, vừa kinh tế về mặt chi phí, vật liệu, vừa hạn chế tác động môi trường, và có thể thuận lợi cho thi công, quản lý khai thác và bảo trì. [1, 2, 6, 26, 27, 28]</w:t>
      </w:r>
    </w:p>
    <w:p w14:paraId="06534A56" w14:textId="77777777" w:rsidR="00C433D5" w:rsidRPr="00A25B20" w:rsidRDefault="00C433D5" w:rsidP="00603DB4">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Trong thực hành thiết kế công trình bến ở Việt Nam, việc lựa chọn sơ đồ kết cấu, vật liệu và giải pháp nền móng thường dựa trên hệ tiêu chuẩn chuyên ngành cảng biển (TCVN 11820) và các tiêu chuẩn nền tảng về BTCT thủy công, nền các công trình thủy công, cùng các giáo trình/hướng dẫn chuyên ngành phục vụ thiết kế và đồ án. [1-6, 7-13]</w:t>
      </w:r>
    </w:p>
    <w:p w14:paraId="44576C5B"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Bản chất của vấn đề là phần lớn các bài toán thiết kế kết cấu hạ tầng cảng biển trong thực tế đều mang tính đa mục tiêu. Người thiết kế đồng thời phải xem xét nhiều tiêu chí như:</w:t>
      </w:r>
    </w:p>
    <w:p w14:paraId="68E4BD59"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Khối lượng hoặc trọng lượng kết cấu (bê tông, thép, đá, cọc…);</w:t>
      </w:r>
    </w:p>
    <w:p w14:paraId="2A40FB91"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Tổng giá thành xây dựng và vận hành;</w:t>
      </w:r>
    </w:p>
    <w:p w14:paraId="19FFA34C"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Biến dạng, độ võng, chuyển vị tại các vị trí quan trọng (mặt bến, đầu cọc, tường cừ…);</w:t>
      </w:r>
    </w:p>
    <w:p w14:paraId="7F28683B"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Ổn định tổng thể và cục bộ của kết cấu bến, tường chắn, đê chắn sóng;</w:t>
      </w:r>
    </w:p>
    <w:p w14:paraId="4C33A687"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Độ tin cậy, xác suất hư hỏng dưới tác động tổ hợp tải trọng bất lợi; [36]</w:t>
      </w:r>
    </w:p>
    <w:p w14:paraId="74887610"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lastRenderedPageBreak/>
        <w:t>Tác động môi trường (phát thải CO₂, năng lượng tiêu thụ, ảnh hưởng đến bờ biển và hệ sinh thái khu vực);</w:t>
      </w:r>
    </w:p>
    <w:p w14:paraId="322628AB"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Các yêu cầu về tổ chức không gian khai thác, bố trí thiết bị xếp dỡ, luồng tàu, vùng quay trở.</w:t>
      </w:r>
    </w:p>
    <w:p w14:paraId="7CF2EE7A"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Các tiêu chí này không độc lập, mà thường mâu thuẫn lẫn nhau. Việc giảm khối lượng kết cấu bến hoặc đê chắn sóng thường dẫn đến gia tăng nội lực và biến dạng, đòi hỏi kiểm soát chặt chẽ hơn về độ võng, độ lún và ổn định. Sử dụng vật liệu cường độ cao hoặc kết cấu tiên tiến có thể giảm kích thước, nhưng lại làm tăng chi phí vật liệu và yêu cầu công nghệ thi công. Giải pháp thi công nhanh, cơ giới hóa cao giúp rút ngắn tiến độ nhưng có thể làm tăng chi phí thiết bị và tổ chức thi công.</w:t>
      </w:r>
    </w:p>
    <w:p w14:paraId="0EB3ADAB"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Mặt khác, cùng với sự phát triển của phương pháp phần tử hữu hạn (FEM) và năng lực tính toán, các mô hình tính toán kết cấu cảng biển ngày càng phức tạp, có xét đến phi tuyến hình học, phi tuyến vật liệu, tương tác công trình – nền đất – nước, ổn định tổng thể và cục bộ, dưới tác dụng của nhiều tổ hợp tải trọng khác nhau. Khi đó, bài toán thiết kế tối ưu trở thành bài toán phi tuyến nhiều ràng buộc, tồn tại nhiều cực trị địa phương, số lượng biến thiết kế lớn, một phần trong số đó là biến rời rạc (ví dụ: lựa chọn loại cọc, tiết diện thép hình, cấp bê tông, tiết diện kết cấu điển hình theo tiêu chuẩn). [14, 15]</w:t>
      </w:r>
    </w:p>
    <w:p w14:paraId="1E1A299A"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Trong nhiều thập niên, các phương pháp tối ưu cổ điển dựa trên gradient đã được áp dụng cho bài toán tối ưu kết cấu. Tuy nhiên, đối với các mô hình kết cấu hạ tầng cảng biển phức tạp, các phương pháp này bộc lộ nhiều hạn chế: phụ thuộc mạnh vào điểm xuất phát, khó xử lý biến rời rạc, và yêu cầu tính đạo hàm của hàm mục tiêu và ràng buộc – điều này rất khó hoặc gần như không khả thi trong các mô hình phi tuyến phức tạp gắn với FEM. [14, 15]</w:t>
      </w:r>
    </w:p>
    <w:p w14:paraId="6CBAC06D"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 xml:space="preserve">Những hạn chế đó đã thúc đẩy sự xuất hiện và phát triển nhanh chóng của lớp thuật toán tối ưu metaheuristic. Các thuật toán này, với nguồn cảm hứng từ </w:t>
      </w:r>
      <w:r w:rsidRPr="00A25B20">
        <w:rPr>
          <w:rFonts w:ascii="Times New Roman" w:hAnsi="Times New Roman"/>
          <w:sz w:val="28"/>
          <w:szCs w:val="28"/>
        </w:rPr>
        <w:lastRenderedPageBreak/>
        <w:t>tiến hóa sinh học, hành vi bầy đàn, hiện tượng vật lý, quá trình học tập và thích nghi của các hệ tự nhiên, cho phép tìm kiếm lời giải gần tối ưu cho những bài toán khó mà không cần giả thiết nghiêm ngặt về tính trơn, tính lồi của hàm mục tiêu, cũng như không yêu cầu đạo hàm. [55, 58]</w:t>
      </w:r>
    </w:p>
    <w:p w14:paraId="5374FA60"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Khi được mở rộng sang dạng đa mục tiêu, các thuật toán metaheuristic có khả năng tiếp cận trực tiếp tập nghiệm Pareto, cung cấp cho người thiết kế một phổ lựa chọn tối ưu theo nhiều tiêu chí (an toàn, kinh tế, môi trường, bền lâu), thay vì chỉ một nghiệm duy nhất. Điều này đặc biệt phù hợp với bản chất đa mục tiêu và môi trường làm việc đặc thù của các kết cấu hạ tầng cảng biển hiện đại. [16, 55, 58]</w:t>
      </w:r>
    </w:p>
    <w:p w14:paraId="49B61A8D"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Do vậy, nghiên cứu thiết kế tối ưu đa mục tiêu kết cấu hạ tầng cảng biển sử dụng thuật toán metaheuristic là một hướng tiếp cận mang tính thời sự, vừa có ý nghĩa khoa học, vừa có giá trị thực tiễn cao, phù hợp với xu hướng phát triển của ngành xây dựng công trình biển và cảng biển trong giai đoạn hiện nay. [16, 17]</w:t>
      </w:r>
    </w:p>
    <w:p w14:paraId="6A257FB7" w14:textId="77777777" w:rsidR="00C433D5" w:rsidRPr="00A25B20" w:rsidRDefault="00C433D5" w:rsidP="007E7C27">
      <w:pPr>
        <w:pStyle w:val="muc"/>
      </w:pPr>
      <w:bookmarkStart w:id="9" w:name="_Toc216629489"/>
      <w:bookmarkStart w:id="10" w:name="_Toc217119403"/>
      <w:bookmarkStart w:id="11" w:name="_Toc217221208"/>
      <w:bookmarkStart w:id="12" w:name="_Toc217221401"/>
      <w:r w:rsidRPr="00A25B20">
        <w:t>Tổng quan thiết kế tối ưu kết cấu</w:t>
      </w:r>
      <w:bookmarkEnd w:id="9"/>
      <w:bookmarkEnd w:id="10"/>
      <w:bookmarkEnd w:id="11"/>
      <w:bookmarkEnd w:id="12"/>
    </w:p>
    <w:p w14:paraId="3BA19048" w14:textId="77777777" w:rsidR="00C433D5" w:rsidRPr="00A25B20" w:rsidRDefault="00C433D5" w:rsidP="001C76BE">
      <w:pPr>
        <w:pStyle w:val="muc1"/>
      </w:pPr>
      <w:r w:rsidRPr="00A25B20">
        <w:t xml:space="preserve"> </w:t>
      </w:r>
      <w:bookmarkStart w:id="13" w:name="_Toc217119404"/>
      <w:bookmarkStart w:id="14" w:name="_Toc217221209"/>
      <w:r w:rsidRPr="00A25B20">
        <w:t>Khái quát về bài toán thiết kế tối ưu kết cấu</w:t>
      </w:r>
      <w:bookmarkEnd w:id="13"/>
      <w:bookmarkEnd w:id="14"/>
    </w:p>
    <w:p w14:paraId="4028FD36"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Về mặt toán học</w:t>
      </w:r>
      <w:r w:rsidR="006E375F" w:rsidRPr="00A25B20">
        <w:rPr>
          <w:rFonts w:ascii="Times New Roman" w:hAnsi="Times New Roman"/>
          <w:sz w:val="28"/>
          <w:szCs w:val="28"/>
        </w:rPr>
        <w:t>[14, 15]</w:t>
      </w:r>
      <w:r w:rsidRPr="00A25B20">
        <w:rPr>
          <w:rFonts w:ascii="Times New Roman" w:hAnsi="Times New Roman"/>
          <w:sz w:val="28"/>
          <w:szCs w:val="28"/>
        </w:rPr>
        <w:t>, bài toán thiết kế tối ưu kết cấu có thể được biểu diễn dưới dạng:</w:t>
      </w:r>
      <w:r w:rsidRPr="00A25B20">
        <w:rPr>
          <w:rFonts w:ascii="Times New Roman" w:hAnsi="Times New Roman"/>
          <w:sz w:val="28"/>
          <w:szCs w:val="28"/>
        </w:rPr>
        <w:tab/>
      </w:r>
      <w:r w:rsidRPr="00A25B20">
        <w:rPr>
          <w:rFonts w:ascii="Times New Roman" w:hAnsi="Times New Roman"/>
          <w:sz w:val="28"/>
          <w:szCs w:val="28"/>
        </w:rPr>
        <w:tab/>
      </w:r>
      <w:r w:rsidRPr="00A25B20">
        <w:rPr>
          <w:rFonts w:ascii="Times New Roman" w:hAnsi="Times New Roman"/>
          <w:sz w:val="28"/>
          <w:szCs w:val="28"/>
        </w:rPr>
        <w:tab/>
      </w:r>
      <w:r w:rsidRPr="00A25B20">
        <w:rPr>
          <w:rFonts w:ascii="Times New Roman" w:hAnsi="Times New Roman"/>
          <w:sz w:val="28"/>
          <w:szCs w:val="28"/>
        </w:rPr>
        <w:tab/>
      </w:r>
      <w:r w:rsidRPr="00A25B20">
        <w:rPr>
          <w:rFonts w:ascii="Times New Roman" w:hAnsi="Times New Roman"/>
          <w:sz w:val="28"/>
          <w:szCs w:val="28"/>
        </w:rPr>
        <w:tab/>
        <w:t xml:space="preserve"> </w:t>
      </w:r>
    </w:p>
    <w:p w14:paraId="7F86DF66" w14:textId="77777777" w:rsidR="00E32AF1" w:rsidRPr="00A25B20" w:rsidRDefault="00C433D5" w:rsidP="00E32AF1">
      <w:pPr>
        <w:pStyle w:val="chuthichct"/>
        <w:spacing w:before="0" w:line="360" w:lineRule="auto"/>
        <w:ind w:left="0" w:firstLine="567"/>
        <w:jc w:val="center"/>
        <w:rPr>
          <w:sz w:val="28"/>
          <w:szCs w:val="28"/>
        </w:rPr>
      </w:pPr>
      <m:oMath>
        <m:r>
          <m:rPr>
            <m:nor/>
          </m:rPr>
          <w:rPr>
            <w:sz w:val="28"/>
            <w:szCs w:val="28"/>
          </w:rPr>
          <m:t xml:space="preserve">Tìm </m:t>
        </m:r>
        <m:r>
          <m:rPr>
            <m:sty m:val="p"/>
          </m:rPr>
          <w:rPr>
            <w:rFonts w:ascii="Cambria Math" w:hAnsi="Cambria Math"/>
            <w:sz w:val="28"/>
            <w:szCs w:val="28"/>
          </w:rPr>
          <m:t>X=</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 </m:t>
            </m:r>
          </m:e>
          <m:e>
            <m:r>
              <w:rPr>
                <w:rFonts w:ascii="Cambria Math" w:hAnsi="Cambria Math"/>
                <w:sz w:val="28"/>
                <w:szCs w:val="28"/>
              </w:rPr>
              <m:t> i</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n</m:t>
            </m:r>
          </m:e>
        </m:d>
        <m:r>
          <w:rPr>
            <w:rFonts w:ascii="Cambria Math" w:hAnsi="Cambria Math"/>
            <w:sz w:val="28"/>
            <w:szCs w:val="28"/>
          </w:rPr>
          <m:t xml:space="preserve"> </m:t>
        </m:r>
      </m:oMath>
      <w:r w:rsidR="00E32AF1">
        <w:rPr>
          <w:sz w:val="28"/>
          <w:szCs w:val="28"/>
        </w:rPr>
        <w:tab/>
      </w:r>
      <w:r w:rsidR="00E32AF1">
        <w:rPr>
          <w:sz w:val="28"/>
          <w:szCs w:val="28"/>
        </w:rPr>
        <w:tab/>
      </w:r>
      <w:r w:rsidR="00E32AF1">
        <w:rPr>
          <w:sz w:val="28"/>
          <w:szCs w:val="28"/>
        </w:rPr>
        <w:tab/>
      </w:r>
      <w:r w:rsidR="00E32AF1">
        <w:rPr>
          <w:sz w:val="28"/>
          <w:szCs w:val="28"/>
        </w:rPr>
        <w:tab/>
      </w:r>
      <w:r w:rsidR="00E32AF1">
        <w:rPr>
          <w:sz w:val="28"/>
          <w:szCs w:val="28"/>
        </w:rPr>
        <w:tab/>
      </w:r>
      <w:r w:rsidR="00E32AF1" w:rsidRPr="00A25B20">
        <w:rPr>
          <w:sz w:val="28"/>
          <w:szCs w:val="28"/>
        </w:rPr>
        <w:t>(1.1)</w:t>
      </w:r>
    </w:p>
    <w:p w14:paraId="743543A3" w14:textId="77777777" w:rsidR="00D63466" w:rsidRPr="00A25B20" w:rsidRDefault="00D63466" w:rsidP="00D63466">
      <w:pPr>
        <w:pStyle w:val="FirstParagraph"/>
        <w:spacing w:line="360" w:lineRule="auto"/>
        <w:rPr>
          <w:rFonts w:ascii="Times New Roman" w:hAnsi="Times New Roman"/>
          <w:sz w:val="28"/>
          <w:szCs w:val="28"/>
        </w:rPr>
      </w:pPr>
      <w:r w:rsidRPr="00A25B20">
        <w:rPr>
          <w:rFonts w:ascii="Times New Roman" w:hAnsi="Times New Roman"/>
          <w:sz w:val="28"/>
          <w:szCs w:val="28"/>
        </w:rPr>
        <w:t>Bài toán tối ưu đơn mục tiêu có ràng buộc được phát biểu như sau:</w:t>
      </w:r>
    </w:p>
    <w:p w14:paraId="3A70C086" w14:textId="77777777" w:rsidR="00E32AF1" w:rsidRPr="00A25B20" w:rsidRDefault="007F2158" w:rsidP="00E32AF1">
      <w:pPr>
        <w:pStyle w:val="chuthichct"/>
        <w:spacing w:before="0" w:line="360" w:lineRule="auto"/>
        <w:ind w:left="0" w:firstLine="567"/>
        <w:jc w:val="center"/>
        <w:rPr>
          <w:sz w:val="28"/>
          <w:szCs w:val="28"/>
        </w:rPr>
      </w:pPr>
      <m:oMath>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Ω</m:t>
            </m:r>
          </m:lim>
        </m:limLow>
        <m:r>
          <w:rPr>
            <w:rFonts w:ascii="Cambria Math" w:hAnsi="Cambria Math"/>
            <w:sz w:val="28"/>
            <w:szCs w:val="28"/>
          </w:rPr>
          <m:t> </m:t>
        </m:r>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x</m:t>
            </m:r>
          </m:e>
        </m:d>
      </m:oMath>
      <w:r w:rsidR="00D63466" w:rsidRPr="00A25B20">
        <w:rPr>
          <w:sz w:val="28"/>
          <w:szCs w:val="28"/>
        </w:rPr>
        <w:t xml:space="preserve">  sao cho:</w:t>
      </w:r>
      <m:oMath>
        <m:d>
          <m:dPr>
            <m:begChr m:val="{"/>
            <m:endChr m:val=""/>
            <m:ctrlPr>
              <w:rPr>
                <w:rFonts w:ascii="Cambria Math" w:hAnsi="Cambria Math"/>
                <w:sz w:val="28"/>
                <w:szCs w:val="28"/>
              </w:rPr>
            </m:ctrlPr>
          </m:dPr>
          <m:e>
            <m:m>
              <m:mPr>
                <m:plcHide m:val="1"/>
                <m:mcs>
                  <m:mc>
                    <m:mcPr>
                      <m:count m:val="1"/>
                      <m:mcJc m:val="left"/>
                    </m:mcPr>
                  </m:mc>
                </m:mcs>
                <m:ctrlPr>
                  <w:rPr>
                    <w:rFonts w:ascii="Cambria Math" w:hAnsi="Cambria Math"/>
                    <w:sz w:val="28"/>
                    <w:szCs w:val="28"/>
                  </w:rPr>
                </m:ctrlPr>
              </m:mPr>
              <m:mr>
                <m:e>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 </m:t>
                  </m:r>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g</m:t>
                      </m:r>
                    </m:sub>
                  </m:sSub>
                  <m:r>
                    <m:rPr>
                      <m:sty m:val="p"/>
                    </m:rPr>
                    <w:rPr>
                      <w:rFonts w:ascii="Cambria Math" w:hAnsi="Cambria Math"/>
                      <w:sz w:val="28"/>
                      <w:szCs w:val="28"/>
                    </w:rPr>
                    <m:t>,</m:t>
                  </m:r>
                </m:e>
              </m:mr>
              <m:m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 </m:t>
                  </m:r>
                  <m:r>
                    <w:rPr>
                      <w:rFonts w:ascii="Cambria Math" w:hAnsi="Cambria Math"/>
                      <w:sz w:val="28"/>
                      <w:szCs w:val="28"/>
                    </w:rPr>
                    <m:t>j</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h</m:t>
                      </m:r>
                    </m:sub>
                  </m:sSub>
                  <m:r>
                    <m:rPr>
                      <m:sty m:val="p"/>
                    </m:rPr>
                    <w:rPr>
                      <w:rFonts w:ascii="Cambria Math" w:hAnsi="Cambria Math"/>
                      <w:sz w:val="28"/>
                      <w:szCs w:val="28"/>
                    </w:rPr>
                    <m:t>,</m:t>
                  </m:r>
                </m:e>
              </m:mr>
              <m:m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L</m:t>
                      </m:r>
                    </m:sub>
                  </m:sSub>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U</m:t>
                      </m:r>
                    </m:sub>
                  </m:sSub>
                  <m:r>
                    <m:rPr>
                      <m:sty m:val="p"/>
                    </m:rPr>
                    <w:rPr>
                      <w:rFonts w:ascii="Cambria Math" w:hAnsi="Cambria Math"/>
                      <w:sz w:val="28"/>
                      <w:szCs w:val="28"/>
                    </w:rPr>
                    <m:t>.</m:t>
                  </m:r>
                </m:e>
              </m:mr>
            </m:m>
          </m:e>
        </m:d>
      </m:oMath>
      <w:r w:rsidR="00E32AF1">
        <w:rPr>
          <w:sz w:val="28"/>
          <w:szCs w:val="28"/>
        </w:rPr>
        <w:tab/>
      </w:r>
      <w:r w:rsidR="00E32AF1">
        <w:rPr>
          <w:sz w:val="28"/>
          <w:szCs w:val="28"/>
        </w:rPr>
        <w:tab/>
      </w:r>
      <w:r w:rsidR="00E32AF1" w:rsidRPr="00A25B20">
        <w:rPr>
          <w:sz w:val="28"/>
          <w:szCs w:val="28"/>
        </w:rPr>
        <w:t>(1.</w:t>
      </w:r>
      <w:r w:rsidR="00E32AF1">
        <w:rPr>
          <w:sz w:val="28"/>
          <w:szCs w:val="28"/>
        </w:rPr>
        <w:t>2</w:t>
      </w:r>
      <w:r w:rsidR="00E32AF1" w:rsidRPr="00A25B20">
        <w:rPr>
          <w:sz w:val="28"/>
          <w:szCs w:val="28"/>
        </w:rPr>
        <w:t>)</w:t>
      </w:r>
    </w:p>
    <w:p w14:paraId="12969559" w14:textId="77777777" w:rsidR="00D63466" w:rsidRPr="00A25B20" w:rsidRDefault="00D63466" w:rsidP="00D63466">
      <w:pPr>
        <w:pStyle w:val="BodyText"/>
        <w:spacing w:line="360" w:lineRule="auto"/>
        <w:rPr>
          <w:rFonts w:ascii="Times New Roman" w:hAnsi="Times New Roman"/>
          <w:sz w:val="28"/>
          <w:szCs w:val="28"/>
        </w:rPr>
      </w:pPr>
    </w:p>
    <w:p w14:paraId="35EC2171" w14:textId="77777777" w:rsidR="00D63466" w:rsidRPr="00A25B20" w:rsidRDefault="007F2158" w:rsidP="00D63466">
      <w:pPr>
        <w:pStyle w:val="FirstParagraph"/>
        <w:spacing w:line="360" w:lineRule="auto"/>
        <w:rPr>
          <w:rFonts w:ascii="Times New Roman" w:hAnsi="Times New Roman"/>
          <w:sz w:val="28"/>
          <w:szCs w:val="28"/>
        </w:rPr>
      </w:pPr>
      <m:oMathPara>
        <m:oMath>
          <m:d>
            <m:dPr>
              <m:ctrlPr>
                <w:rPr>
                  <w:rFonts w:ascii="Cambria Math" w:hAnsi="Cambria Math"/>
                  <w:sz w:val="28"/>
                  <w:szCs w:val="28"/>
                </w:rPr>
              </m:ctrlPr>
            </m:dPr>
            <m:e>
              <m:r>
                <w:rPr>
                  <w:rFonts w:ascii="Cambria Math" w:hAnsi="Cambria Math"/>
                  <w:sz w:val="28"/>
                  <w:szCs w:val="28"/>
                </w:rPr>
                <m:t>1.1</m:t>
              </m:r>
            </m:e>
          </m:d>
        </m:oMath>
      </m:oMathPara>
    </w:p>
    <w:p w14:paraId="3ECBC90A" w14:textId="77777777" w:rsidR="00D63466" w:rsidRPr="00A25B20" w:rsidRDefault="00D63466" w:rsidP="00057663">
      <w:pPr>
        <w:pStyle w:val="Heading3"/>
        <w:spacing w:line="360" w:lineRule="auto"/>
        <w:ind w:firstLine="360"/>
        <w:rPr>
          <w:rFonts w:ascii="Times New Roman" w:hAnsi="Times New Roman"/>
          <w:sz w:val="28"/>
          <w:szCs w:val="28"/>
        </w:rPr>
      </w:pPr>
      <w:bookmarkStart w:id="15" w:name="_Toc217221210"/>
      <w:bookmarkStart w:id="16" w:name="_Toc217221402"/>
      <w:bookmarkStart w:id="17" w:name="_Toc217221455"/>
      <w:r w:rsidRPr="00A25B20">
        <w:rPr>
          <w:rFonts w:ascii="Times New Roman" w:hAnsi="Times New Roman"/>
          <w:sz w:val="28"/>
          <w:szCs w:val="28"/>
        </w:rPr>
        <w:lastRenderedPageBreak/>
        <w:t>Trong đó:</w:t>
      </w:r>
      <w:bookmarkEnd w:id="15"/>
      <w:bookmarkEnd w:id="16"/>
      <w:bookmarkEnd w:id="17"/>
    </w:p>
    <w:p w14:paraId="2AEC4812" w14:textId="77777777" w:rsidR="00D63466" w:rsidRPr="00A25B20" w:rsidRDefault="00D63466" w:rsidP="000A3920">
      <w:pPr>
        <w:pStyle w:val="ListParagraph"/>
        <w:numPr>
          <w:ilvl w:val="0"/>
          <w:numId w:val="34"/>
        </w:numPr>
        <w:spacing w:after="200" w:line="360" w:lineRule="auto"/>
        <w:rPr>
          <w:sz w:val="28"/>
          <w:szCs w:val="28"/>
        </w:rPr>
      </w:pPr>
      <m:oMath>
        <m:r>
          <w:rPr>
            <w:rFonts w:ascii="Cambria Math" w:hAnsi="Cambria Math"/>
            <w:sz w:val="28"/>
            <w:szCs w:val="28"/>
          </w:rPr>
          <m:t>x</m:t>
        </m:r>
        <m:r>
          <m:rPr>
            <m:sty m:val="p"/>
          </m:rPr>
          <w:rPr>
            <w:rFonts w:ascii="Cambria Math" w:hAnsi="Cambria Math"/>
            <w:sz w:val="28"/>
            <w:szCs w:val="28"/>
          </w:rPr>
          <m:t>=</m:t>
        </m:r>
        <m:sSup>
          <m:sSupPr>
            <m:ctrlPr>
              <w:rPr>
                <w:rFonts w:ascii="Cambria Math" w:hAnsi="Cambria Math"/>
                <w:sz w:val="28"/>
                <w:szCs w:val="28"/>
              </w:rPr>
            </m:ctrlPr>
          </m:sSupPr>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e>
            </m:d>
          </m:e>
          <m:sup>
            <m:r>
              <w:rPr>
                <w:rFonts w:ascii="Cambria Math" w:hAnsi="Cambria Math"/>
                <w:sz w:val="28"/>
                <w:szCs w:val="28"/>
              </w:rPr>
              <m:t>T</m:t>
            </m:r>
          </m:sup>
        </m:sSup>
      </m:oMath>
      <w:r w:rsidRPr="00A25B20">
        <w:rPr>
          <w:sz w:val="28"/>
          <w:szCs w:val="28"/>
        </w:rPr>
        <w:t xml:space="preserve"> là vectơ biến thiết kế, có thể là biến liên tục, biến rời rạc hoặc biến hỗn hợp.</w:t>
      </w:r>
    </w:p>
    <w:p w14:paraId="4595A04C" w14:textId="77777777" w:rsidR="00D63466" w:rsidRPr="00A25B20" w:rsidRDefault="00D63466" w:rsidP="000A3920">
      <w:pPr>
        <w:pStyle w:val="ListParagraph"/>
        <w:numPr>
          <w:ilvl w:val="0"/>
          <w:numId w:val="34"/>
        </w:numPr>
        <w:spacing w:after="200" w:line="360" w:lineRule="auto"/>
        <w:rPr>
          <w:sz w:val="28"/>
          <w:szCs w:val="28"/>
        </w:rPr>
      </w:pP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x</m:t>
            </m:r>
          </m:e>
        </m:d>
      </m:oMath>
      <w:r w:rsidRPr="00A25B20">
        <w:rPr>
          <w:sz w:val="28"/>
          <w:szCs w:val="28"/>
        </w:rPr>
        <w:t xml:space="preserve"> là hàm mục tiêu, ví dụ: chi phí xây dựng, khối lượng kết cấu, chuyển vị lớn nhất, hoặc các chỉ tiêu kỹ thuật khác cần được tối thiểu hóa.</w:t>
      </w:r>
    </w:p>
    <w:p w14:paraId="18336192" w14:textId="77777777" w:rsidR="000A3920" w:rsidRPr="00A25B20" w:rsidRDefault="007F2158" w:rsidP="002B30B9">
      <w:pPr>
        <w:pStyle w:val="ListParagraph"/>
        <w:numPr>
          <w:ilvl w:val="0"/>
          <w:numId w:val="34"/>
        </w:numPr>
        <w:spacing w:after="200" w:line="360" w:lineRule="auto"/>
        <w:rPr>
          <w:sz w:val="28"/>
          <w:szCs w:val="28"/>
        </w:rPr>
      </w:pP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m:t>
            </m:r>
          </m:e>
        </m:d>
      </m:oMath>
      <w:r w:rsidR="00D63466" w:rsidRPr="00A25B20">
        <w:rPr>
          <w:sz w:val="28"/>
          <w:szCs w:val="28"/>
        </w:rPr>
        <w:t xml:space="preserve"> là các hàm ràng buộc bất đẳng thức, thường biểu diễn các điều kiện về:</w:t>
      </w:r>
      <w:r w:rsidR="008537D0" w:rsidRPr="00A25B20">
        <w:rPr>
          <w:sz w:val="28"/>
          <w:szCs w:val="28"/>
        </w:rPr>
        <w:t xml:space="preserve"> </w:t>
      </w:r>
      <w:r w:rsidR="00D63466" w:rsidRPr="00A25B20">
        <w:rPr>
          <w:sz w:val="28"/>
          <w:szCs w:val="28"/>
        </w:rPr>
        <w:t>cường độ chịu lực,</w:t>
      </w:r>
      <w:r w:rsidR="008537D0" w:rsidRPr="00A25B20">
        <w:rPr>
          <w:sz w:val="28"/>
          <w:szCs w:val="28"/>
        </w:rPr>
        <w:t xml:space="preserve"> </w:t>
      </w:r>
      <w:r w:rsidR="00D63466" w:rsidRPr="00A25B20">
        <w:rPr>
          <w:sz w:val="28"/>
          <w:szCs w:val="28"/>
        </w:rPr>
        <w:t>ổn định,</w:t>
      </w:r>
      <w:r w:rsidR="008537D0" w:rsidRPr="00A25B20">
        <w:rPr>
          <w:sz w:val="28"/>
          <w:szCs w:val="28"/>
        </w:rPr>
        <w:t xml:space="preserve"> </w:t>
      </w:r>
      <w:r w:rsidR="00D63466" w:rsidRPr="00A25B20">
        <w:rPr>
          <w:sz w:val="28"/>
          <w:szCs w:val="28"/>
        </w:rPr>
        <w:t>giới hạn chuyển vị hoặc biến dạng,</w:t>
      </w:r>
      <w:r w:rsidR="008537D0" w:rsidRPr="00A25B20">
        <w:rPr>
          <w:sz w:val="28"/>
          <w:szCs w:val="28"/>
        </w:rPr>
        <w:t xml:space="preserve"> </w:t>
      </w:r>
      <w:r w:rsidR="00D63466" w:rsidRPr="00A25B20">
        <w:rPr>
          <w:sz w:val="28"/>
          <w:szCs w:val="28"/>
        </w:rPr>
        <w:t xml:space="preserve">với yêu cầu thỏa mãn </w:t>
      </w: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oMath>
      <w:r w:rsidR="00D63466" w:rsidRPr="00A25B20">
        <w:rPr>
          <w:sz w:val="28"/>
          <w:szCs w:val="28"/>
        </w:rPr>
        <w:t>.</w:t>
      </w:r>
    </w:p>
    <w:p w14:paraId="0632EF57" w14:textId="77777777" w:rsidR="00D63466" w:rsidRPr="00A25B20" w:rsidRDefault="007F2158" w:rsidP="002B30B9">
      <w:pPr>
        <w:pStyle w:val="ListParagraph"/>
        <w:numPr>
          <w:ilvl w:val="0"/>
          <w:numId w:val="34"/>
        </w:numPr>
        <w:spacing w:after="200" w:line="360" w:lineRule="auto"/>
        <w:rPr>
          <w:sz w:val="28"/>
          <w:szCs w:val="28"/>
        </w:rPr>
      </w:p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x</m:t>
            </m:r>
          </m:e>
        </m:d>
      </m:oMath>
      <w:r w:rsidR="00D63466" w:rsidRPr="00A25B20">
        <w:rPr>
          <w:sz w:val="28"/>
          <w:szCs w:val="28"/>
        </w:rPr>
        <w:t xml:space="preserve"> là các hàm ràng buộc đẳng thức, biểu diễn các quan hệ bắt buộc như:</w:t>
      </w:r>
      <w:r w:rsidR="008537D0" w:rsidRPr="00A25B20">
        <w:rPr>
          <w:sz w:val="28"/>
          <w:szCs w:val="28"/>
        </w:rPr>
        <w:t xml:space="preserve"> </w:t>
      </w:r>
      <w:r w:rsidR="00D63466" w:rsidRPr="00A25B20">
        <w:rPr>
          <w:sz w:val="28"/>
          <w:szCs w:val="28"/>
        </w:rPr>
        <w:t>điều kiện cân bằng,</w:t>
      </w:r>
      <w:r w:rsidR="000A3920" w:rsidRPr="00A25B20">
        <w:rPr>
          <w:sz w:val="28"/>
          <w:szCs w:val="28"/>
        </w:rPr>
        <w:t xml:space="preserve"> </w:t>
      </w:r>
      <w:r w:rsidR="00D63466" w:rsidRPr="00A25B20">
        <w:rPr>
          <w:sz w:val="28"/>
          <w:szCs w:val="28"/>
        </w:rPr>
        <w:t>quan hệ hình học,</w:t>
      </w:r>
      <w:r w:rsidR="000A3920" w:rsidRPr="00A25B20">
        <w:rPr>
          <w:sz w:val="28"/>
          <w:szCs w:val="28"/>
        </w:rPr>
        <w:t xml:space="preserve"> </w:t>
      </w:r>
      <w:r w:rsidR="00D63466" w:rsidRPr="00A25B20">
        <w:rPr>
          <w:sz w:val="28"/>
          <w:szCs w:val="28"/>
        </w:rPr>
        <w:t>các mối liên hệ định sẵn trong thiết kế,</w:t>
      </w:r>
      <w:r w:rsidR="000A3920" w:rsidRPr="00A25B20">
        <w:rPr>
          <w:sz w:val="28"/>
          <w:szCs w:val="28"/>
        </w:rPr>
        <w:t xml:space="preserve"> </w:t>
      </w:r>
      <w:r w:rsidR="00D63466" w:rsidRPr="00A25B20">
        <w:rPr>
          <w:sz w:val="28"/>
          <w:szCs w:val="28"/>
        </w:rPr>
        <w:t xml:space="preserve">với yêu cầu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oMath>
      <w:r w:rsidR="00D63466" w:rsidRPr="00A25B20">
        <w:rPr>
          <w:sz w:val="28"/>
          <w:szCs w:val="28"/>
        </w:rPr>
        <w:t>.</w:t>
      </w:r>
    </w:p>
    <w:p w14:paraId="6B149327" w14:textId="77777777" w:rsidR="00D63466" w:rsidRPr="00A25B20" w:rsidRDefault="007F2158" w:rsidP="000A3920">
      <w:pPr>
        <w:numPr>
          <w:ilvl w:val="0"/>
          <w:numId w:val="34"/>
        </w:numPr>
        <w:spacing w:after="200" w:line="360" w:lineRule="auto"/>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L</m:t>
            </m:r>
          </m:sub>
        </m:sSub>
      </m:oMath>
      <w:r w:rsidR="00D63466" w:rsidRPr="00A25B20">
        <w:rPr>
          <w:sz w:val="28"/>
          <w:szCs w:val="28"/>
        </w:rPr>
        <w:t xml:space="preserve"> và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U</m:t>
            </m:r>
          </m:sub>
        </m:sSub>
      </m:oMath>
      <w:r w:rsidR="00D63466" w:rsidRPr="00A25B20">
        <w:rPr>
          <w:sz w:val="28"/>
          <w:szCs w:val="28"/>
        </w:rPr>
        <w:t xml:space="preserve"> lần lượt là cận dưới và cận trên của các biến thiết kế.</w:t>
      </w:r>
    </w:p>
    <w:p w14:paraId="0F5E2200" w14:textId="77777777" w:rsidR="00D63466" w:rsidRPr="00A25B20" w:rsidRDefault="00D63466" w:rsidP="000A3920">
      <w:pPr>
        <w:numPr>
          <w:ilvl w:val="0"/>
          <w:numId w:val="34"/>
        </w:numPr>
        <w:spacing w:after="200" w:line="360" w:lineRule="auto"/>
        <w:rPr>
          <w:sz w:val="28"/>
          <w:szCs w:val="28"/>
        </w:rPr>
      </w:pPr>
      <m:oMath>
        <m:r>
          <w:rPr>
            <w:rFonts w:ascii="Cambria Math" w:hAnsi="Cambria Math"/>
            <w:sz w:val="28"/>
            <w:szCs w:val="28"/>
          </w:rPr>
          <m:t>Ω</m:t>
        </m:r>
      </m:oMath>
      <w:r w:rsidRPr="00A25B20">
        <w:rPr>
          <w:sz w:val="28"/>
          <w:szCs w:val="28"/>
        </w:rPr>
        <w:t xml:space="preserve"> là miền khả thi (feasible set), được xác định bởi toàn bộ các ràng buộc của bài toán, cụ thể:</w:t>
      </w:r>
    </w:p>
    <w:p w14:paraId="294B23F5" w14:textId="77777777" w:rsidR="00E32AF1" w:rsidRPr="00A25B20" w:rsidRDefault="00D63466" w:rsidP="00E32AF1">
      <w:pPr>
        <w:pStyle w:val="chuthichct"/>
        <w:spacing w:before="0" w:line="360" w:lineRule="auto"/>
        <w:ind w:left="0" w:firstLine="567"/>
        <w:jc w:val="center"/>
        <w:rPr>
          <w:sz w:val="28"/>
          <w:szCs w:val="28"/>
        </w:rPr>
      </w:pPr>
      <m:oMath>
        <m:r>
          <w:rPr>
            <w:rFonts w:ascii="Cambria Math" w:hAnsi="Cambria Math"/>
            <w:sz w:val="28"/>
            <w:szCs w:val="28"/>
          </w:rPr>
          <m:t>Ω</m:t>
        </m:r>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x</m:t>
            </m:r>
            <m:r>
              <m:rPr>
                <m:sty m:val="p"/>
              </m:rPr>
              <w:rPr>
                <w:rFonts w:ascii="Cambria Math" w:hAnsi="Cambria Math"/>
                <w:sz w:val="28"/>
                <w:szCs w:val="28"/>
              </w:rPr>
              <m:t>∈</m:t>
            </m:r>
            <m:sSup>
              <m:sSupPr>
                <m:ctrlPr>
                  <w:rPr>
                    <w:rFonts w:ascii="Cambria Math" w:hAnsi="Cambria Math"/>
                    <w:sz w:val="28"/>
                    <w:szCs w:val="28"/>
                  </w:rPr>
                </m:ctrlPr>
              </m:sSupPr>
              <m:e>
                <m:r>
                  <m:rPr>
                    <m:scr m:val="double-struck"/>
                    <m:sty m:val="p"/>
                  </m:rPr>
                  <w:rPr>
                    <w:rFonts w:ascii="Cambria Math" w:hAnsi="Cambria Math"/>
                    <w:sz w:val="28"/>
                    <w:szCs w:val="28"/>
                  </w:rPr>
                  <m:t>R</m:t>
                </m:r>
              </m:e>
              <m:sup>
                <m:r>
                  <w:rPr>
                    <w:rFonts w:ascii="Cambria Math" w:hAnsi="Cambria Math"/>
                    <w:sz w:val="28"/>
                    <w:szCs w:val="28"/>
                  </w:rPr>
                  <m:t>n</m:t>
                </m:r>
              </m:sup>
            </m:sSup>
            <m:r>
              <w:rPr>
                <w:rFonts w:ascii="Cambria Math" w:hAnsi="Cambria Math"/>
                <w:sz w:val="28"/>
                <w:szCs w:val="28"/>
              </w:rPr>
              <m:t> </m:t>
            </m:r>
          </m:e>
          <m:e>
            <m:r>
              <w:rPr>
                <w:rFonts w:ascii="Cambria Math" w:hAnsi="Cambria Math"/>
                <w:sz w:val="28"/>
                <w:szCs w:val="28"/>
              </w:rPr>
              <m:t> </m:t>
            </m:r>
            <m:m>
              <m:mPr>
                <m:plcHide m:val="1"/>
                <m:mcs>
                  <m:mc>
                    <m:mcPr>
                      <m:count m:val="1"/>
                      <m:mcJc m:val="right"/>
                    </m:mcPr>
                  </m:mc>
                  <m:mc>
                    <m:mcPr>
                      <m:count m:val="1"/>
                      <m:mcJc m:val="left"/>
                    </m:mcPr>
                  </m:mc>
                </m:mcs>
                <m:ctrlPr>
                  <w:rPr>
                    <w:rFonts w:ascii="Cambria Math" w:hAnsi="Cambria Math"/>
                    <w:sz w:val="28"/>
                    <w:szCs w:val="28"/>
                  </w:rPr>
                </m:ctrlPr>
              </m:mPr>
              <m:mr>
                <m:e/>
                <m:e>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 i</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g</m:t>
                      </m:r>
                    </m:sub>
                  </m:sSub>
                  <m:r>
                    <m:rPr>
                      <m:sty m:val="p"/>
                    </m:rPr>
                    <w:rPr>
                      <w:rFonts w:ascii="Cambria Math" w:hAnsi="Cambria Math"/>
                      <w:sz w:val="28"/>
                      <w:szCs w:val="28"/>
                    </w:rPr>
                    <m:t>,</m:t>
                  </m:r>
                </m:e>
              </m:mr>
              <m:mr>
                <m:e/>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 j</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h</m:t>
                      </m:r>
                    </m:sub>
                  </m:sSub>
                  <m:r>
                    <m:rPr>
                      <m:sty m:val="p"/>
                    </m:rPr>
                    <w:rPr>
                      <w:rFonts w:ascii="Cambria Math" w:hAnsi="Cambria Math"/>
                      <w:sz w:val="28"/>
                      <w:szCs w:val="28"/>
                    </w:rPr>
                    <m:t>,</m:t>
                  </m:r>
                </m:e>
              </m:mr>
              <m:mr>
                <m:e/>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L</m:t>
                      </m:r>
                    </m:sub>
                  </m:sSub>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U</m:t>
                      </m:r>
                    </m:sub>
                  </m:sSub>
                </m:e>
              </m:mr>
            </m:m>
          </m:e>
        </m:d>
      </m:oMath>
      <w:r w:rsidR="00E32AF1">
        <w:rPr>
          <w:sz w:val="28"/>
          <w:szCs w:val="28"/>
        </w:rPr>
        <w:tab/>
      </w:r>
      <w:r w:rsidR="00E32AF1">
        <w:rPr>
          <w:sz w:val="28"/>
          <w:szCs w:val="28"/>
        </w:rPr>
        <w:tab/>
      </w:r>
      <w:r w:rsidR="00E32AF1">
        <w:rPr>
          <w:sz w:val="28"/>
          <w:szCs w:val="28"/>
        </w:rPr>
        <w:tab/>
      </w:r>
      <w:r w:rsidR="00E32AF1" w:rsidRPr="00A25B20">
        <w:rPr>
          <w:sz w:val="28"/>
          <w:szCs w:val="28"/>
        </w:rPr>
        <w:t>(1.</w:t>
      </w:r>
      <w:r w:rsidR="00E32AF1">
        <w:rPr>
          <w:sz w:val="28"/>
          <w:szCs w:val="28"/>
        </w:rPr>
        <w:t>3</w:t>
      </w:r>
      <w:r w:rsidR="00E32AF1" w:rsidRPr="00A25B20">
        <w:rPr>
          <w:sz w:val="28"/>
          <w:szCs w:val="28"/>
        </w:rPr>
        <w:t>)</w:t>
      </w:r>
    </w:p>
    <w:p w14:paraId="42AF2C32" w14:textId="77777777" w:rsidR="00C433D5" w:rsidRPr="00A25B20" w:rsidRDefault="00C433D5" w:rsidP="00C433D5">
      <w:pPr>
        <w:pStyle w:val="FirstParagraph"/>
        <w:spacing w:before="0" w:after="0" w:line="360" w:lineRule="auto"/>
        <w:ind w:firstLine="567"/>
        <w:jc w:val="both"/>
        <w:rPr>
          <w:rFonts w:ascii="Times New Roman" w:hAnsi="Times New Roman"/>
          <w:b/>
          <w:sz w:val="28"/>
          <w:szCs w:val="28"/>
        </w:rPr>
      </w:pPr>
      <w:r w:rsidRPr="00A25B20">
        <w:rPr>
          <w:rFonts w:ascii="Times New Roman" w:hAnsi="Times New Roman"/>
          <w:sz w:val="28"/>
          <w:szCs w:val="28"/>
        </w:rPr>
        <w:t xml:space="preserve">Trong thiết kế kết cấu, việc đánh giá giá trị của </w:t>
      </w:r>
      <m:oMath>
        <m:r>
          <w:rPr>
            <w:rFonts w:ascii="Cambria Math" w:hAnsi="Cambria Math"/>
            <w:sz w:val="28"/>
            <w:szCs w:val="28"/>
          </w:rPr>
          <m:t>f</m:t>
        </m:r>
        <m:d>
          <m:dPr>
            <m:ctrlPr>
              <w:rPr>
                <w:rFonts w:ascii="Cambria Math" w:hAnsi="Cambria Math"/>
                <w:sz w:val="28"/>
                <w:szCs w:val="28"/>
              </w:rPr>
            </m:ctrlPr>
          </m:dPr>
          <m:e>
            <m:r>
              <m:rPr>
                <m:sty m:val="p"/>
              </m:rPr>
              <w:rPr>
                <w:rFonts w:ascii="Cambria Math" w:hAnsi="Cambria Math"/>
                <w:sz w:val="28"/>
                <w:szCs w:val="28"/>
              </w:rPr>
              <m:t>x</m:t>
            </m:r>
          </m:e>
        </m:d>
      </m:oMath>
      <w:r w:rsidRPr="00A25B20">
        <w:rPr>
          <w:rFonts w:ascii="Times New Roman" w:hAnsi="Times New Roman"/>
          <w:sz w:val="28"/>
          <w:szCs w:val="28"/>
        </w:rPr>
        <w:t xml:space="preserve"> cũng như các ràng buộc </w:t>
      </w: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j</m:t>
            </m:r>
          </m:sub>
        </m:sSub>
      </m:oMath>
      <w:r w:rsidRPr="00A25B20">
        <w:rPr>
          <w:rFonts w:ascii="Times New Roman" w:hAnsi="Times New Roman"/>
          <w:sz w:val="28"/>
          <w:szCs w:val="28"/>
        </w:rPr>
        <w:t xml:space="preserve"> thường yêu cầu </w:t>
      </w:r>
      <w:r w:rsidRPr="00A25B20">
        <w:rPr>
          <w:rFonts w:ascii="Times New Roman" w:hAnsi="Times New Roman"/>
          <w:bCs/>
          <w:sz w:val="28"/>
          <w:szCs w:val="28"/>
        </w:rPr>
        <w:t>phân tích kết cấu</w:t>
      </w:r>
      <w:r w:rsidRPr="00A25B20">
        <w:rPr>
          <w:rFonts w:ascii="Times New Roman" w:hAnsi="Times New Roman"/>
          <w:sz w:val="28"/>
          <w:szCs w:val="28"/>
        </w:rPr>
        <w:t xml:space="preserve"> bằng các mô hình phần tử hữu hạn (FEM). Do đó, mỗi lần đánh giá nghiệm </w:t>
      </w:r>
      <m:oMath>
        <m:r>
          <m:rPr>
            <m:sty m:val="p"/>
          </m:rPr>
          <w:rPr>
            <w:rFonts w:ascii="Cambria Math" w:hAnsi="Cambria Math"/>
            <w:sz w:val="28"/>
            <w:szCs w:val="28"/>
          </w:rPr>
          <m:t>x</m:t>
        </m:r>
      </m:oMath>
      <w:r w:rsidRPr="00A25B20">
        <w:rPr>
          <w:rFonts w:ascii="Times New Roman" w:hAnsi="Times New Roman"/>
          <w:sz w:val="28"/>
          <w:szCs w:val="28"/>
        </w:rPr>
        <w:t xml:space="preserve"> đồng nghĩa với việc phải thực hiện một bài toán phân tích kết cấu, có thể là tuyến tính hoặc phi tuyến, tốn kém về mặt tính toán. Đây là yếu tố chi phối mạnh đến lựa chọn phương pháp tối ưu. [14, 15]</w:t>
      </w:r>
    </w:p>
    <w:p w14:paraId="553F4ADC" w14:textId="77777777" w:rsidR="00C433D5" w:rsidRPr="00A25B20" w:rsidRDefault="00C433D5" w:rsidP="001C76BE">
      <w:pPr>
        <w:pStyle w:val="muc2"/>
      </w:pPr>
      <w:r w:rsidRPr="00A25B20">
        <w:t>Các thành phần của một bài toán tối ưu</w:t>
      </w:r>
    </w:p>
    <w:p w14:paraId="7827CBCF"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lastRenderedPageBreak/>
        <w:t>Xét trên phương diện toán học, một bài toán tối ưu nói chung và bài toán thiết kế tối ưu kết cấu nói riêng thường gồm ba thành phần cơ bản:</w:t>
      </w:r>
    </w:p>
    <w:p w14:paraId="29C2C800" w14:textId="77777777" w:rsidR="00C433D5" w:rsidRPr="00A25B20" w:rsidRDefault="00C433D5" w:rsidP="0041603D">
      <w:pPr>
        <w:pStyle w:val="tailieu"/>
      </w:pPr>
      <w:r w:rsidRPr="00A25B20">
        <w:t>Biến thiết kế (design variables)</w:t>
      </w:r>
    </w:p>
    <w:p w14:paraId="307F6EF5" w14:textId="77777777" w:rsidR="00C433D5" w:rsidRPr="00A25B20" w:rsidRDefault="00C433D5" w:rsidP="00C433D5">
      <w:pPr>
        <w:spacing w:line="360" w:lineRule="auto"/>
        <w:ind w:firstLine="567"/>
        <w:jc w:val="both"/>
        <w:rPr>
          <w:sz w:val="28"/>
          <w:szCs w:val="28"/>
        </w:rPr>
      </w:pPr>
      <w:r w:rsidRPr="00A25B20">
        <w:rPr>
          <w:sz w:val="28"/>
          <w:szCs w:val="28"/>
        </w:rPr>
        <w:t>Biến thiết kế là các đại lượng mô tả đặc trưng của phương án kết cấu, có thể bao gồm:</w:t>
      </w:r>
    </w:p>
    <w:p w14:paraId="23D0875F"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Kích thước hình học: chiều cao dầm, bề rộng cánh, chiều dày bản, diện tích tiết diện thanh giàn,…</w:t>
      </w:r>
    </w:p>
    <w:p w14:paraId="11E5FD3D"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Thông số vật liệu: cường độ thép, mác bê tông, mô đun đàn hồi,…</w:t>
      </w:r>
    </w:p>
    <w:p w14:paraId="3F30C9B4"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Thông số cấu trúc: cấu hình hệ thanh, vị trí giằng, bố trí hệ chịu lực…</w:t>
      </w:r>
    </w:p>
    <w:p w14:paraId="4DB6CF3D"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Trong nhiều trường hợp, một phần biến là liên tục (kích thước), một phần là rời rạc (chọn tiết diện từ bảng tra). [14, 15, 51]</w:t>
      </w:r>
    </w:p>
    <w:p w14:paraId="7939309F" w14:textId="77777777" w:rsidR="00C433D5" w:rsidRPr="00A25B20" w:rsidRDefault="00C433D5" w:rsidP="0041603D">
      <w:pPr>
        <w:pStyle w:val="tailieu"/>
      </w:pPr>
      <w:r w:rsidRPr="00A25B20">
        <w:t>Hàm mục tiêu (objective functions)</w:t>
      </w:r>
    </w:p>
    <w:p w14:paraId="220B3F52" w14:textId="77777777" w:rsidR="00C433D5" w:rsidRPr="00A25B20" w:rsidRDefault="00C433D5" w:rsidP="00C433D5">
      <w:pPr>
        <w:spacing w:line="360" w:lineRule="auto"/>
        <w:ind w:firstLine="567"/>
        <w:jc w:val="both"/>
        <w:rPr>
          <w:sz w:val="28"/>
          <w:szCs w:val="28"/>
        </w:rPr>
      </w:pPr>
      <w:r w:rsidRPr="00A25B20">
        <w:rPr>
          <w:sz w:val="28"/>
          <w:szCs w:val="28"/>
        </w:rPr>
        <w:t>Hàm mục tiêu thể hiện “mục đích” của quá trình tối ưu. Trong thiết kế kết cấu, các hàm mục tiêu thường gặp là:</w:t>
      </w:r>
    </w:p>
    <w:p w14:paraId="2488F47F"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thiểu hóa tổng trọng lượng hoặc thể tích vật liệu;</w:t>
      </w:r>
    </w:p>
    <w:p w14:paraId="35187F75"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thiểu hóa tổng giá thành xây dựng (bao gồm vật liệu, chế tạo, vận chuyển, thi công);</w:t>
      </w:r>
    </w:p>
    <w:p w14:paraId="07DE84BF"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thiểu hóa biến dạng hoặc độ võng lớn nhất;</w:t>
      </w:r>
    </w:p>
    <w:p w14:paraId="7E9753AC"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thiểu hóa chi phí vòng đời, phát thải CO₂, hoặc rủi ro hư hỏng.</w:t>
      </w:r>
    </w:p>
    <w:p w14:paraId="0E71E7D8" w14:textId="77777777" w:rsidR="00C433D5" w:rsidRPr="00A25B20" w:rsidRDefault="00C433D5" w:rsidP="0041603D">
      <w:pPr>
        <w:pStyle w:val="tailieu"/>
      </w:pPr>
      <w:r w:rsidRPr="00A25B20">
        <w:t>Các điều kiện ràng buộc (constraints)</w:t>
      </w:r>
    </w:p>
    <w:p w14:paraId="42D814C6"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Các điều kiện ràng buộc là những yêu cầu bắt buộc mà phương án thiết kế phải tuân thủ, được xác định từ tiêu chuẩn thiết kế, yêu cầu khai thác, điều kiện thi công,… Có thể chia thành:</w:t>
      </w:r>
    </w:p>
    <w:p w14:paraId="76A1B875"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Ràng buộc ứng suất trong cấu kiện không vượt quá cường độ cho phép;</w:t>
      </w:r>
    </w:p>
    <w:p w14:paraId="352E5A1D"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Ràng buộc chuyển vị, độ võng không vượt quá giới hạn cho phép để đảm bảo công năng, mỹ quan;</w:t>
      </w:r>
    </w:p>
    <w:p w14:paraId="4E43DCE1"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Ràng buộc ổn định tổng thể và cục bộ;</w:t>
      </w:r>
    </w:p>
    <w:p w14:paraId="1C7D957B"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lastRenderedPageBreak/>
        <w:t>Ràng buộc tần số dao động riêng, tránh cộng hưởng;</w:t>
      </w:r>
    </w:p>
    <w:p w14:paraId="18DC5F2F"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Ràng buộc cấu tạo (chiều dày tối thiểu, tỷ số hình học, điều kiện liên kết,…) và các ràng buộc kỹ thuật khác.</w:t>
      </w:r>
    </w:p>
    <w:p w14:paraId="593C5D33" w14:textId="77777777" w:rsidR="00C433D5" w:rsidRPr="00A25B20" w:rsidRDefault="00C433D5" w:rsidP="001C76BE">
      <w:pPr>
        <w:pStyle w:val="muc2"/>
      </w:pPr>
      <w:r w:rsidRPr="00A25B20">
        <w:t>Phân loại bài toán tối ưu kết cấu</w:t>
      </w:r>
    </w:p>
    <w:p w14:paraId="7BD0402C" w14:textId="77777777" w:rsidR="00C433D5" w:rsidRPr="00A25B20" w:rsidRDefault="00C433D5" w:rsidP="0041603D">
      <w:pPr>
        <w:pStyle w:val="tailieu"/>
      </w:pPr>
      <w:r w:rsidRPr="00A25B20">
        <w:t>Theo loại biến thiết kế</w:t>
      </w:r>
    </w:p>
    <w:p w14:paraId="7F3ABF3B"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ưu với biến liên tục: biến thiết kế có thể nhận mọi giá trị trong một khoảng; dạng này thuận tiện cho xử lý toán học nhưng đôi khi ít thực tế (vì tiết diện thường lấy theo bảng tiêu chuẩn).</w:t>
      </w:r>
    </w:p>
    <w:p w14:paraId="0BC74654"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ưu với biến rời rạc: biến thiết kế được chọn từ một tập giá trị rời rạc (ví dụ: các profile thép định hình, các cấp cường độ bê tông), phù hợp hơn với thiết kế thực tế nhưng khó xử lý bằng các phương pháp gradient cổ điển.</w:t>
      </w:r>
    </w:p>
    <w:p w14:paraId="76E1BCC9"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ưu với biến hỗn hợp: vừa có biến liên tục, vừa có biến rời rạc – đây là trường hợp phổ biến trong tối ưu kết cấu thực tế.</w:t>
      </w:r>
    </w:p>
    <w:p w14:paraId="4D1454AB" w14:textId="77777777" w:rsidR="00C433D5" w:rsidRPr="00A25B20" w:rsidRDefault="00C433D5" w:rsidP="0041603D">
      <w:pPr>
        <w:pStyle w:val="tailieu"/>
        <w:numPr>
          <w:ilvl w:val="0"/>
          <w:numId w:val="12"/>
        </w:numPr>
      </w:pPr>
      <w:r w:rsidRPr="00A25B20">
        <w:t>Theo mục tiêu tối ưu</w:t>
      </w:r>
    </w:p>
    <w:p w14:paraId="20010275"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ưu vật liệu: xác định loại vật liệu hoặc cấp cường độ hợp lý cho từng vùng kết cấu.</w:t>
      </w:r>
    </w:p>
    <w:p w14:paraId="61C81047"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ưu kích thước – tiết diện: xác định kích thước tiết diện cấu kiện nhằm đạt được mục tiêu tối ưu. Đây là dạng bài toán thường gặp nhất.</w:t>
      </w:r>
    </w:p>
    <w:p w14:paraId="53256276"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ưu hình dạng: tối ưu vị trí nút, kích thước hình học tổng thể để tối ưu ứng xử của kết cấu.</w:t>
      </w:r>
    </w:p>
    <w:p w14:paraId="5C3F2D92"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ưu cấu trúc (topology): quyết định sự tồn tại của các phần tử, đường load–path, cấu hình hệ chịu lực.</w:t>
      </w:r>
    </w:p>
    <w:p w14:paraId="7EC418AC" w14:textId="77777777" w:rsidR="00C433D5" w:rsidRPr="00A25B20" w:rsidRDefault="00C433D5" w:rsidP="0041603D">
      <w:pPr>
        <w:pStyle w:val="tailieu"/>
        <w:numPr>
          <w:ilvl w:val="0"/>
          <w:numId w:val="12"/>
        </w:numPr>
      </w:pPr>
      <w:r w:rsidRPr="00A25B20">
        <w:t xml:space="preserve"> Theo số lượng mục tiêu</w:t>
      </w:r>
    </w:p>
    <w:p w14:paraId="43F36822"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ưu đơn mục tiêu: chỉ có một hàm mục tiêu, các yêu cầu khác chuyển thành ràng buộc.</w:t>
      </w:r>
    </w:p>
    <w:p w14:paraId="6BEEBEAF"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Tối ưu đa mục tiêu: có từ hai hàm mục tiêu trở lên, thường mâu thuẫn; giải bài toán dưới góc nhìn Pareto.</w:t>
      </w:r>
    </w:p>
    <w:p w14:paraId="411633B7" w14:textId="77777777" w:rsidR="00C433D5" w:rsidRPr="00A25B20" w:rsidRDefault="00C433D5" w:rsidP="00C433D5">
      <w:pPr>
        <w:pStyle w:val="muc1"/>
      </w:pPr>
      <w:bookmarkStart w:id="18" w:name="_Toc217119405"/>
      <w:bookmarkStart w:id="19" w:name="_Toc217221211"/>
      <w:r w:rsidRPr="00A25B20">
        <w:lastRenderedPageBreak/>
        <w:t>Phân loại thuật toán tối ưu kết cấu</w:t>
      </w:r>
      <w:bookmarkEnd w:id="18"/>
      <w:bookmarkEnd w:id="19"/>
    </w:p>
    <w:p w14:paraId="0BCABBF1" w14:textId="77777777" w:rsidR="00C433D5" w:rsidRPr="00A25B20" w:rsidRDefault="00C433D5" w:rsidP="001C76BE">
      <w:pPr>
        <w:pStyle w:val="muc2"/>
      </w:pPr>
      <w:r w:rsidRPr="00A25B20">
        <w:t xml:space="preserve">Phương pháp tối ưu cổ điển dựa trên gradient </w:t>
      </w:r>
    </w:p>
    <w:p w14:paraId="7B98B276"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Trong giai đoạn đầu, phần lớn bài toán tối ưu kết cấu được giải bằng phương pháp dựa trên gradient như: phương pháp hướng dốc nhất, phương pháp Newton, quasi–Newton, quy hoạch tuyến tính/phi tuyến (LP/NLP), quy hoạch bình phương (QP), ...</w:t>
      </w:r>
    </w:p>
    <w:p w14:paraId="2C0355A0"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Cơ sở của các phương pháp gradient là khai triển Taylor của hàm mục tiêu quanh điểm hiện tại, sử dụng thông tin đạo hàm bậc nhất, bậc hai để xác định hướng và bước dịch chuyển. Khi hàm mục tiêu và ràng buộc trơn, lồi, các phương pháp gradient có khả năng hội tụ nhanh đến nghiệm tối ưu địa phương (thậm chí toàn cục trong trường hợp lồi).</w:t>
      </w:r>
    </w:p>
    <w:p w14:paraId="16F89F3D"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Tuy nhiên, đối với bài toán thiết kế kết cấu:</w:t>
      </w:r>
    </w:p>
    <w:p w14:paraId="5B019EE8"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Hàm mục tiêu và ràng buộc thường phi tuyến mạnh, không lồi, xuất hiện nhiều cực trị địa phương;</w:t>
      </w:r>
    </w:p>
    <w:p w14:paraId="683A0983"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Phần ràng buộc liên quan đến ổn định, giới hạn biến dạng, điều kiện cấu tạo thường rất phức tạp;</w:t>
      </w:r>
    </w:p>
    <w:p w14:paraId="158BE1A0"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Biến thiết kế có thể là rời rạc hoặc hỗn hợp, khiến khái niệm đạo hàm và các thuật toán gradient trở nên khó áp dụng;</w:t>
      </w:r>
    </w:p>
    <w:p w14:paraId="325B7458"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Việc tính đạo hàm một cách chính xác dựa trên FEM là không đơn giản, đặc biệt trong bài toán phi tuyến. Vì vậy, các phương pháp gradient có hạn chế:</w:t>
      </w:r>
    </w:p>
    <w:p w14:paraId="798B16CD" w14:textId="77777777" w:rsidR="00C433D5" w:rsidRPr="00A25B20" w:rsidRDefault="00C433D5" w:rsidP="00C433D5">
      <w:pPr>
        <w:numPr>
          <w:ilvl w:val="0"/>
          <w:numId w:val="28"/>
        </w:numPr>
        <w:spacing w:line="360" w:lineRule="auto"/>
        <w:ind w:left="0"/>
        <w:jc w:val="both"/>
        <w:rPr>
          <w:sz w:val="28"/>
          <w:szCs w:val="28"/>
        </w:rPr>
      </w:pPr>
      <w:r w:rsidRPr="00A25B20">
        <w:rPr>
          <w:sz w:val="28"/>
          <w:szCs w:val="28"/>
        </w:rPr>
        <w:t>Phụ thuộc mạnh vào điểm xuất phát;</w:t>
      </w:r>
    </w:p>
    <w:p w14:paraId="67F6B792" w14:textId="77777777" w:rsidR="00C433D5" w:rsidRPr="00A25B20" w:rsidRDefault="00C433D5" w:rsidP="00C433D5">
      <w:pPr>
        <w:numPr>
          <w:ilvl w:val="0"/>
          <w:numId w:val="28"/>
        </w:numPr>
        <w:spacing w:line="360" w:lineRule="auto"/>
        <w:ind w:left="0"/>
        <w:jc w:val="both"/>
        <w:rPr>
          <w:sz w:val="28"/>
          <w:szCs w:val="28"/>
        </w:rPr>
      </w:pPr>
      <w:r w:rsidRPr="00A25B20">
        <w:rPr>
          <w:sz w:val="28"/>
          <w:szCs w:val="28"/>
        </w:rPr>
        <w:t>Dễ kẹt ở cực trị địa phương;</w:t>
      </w:r>
    </w:p>
    <w:p w14:paraId="7EED5B0A" w14:textId="77777777" w:rsidR="00C433D5" w:rsidRPr="00A25B20" w:rsidRDefault="00C433D5" w:rsidP="00C433D5">
      <w:pPr>
        <w:numPr>
          <w:ilvl w:val="0"/>
          <w:numId w:val="28"/>
        </w:numPr>
        <w:spacing w:line="360" w:lineRule="auto"/>
        <w:ind w:left="0"/>
        <w:jc w:val="both"/>
        <w:rPr>
          <w:sz w:val="28"/>
          <w:szCs w:val="28"/>
        </w:rPr>
      </w:pPr>
      <w:r w:rsidRPr="00A25B20">
        <w:rPr>
          <w:sz w:val="28"/>
          <w:szCs w:val="28"/>
        </w:rPr>
        <w:t>Khó triển khai cho bài toán có số biến lớn, mô hình phi tuyến, biến rời rạc.</w:t>
      </w:r>
    </w:p>
    <w:p w14:paraId="72CA8A43"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Những hạn chế này là một trong những động lực thúc đẩy sự phát triển và áp dụng thuật toán heuristic và metaheuristic.</w:t>
      </w:r>
    </w:p>
    <w:p w14:paraId="5F272174" w14:textId="77777777" w:rsidR="00C433D5" w:rsidRPr="00A25B20" w:rsidRDefault="00C433D5" w:rsidP="001C76BE">
      <w:pPr>
        <w:pStyle w:val="muc2"/>
      </w:pPr>
      <w:r w:rsidRPr="00A25B20">
        <w:t>Phương pháp tối ưu  hiện đại dựa trên sự ngẫu nhiên</w:t>
      </w:r>
    </w:p>
    <w:p w14:paraId="7B3B3561" w14:textId="77777777" w:rsidR="00C433D5" w:rsidRPr="00A25B20" w:rsidRDefault="00C433D5" w:rsidP="0041603D">
      <w:pPr>
        <w:pStyle w:val="tailieu"/>
        <w:numPr>
          <w:ilvl w:val="0"/>
          <w:numId w:val="30"/>
        </w:numPr>
      </w:pPr>
      <w:r w:rsidRPr="00A25B20">
        <w:t>Thuật toán heuristic</w:t>
      </w:r>
    </w:p>
    <w:p w14:paraId="297BCD11"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lastRenderedPageBreak/>
        <w:t xml:space="preserve"> Là các chiến lược tìm kiếm mang tính kinh nghiệm, dùng một số quy tắc (rules of thumb) hoặc chiến lược đơn giản để nhanh chóng tìm ra lời giải “tốt” cho những bài toán khó, khi việc tìm nghiệm tối ưu chính xác là không khả thi hoặc quá tốn kém. Heuristic thường cho kết quả tương đối tốt với chi phí tính toán thấp, nhưng có hạn chế:</w:t>
      </w:r>
    </w:p>
    <w:p w14:paraId="0D76BE59" w14:textId="77777777" w:rsidR="00C433D5" w:rsidRPr="00A25B20" w:rsidRDefault="00C433D5" w:rsidP="00C433D5">
      <w:pPr>
        <w:numPr>
          <w:ilvl w:val="0"/>
          <w:numId w:val="28"/>
        </w:numPr>
        <w:spacing w:line="360" w:lineRule="auto"/>
        <w:ind w:left="0"/>
        <w:jc w:val="both"/>
        <w:rPr>
          <w:sz w:val="28"/>
          <w:szCs w:val="28"/>
        </w:rPr>
      </w:pPr>
      <w:r w:rsidRPr="00A25B20">
        <w:rPr>
          <w:sz w:val="28"/>
          <w:szCs w:val="28"/>
        </w:rPr>
        <w:t>Không đảm bảo tìm được nghiệm tối ưu toàn cục;</w:t>
      </w:r>
    </w:p>
    <w:p w14:paraId="1F712683" w14:textId="77777777" w:rsidR="00C433D5" w:rsidRPr="00A25B20" w:rsidRDefault="00C433D5" w:rsidP="00C433D5">
      <w:pPr>
        <w:numPr>
          <w:ilvl w:val="0"/>
          <w:numId w:val="28"/>
        </w:numPr>
        <w:spacing w:line="360" w:lineRule="auto"/>
        <w:ind w:left="0"/>
        <w:jc w:val="both"/>
        <w:rPr>
          <w:sz w:val="28"/>
          <w:szCs w:val="28"/>
        </w:rPr>
      </w:pPr>
      <w:r w:rsidRPr="00A25B20">
        <w:rPr>
          <w:sz w:val="28"/>
          <w:szCs w:val="28"/>
        </w:rPr>
        <w:t>Dễ rơi vào nghiệm cục bộ nếu không có cơ chế thăm dò đủ rộng;</w:t>
      </w:r>
    </w:p>
    <w:p w14:paraId="52DF42AF" w14:textId="77777777" w:rsidR="00C433D5" w:rsidRPr="00A25B20" w:rsidRDefault="00C433D5" w:rsidP="00C433D5">
      <w:pPr>
        <w:numPr>
          <w:ilvl w:val="0"/>
          <w:numId w:val="28"/>
        </w:numPr>
        <w:spacing w:line="360" w:lineRule="auto"/>
        <w:ind w:left="0"/>
        <w:jc w:val="both"/>
        <w:rPr>
          <w:sz w:val="28"/>
          <w:szCs w:val="28"/>
        </w:rPr>
      </w:pPr>
      <w:r w:rsidRPr="00A25B20">
        <w:rPr>
          <w:sz w:val="28"/>
          <w:szCs w:val="28"/>
        </w:rPr>
        <w:t>Thường được thiết kế riêng cho từng dạng bài toán.</w:t>
      </w:r>
    </w:p>
    <w:p w14:paraId="5A0E1E45" w14:textId="77777777" w:rsidR="00C433D5" w:rsidRPr="00A25B20" w:rsidRDefault="00C433D5" w:rsidP="0041603D">
      <w:pPr>
        <w:pStyle w:val="tailieu"/>
        <w:numPr>
          <w:ilvl w:val="0"/>
          <w:numId w:val="12"/>
        </w:numPr>
      </w:pPr>
      <w:r w:rsidRPr="00A25B20">
        <w:t>Thuật toán metaheuristic</w:t>
      </w:r>
    </w:p>
    <w:p w14:paraId="6AAC3014"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 xml:space="preserve"> Là lớp thuật toán tối ưu cấp cao được thiết kế nhằm hướng dẫn hoặc điều phối các chiến lược tìm kiếm cấp thấp (heuristic), kết hợp giữa tìm kiếm cục bộ và tìm kiếm toàn cục để giải quyết các bài toán tối ưu phức tạp. Các đặc trưng chính:</w:t>
      </w:r>
    </w:p>
    <w:p w14:paraId="6ABD687F"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Tính tổng quát: có thể áp dụng cho nhiều bài toán tối ưu khác nhau chỉ bằng cách thay đổi hàm mục tiêu, ràng buộc, cách mã hóa nghiệm.</w:t>
      </w:r>
    </w:p>
    <w:p w14:paraId="7F5ECC4A"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Không yêu cầu đạo hàm: chỉ cần tính giá trị hàm mục tiêu, rất phù hợp với các bài toán FEM phi tuyến.</w:t>
      </w:r>
    </w:p>
    <w:p w14:paraId="72D03242"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Khả năng tìm kiếm toàn cục: sử dụng các thành phần ngẫu nhiên và cơ chế đa dạng để tránh kẹt ở cực trị địa phương.</w:t>
      </w:r>
    </w:p>
    <w:p w14:paraId="38250616"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Xử lý tốt biến liên tục, rời rạc, hỗn hợp thông qua các cách mã hóa phù hợp.</w:t>
      </w:r>
    </w:p>
    <w:p w14:paraId="7F675A6C"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Dễ cài đặt, dễ mở rộng, nhiều thuật toán có cấu trúc đơn giản nhưng hiệu quả cao.</w:t>
      </w:r>
    </w:p>
    <w:p w14:paraId="3B04D8AC" w14:textId="77777777" w:rsidR="00C433D5" w:rsidRPr="00057663" w:rsidRDefault="00C433D5" w:rsidP="00B74227">
      <w:pPr>
        <w:numPr>
          <w:ilvl w:val="0"/>
          <w:numId w:val="13"/>
        </w:numPr>
        <w:spacing w:line="360" w:lineRule="auto"/>
        <w:ind w:left="0" w:firstLine="567"/>
        <w:jc w:val="both"/>
        <w:rPr>
          <w:sz w:val="28"/>
          <w:szCs w:val="28"/>
        </w:rPr>
      </w:pPr>
      <w:r w:rsidRPr="00057663">
        <w:rPr>
          <w:sz w:val="28"/>
          <w:szCs w:val="28"/>
        </w:rPr>
        <w:t>Nhược điểm:</w:t>
      </w:r>
      <w:r w:rsidR="00057663" w:rsidRPr="00057663">
        <w:rPr>
          <w:sz w:val="28"/>
          <w:szCs w:val="28"/>
        </w:rPr>
        <w:t xml:space="preserve"> </w:t>
      </w:r>
      <w:r w:rsidRPr="00057663">
        <w:rPr>
          <w:sz w:val="28"/>
          <w:szCs w:val="28"/>
        </w:rPr>
        <w:t>Không đảm bảo chứng minh nghiệm tối ưu toàn cục;</w:t>
      </w:r>
      <w:r w:rsidR="00057663" w:rsidRPr="00057663">
        <w:rPr>
          <w:sz w:val="28"/>
          <w:szCs w:val="28"/>
        </w:rPr>
        <w:t xml:space="preserve"> k</w:t>
      </w:r>
      <w:r w:rsidRPr="00057663">
        <w:rPr>
          <w:sz w:val="28"/>
          <w:szCs w:val="28"/>
        </w:rPr>
        <w:t>ết quả phụ thuộc vào lựa chọn tham số thuật toán (kích thước quần thể, số vòng lặp, hệ số điều khiển…);</w:t>
      </w:r>
      <w:r w:rsidR="00057663" w:rsidRPr="00057663">
        <w:rPr>
          <w:sz w:val="28"/>
          <w:szCs w:val="28"/>
        </w:rPr>
        <w:t xml:space="preserve"> </w:t>
      </w:r>
      <w:r w:rsidR="00057663">
        <w:rPr>
          <w:sz w:val="28"/>
          <w:szCs w:val="28"/>
        </w:rPr>
        <w:t>c</w:t>
      </w:r>
      <w:r w:rsidRPr="00057663">
        <w:rPr>
          <w:sz w:val="28"/>
          <w:szCs w:val="28"/>
        </w:rPr>
        <w:t>hi phí tính toán có thể lớn nếu bài toán phân tích kết cấu phức tạp.</w:t>
      </w:r>
    </w:p>
    <w:p w14:paraId="43F906A4" w14:textId="77777777" w:rsidR="00C433D5" w:rsidRPr="00A25B20" w:rsidRDefault="00C433D5" w:rsidP="0041603D">
      <w:pPr>
        <w:pStyle w:val="tailieu"/>
        <w:numPr>
          <w:ilvl w:val="0"/>
          <w:numId w:val="12"/>
        </w:numPr>
      </w:pPr>
      <w:r w:rsidRPr="00A25B20">
        <w:lastRenderedPageBreak/>
        <w:t>Phân loại thuật toán metaheuristic</w:t>
      </w:r>
    </w:p>
    <w:p w14:paraId="43809858" w14:textId="77777777" w:rsidR="00C433D5" w:rsidRPr="00A25B20" w:rsidRDefault="00C433D5" w:rsidP="00C433D5">
      <w:pPr>
        <w:pStyle w:val="lietkeso"/>
        <w:numPr>
          <w:ilvl w:val="0"/>
          <w:numId w:val="0"/>
        </w:numPr>
        <w:spacing w:before="0" w:line="360" w:lineRule="auto"/>
        <w:ind w:hanging="357"/>
        <w:rPr>
          <w:sz w:val="28"/>
          <w:szCs w:val="28"/>
        </w:rPr>
      </w:pPr>
      <w:r w:rsidRPr="00A25B20">
        <w:rPr>
          <w:sz w:val="28"/>
          <w:szCs w:val="28"/>
        </w:rPr>
        <w:t xml:space="preserve">a) Theo cơ chế tìm kiếm: </w:t>
      </w:r>
    </w:p>
    <w:p w14:paraId="37614ED9"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Dựa trên quỹ đạo (trajectory–based): Làm việc với một nghiệm hoặc một quỹ đạo nghiệm, cập nhật dần theo các quy tắc biến đổi cục bộ: Simulated Annealing (SA), Tabu Search (TS)</w:t>
      </w:r>
    </w:p>
    <w:p w14:paraId="2B1A9D5F"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Dựa trên quần thể (population–based):</w:t>
      </w:r>
    </w:p>
    <w:p w14:paraId="37140461" w14:textId="77777777" w:rsidR="00C433D5" w:rsidRPr="00A25B20" w:rsidRDefault="00C433D5" w:rsidP="00C433D5">
      <w:pPr>
        <w:numPr>
          <w:ilvl w:val="0"/>
          <w:numId w:val="14"/>
        </w:numPr>
        <w:spacing w:line="360" w:lineRule="auto"/>
        <w:ind w:left="0" w:firstLine="567"/>
        <w:jc w:val="both"/>
        <w:rPr>
          <w:sz w:val="28"/>
          <w:szCs w:val="28"/>
        </w:rPr>
      </w:pPr>
      <w:r w:rsidRPr="00A25B20">
        <w:rPr>
          <w:sz w:val="28"/>
          <w:szCs w:val="28"/>
        </w:rPr>
        <w:t xml:space="preserve">Duy trì một quần thể nghiệm và tiến hóa qua các thế hệ: Genetic Algorithm (GA), Differential Evolution (DE), Particle Swarm Optimization (PSO), Ant Colony Optimization (ACO), Artificial Bee Colony (ABC), </w:t>
      </w:r>
    </w:p>
    <w:p w14:paraId="15F8BFED" w14:textId="77777777" w:rsidR="00C433D5" w:rsidRPr="00A25B20" w:rsidRDefault="00C433D5" w:rsidP="00C433D5">
      <w:pPr>
        <w:numPr>
          <w:ilvl w:val="0"/>
          <w:numId w:val="14"/>
        </w:numPr>
        <w:spacing w:line="360" w:lineRule="auto"/>
        <w:ind w:left="0" w:firstLine="567"/>
        <w:jc w:val="both"/>
        <w:rPr>
          <w:sz w:val="28"/>
          <w:szCs w:val="28"/>
        </w:rPr>
      </w:pPr>
      <w:r w:rsidRPr="00A25B20">
        <w:rPr>
          <w:sz w:val="28"/>
          <w:szCs w:val="28"/>
        </w:rPr>
        <w:t>Các thuật toán mới như Grey Wolf Optimizer (GWO), Colliding Bodies Optimization (CBO/ECBO), Teaching–Learning Based Optimization (TLBO),…</w:t>
      </w:r>
    </w:p>
    <w:p w14:paraId="02E7B3E7"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(b) Theo nguồn cảm hứng:</w:t>
      </w:r>
    </w:p>
    <w:p w14:paraId="0DED5F5E"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Tiến hóa sinh học: GA, ES, DE,…</w:t>
      </w:r>
    </w:p>
    <w:p w14:paraId="66704056"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Trí tuệ bầy đàn: PSO, ACO, ABC, GWO,…</w:t>
      </w:r>
    </w:p>
    <w:p w14:paraId="7B611402"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Hiện tượng vật lý – hóa học: SA (quá trình ủ nhiệt), CBO (va chạm vật thể), Harmony Search,…</w:t>
      </w:r>
    </w:p>
    <w:p w14:paraId="564978BA"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Hành vi xã hội – học tập: TLBO, các thuật toán mô phỏng quá trình dạy–học, giao dịch, cảm xúc,…</w:t>
      </w:r>
    </w:p>
    <w:p w14:paraId="5BA955E7"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Trong tối ưu kết cấu, nhiều thuật toán trong các nhóm trên đã được áp dụng, so sánh, đánh giá hiệu năng trên các bài toán giàn, khung, cầu, tháp,… [51, 58]</w:t>
      </w:r>
    </w:p>
    <w:p w14:paraId="0A51730F" w14:textId="77777777" w:rsidR="00C433D5" w:rsidRPr="00A25B20" w:rsidRDefault="00C433D5" w:rsidP="00C433D5">
      <w:pPr>
        <w:pStyle w:val="muc1"/>
      </w:pPr>
      <w:r w:rsidRPr="00A25B20">
        <w:t xml:space="preserve"> </w:t>
      </w:r>
      <w:bookmarkStart w:id="20" w:name="_Toc217119406"/>
      <w:bookmarkStart w:id="21" w:name="_Toc217221212"/>
      <w:r w:rsidRPr="00A25B20">
        <w:t>Bài toán tối ưu đa mục tiêu (MOO)</w:t>
      </w:r>
      <w:bookmarkEnd w:id="20"/>
      <w:bookmarkEnd w:id="21"/>
    </w:p>
    <w:p w14:paraId="71B7CEC1" w14:textId="77777777" w:rsidR="00C433D5" w:rsidRPr="00A25B20" w:rsidRDefault="00C433D5" w:rsidP="001C76BE">
      <w:pPr>
        <w:pStyle w:val="muc2"/>
      </w:pPr>
      <w:r w:rsidRPr="00A25B20">
        <w:t>Mô hình toán của bài toán đa mục tiêu</w:t>
      </w:r>
    </w:p>
    <w:p w14:paraId="3383A6D1"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Bài toán tối ưu đa mục tiêu được biểu diễn tổng quát: [55, 58]</w:t>
      </w:r>
    </w:p>
    <w:p w14:paraId="5CA37E8F" w14:textId="77777777" w:rsidR="00921111" w:rsidRPr="00A25B20" w:rsidRDefault="007F2158" w:rsidP="00921111">
      <w:pPr>
        <w:pStyle w:val="FirstParagraph"/>
        <w:rPr>
          <w:rFonts w:ascii="Times New Roman" w:hAnsi="Times New Roman"/>
          <w:sz w:val="28"/>
          <w:szCs w:val="28"/>
        </w:rPr>
      </w:pPr>
      <m:oMath>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Ω</m:t>
            </m:r>
          </m:lim>
        </m:limLow>
        <m:r>
          <w:rPr>
            <w:rFonts w:ascii="Cambria Math" w:hAnsi="Cambria Math"/>
            <w:sz w:val="28"/>
            <w:szCs w:val="28"/>
          </w:rPr>
          <m:t> </m:t>
        </m:r>
        <m:r>
          <m:rPr>
            <m:sty m:val="p"/>
          </m:rP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d>
          <m:dPr>
            <m:begChr m:val="["/>
            <m:endChr m:val="]"/>
            <m:ctrlPr>
              <w:rPr>
                <w:rFonts w:ascii="Cambria Math" w:hAnsi="Cambria Math"/>
                <w:sz w:val="28"/>
                <w:szCs w:val="28"/>
              </w:rPr>
            </m:ctrlPr>
          </m:dPr>
          <m:e>
            <m:m>
              <m:mPr>
                <m:plcHide m:val="1"/>
                <m:mcs>
                  <m:mc>
                    <m:mcPr>
                      <m:count m:val="1"/>
                      <m:mcJc m:val="center"/>
                    </m:mcPr>
                  </m:mc>
                </m:mcs>
                <m:ctrlPr>
                  <w:rPr>
                    <w:rFonts w:ascii="Cambria Math" w:hAnsi="Cambria Math"/>
                    <w:sz w:val="28"/>
                    <w:szCs w:val="28"/>
                  </w:rPr>
                </m:ctrlPr>
              </m:mPr>
              <m:mr>
                <m:e>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d>
                    <m:dPr>
                      <m:ctrlPr>
                        <w:rPr>
                          <w:rFonts w:ascii="Cambria Math" w:hAnsi="Cambria Math"/>
                          <w:sz w:val="28"/>
                          <w:szCs w:val="28"/>
                        </w:rPr>
                      </m:ctrlPr>
                    </m:dPr>
                    <m:e>
                      <m:r>
                        <w:rPr>
                          <w:rFonts w:ascii="Cambria Math" w:hAnsi="Cambria Math"/>
                          <w:sz w:val="28"/>
                          <w:szCs w:val="28"/>
                        </w:rPr>
                        <m:t>x</m:t>
                      </m:r>
                    </m:e>
                  </m:d>
                </m:e>
              </m:mr>
              <m:mr>
                <m:e>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2</m:t>
                      </m:r>
                    </m:sub>
                  </m:sSub>
                  <m:d>
                    <m:dPr>
                      <m:ctrlPr>
                        <w:rPr>
                          <w:rFonts w:ascii="Cambria Math" w:hAnsi="Cambria Math"/>
                          <w:sz w:val="28"/>
                          <w:szCs w:val="28"/>
                        </w:rPr>
                      </m:ctrlPr>
                    </m:dPr>
                    <m:e>
                      <m:r>
                        <w:rPr>
                          <w:rFonts w:ascii="Cambria Math" w:hAnsi="Cambria Math"/>
                          <w:sz w:val="28"/>
                          <w:szCs w:val="28"/>
                        </w:rPr>
                        <m:t>x</m:t>
                      </m:r>
                    </m:e>
                  </m:d>
                </m:e>
              </m:mr>
              <m:mr>
                <m:e>
                  <m:r>
                    <m:rPr>
                      <m:sty m:val="p"/>
                    </m:rPr>
                    <w:rPr>
                      <w:rFonts w:ascii="Cambria Math" w:hAnsi="Cambria Math"/>
                      <w:sz w:val="28"/>
                      <w:szCs w:val="28"/>
                    </w:rPr>
                    <m:t>⋮</m:t>
                  </m:r>
                </m:e>
              </m:mr>
              <m:mr>
                <m:e>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m:t>
                      </m:r>
                    </m:sub>
                  </m:sSub>
                  <m:d>
                    <m:dPr>
                      <m:ctrlPr>
                        <w:rPr>
                          <w:rFonts w:ascii="Cambria Math" w:hAnsi="Cambria Math"/>
                          <w:sz w:val="28"/>
                          <w:szCs w:val="28"/>
                        </w:rPr>
                      </m:ctrlPr>
                    </m:dPr>
                    <m:e>
                      <m:r>
                        <w:rPr>
                          <w:rFonts w:ascii="Cambria Math" w:hAnsi="Cambria Math"/>
                          <w:sz w:val="28"/>
                          <w:szCs w:val="28"/>
                        </w:rPr>
                        <m:t>x</m:t>
                      </m:r>
                    </m:e>
                  </m:d>
                </m:e>
              </m:mr>
            </m:m>
          </m:e>
        </m:d>
      </m:oMath>
      <w:r w:rsidR="00921111" w:rsidRPr="00A25B20">
        <w:rPr>
          <w:rFonts w:ascii="Times New Roman" w:hAnsi="Times New Roman"/>
          <w:sz w:val="28"/>
          <w:szCs w:val="28"/>
        </w:rPr>
        <w:t xml:space="preserve"> sao cho:  </w:t>
      </w:r>
      <m:oMath>
        <m:d>
          <m:dPr>
            <m:begChr m:val="{"/>
            <m:endChr m:val=""/>
            <m:ctrlPr>
              <w:rPr>
                <w:rFonts w:ascii="Cambria Math" w:hAnsi="Cambria Math"/>
                <w:sz w:val="28"/>
                <w:szCs w:val="28"/>
              </w:rPr>
            </m:ctrlPr>
          </m:dPr>
          <m:e>
            <m:m>
              <m:mPr>
                <m:plcHide m:val="1"/>
                <m:mcs>
                  <m:mc>
                    <m:mcPr>
                      <m:count m:val="1"/>
                      <m:mcJc m:val="left"/>
                    </m:mcPr>
                  </m:mc>
                </m:mcs>
                <m:ctrlPr>
                  <w:rPr>
                    <w:rFonts w:ascii="Cambria Math" w:hAnsi="Cambria Math"/>
                    <w:sz w:val="28"/>
                    <w:szCs w:val="28"/>
                  </w:rPr>
                </m:ctrlPr>
              </m:mPr>
              <m:mr>
                <m:e>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 </m:t>
                  </m:r>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g</m:t>
                      </m:r>
                    </m:sub>
                  </m:sSub>
                  <m:r>
                    <m:rPr>
                      <m:sty m:val="p"/>
                    </m:rPr>
                    <w:rPr>
                      <w:rFonts w:ascii="Cambria Math" w:hAnsi="Cambria Math"/>
                      <w:sz w:val="28"/>
                      <w:szCs w:val="28"/>
                    </w:rPr>
                    <m:t>,</m:t>
                  </m:r>
                </m:e>
              </m:mr>
              <m:m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 </m:t>
                  </m:r>
                  <m:r>
                    <w:rPr>
                      <w:rFonts w:ascii="Cambria Math" w:hAnsi="Cambria Math"/>
                      <w:sz w:val="28"/>
                      <w:szCs w:val="28"/>
                    </w:rPr>
                    <m:t>j</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h</m:t>
                      </m:r>
                    </m:sub>
                  </m:sSub>
                  <m:r>
                    <m:rPr>
                      <m:sty m:val="p"/>
                    </m:rPr>
                    <w:rPr>
                      <w:rFonts w:ascii="Cambria Math" w:hAnsi="Cambria Math"/>
                      <w:sz w:val="28"/>
                      <w:szCs w:val="28"/>
                    </w:rPr>
                    <m:t>,</m:t>
                  </m:r>
                </m:e>
              </m:mr>
              <m:m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L</m:t>
                      </m:r>
                    </m:sub>
                  </m:sSub>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U</m:t>
                      </m:r>
                    </m:sub>
                  </m:sSub>
                  <m:r>
                    <m:rPr>
                      <m:sty m:val="p"/>
                    </m:rPr>
                    <w:rPr>
                      <w:rFonts w:ascii="Cambria Math" w:hAnsi="Cambria Math"/>
                      <w:sz w:val="28"/>
                      <w:szCs w:val="28"/>
                    </w:rPr>
                    <m:t>.</m:t>
                  </m:r>
                </m:e>
              </m:mr>
            </m:m>
          </m:e>
        </m:d>
      </m:oMath>
      <w:r w:rsidR="00921111" w:rsidRPr="00A25B20">
        <w:rPr>
          <w:rFonts w:ascii="Times New Roman" w:hAnsi="Times New Roman"/>
          <w:sz w:val="28"/>
          <w:szCs w:val="28"/>
        </w:rPr>
        <w:t xml:space="preserve"> </w:t>
      </w:r>
      <w:r w:rsidR="00921111" w:rsidRPr="00A25B20">
        <w:rPr>
          <w:rFonts w:ascii="Times New Roman" w:hAnsi="Times New Roman"/>
          <w:sz w:val="28"/>
          <w:szCs w:val="28"/>
        </w:rPr>
        <w:tab/>
        <w:t xml:space="preserve"> </w:t>
      </w:r>
      <m:oMath>
        <m:d>
          <m:dPr>
            <m:ctrlPr>
              <w:rPr>
                <w:rFonts w:ascii="Cambria Math" w:hAnsi="Cambria Math"/>
                <w:sz w:val="28"/>
                <w:szCs w:val="28"/>
              </w:rPr>
            </m:ctrlPr>
          </m:dPr>
          <m:e>
            <m:r>
              <w:rPr>
                <w:rFonts w:ascii="Cambria Math" w:hAnsi="Cambria Math"/>
                <w:sz w:val="28"/>
                <w:szCs w:val="28"/>
              </w:rPr>
              <m:t>1.4</m:t>
            </m:r>
          </m:e>
        </m:d>
      </m:oMath>
    </w:p>
    <w:p w14:paraId="073B1D9A" w14:textId="77777777" w:rsidR="00921111" w:rsidRPr="00A25B20" w:rsidRDefault="00921111" w:rsidP="00921111">
      <w:pPr>
        <w:pStyle w:val="Heading3"/>
        <w:rPr>
          <w:rFonts w:ascii="Times New Roman" w:hAnsi="Times New Roman"/>
          <w:sz w:val="28"/>
          <w:szCs w:val="28"/>
        </w:rPr>
      </w:pPr>
      <w:bookmarkStart w:id="22" w:name="_Toc217221213"/>
      <w:bookmarkStart w:id="23" w:name="_Toc217221403"/>
      <w:bookmarkStart w:id="24" w:name="_Toc217221456"/>
      <w:r w:rsidRPr="00A25B20">
        <w:rPr>
          <w:rFonts w:ascii="Times New Roman" w:hAnsi="Times New Roman"/>
          <w:sz w:val="28"/>
          <w:szCs w:val="28"/>
        </w:rPr>
        <w:t>Trong đó:</w:t>
      </w:r>
      <w:bookmarkEnd w:id="22"/>
      <w:bookmarkEnd w:id="23"/>
      <w:bookmarkEnd w:id="24"/>
    </w:p>
    <w:p w14:paraId="01EB54C5" w14:textId="77777777" w:rsidR="00921111" w:rsidRPr="00A25B20" w:rsidRDefault="00921111" w:rsidP="00921111">
      <w:pPr>
        <w:numPr>
          <w:ilvl w:val="0"/>
          <w:numId w:val="33"/>
        </w:numPr>
        <w:spacing w:after="200"/>
        <w:rPr>
          <w:sz w:val="28"/>
          <w:szCs w:val="28"/>
        </w:rPr>
      </w:pPr>
      <m:oMath>
        <m:r>
          <w:rPr>
            <w:rFonts w:ascii="Cambria Math" w:hAnsi="Cambria Math"/>
            <w:sz w:val="28"/>
            <w:szCs w:val="28"/>
          </w:rPr>
          <m:t>x</m:t>
        </m:r>
        <m:r>
          <m:rPr>
            <m:sty m:val="p"/>
          </m:rPr>
          <w:rPr>
            <w:rFonts w:ascii="Cambria Math" w:hAnsi="Cambria Math"/>
            <w:sz w:val="28"/>
            <w:szCs w:val="28"/>
          </w:rPr>
          <m:t>=</m:t>
        </m:r>
        <m:sSup>
          <m:sSupPr>
            <m:ctrlPr>
              <w:rPr>
                <w:rFonts w:ascii="Cambria Math" w:hAnsi="Cambria Math"/>
                <w:sz w:val="28"/>
                <w:szCs w:val="28"/>
              </w:rPr>
            </m:ctrlPr>
          </m:sSupPr>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e>
            </m:d>
          </m:e>
          <m:sup>
            <m:r>
              <w:rPr>
                <w:rFonts w:ascii="Cambria Math" w:hAnsi="Cambria Math"/>
                <w:sz w:val="28"/>
                <w:szCs w:val="28"/>
              </w:rPr>
              <m:t>T</m:t>
            </m:r>
          </m:sup>
        </m:sSup>
      </m:oMath>
      <w:r w:rsidRPr="00A25B20">
        <w:rPr>
          <w:sz w:val="28"/>
          <w:szCs w:val="28"/>
        </w:rPr>
        <w:t xml:space="preserve"> là vectơ biến thiết kế.</w:t>
      </w:r>
    </w:p>
    <w:p w14:paraId="3C1FC968" w14:textId="77777777" w:rsidR="00921111" w:rsidRPr="00A25B20" w:rsidRDefault="00057663" w:rsidP="00921111">
      <w:pPr>
        <w:numPr>
          <w:ilvl w:val="0"/>
          <w:numId w:val="33"/>
        </w:numPr>
        <w:spacing w:after="200"/>
        <w:rPr>
          <w:sz w:val="28"/>
          <w:szCs w:val="28"/>
        </w:rPr>
      </w:pPr>
      <m:oMath>
        <m:r>
          <m:rPr>
            <m:sty m:val="p"/>
          </m:rP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x</m:t>
            </m:r>
          </m:e>
        </m:d>
      </m:oMath>
      <w:r w:rsidR="00921111" w:rsidRPr="00A25B20">
        <w:rPr>
          <w:sz w:val="28"/>
          <w:szCs w:val="28"/>
        </w:rPr>
        <w:t xml:space="preserve"> là vectơ hàm mục tiêu.</w:t>
      </w:r>
    </w:p>
    <w:p w14:paraId="2A7E6B55" w14:textId="77777777" w:rsidR="00921111" w:rsidRPr="00A25B20" w:rsidRDefault="007F2158" w:rsidP="00921111">
      <w:pPr>
        <w:numPr>
          <w:ilvl w:val="0"/>
          <w:numId w:val="33"/>
        </w:numPr>
        <w:spacing w:after="200"/>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d>
          <m:dPr>
            <m:ctrlPr>
              <w:rPr>
                <w:rFonts w:ascii="Cambria Math" w:hAnsi="Cambria Math"/>
                <w:sz w:val="28"/>
                <w:szCs w:val="28"/>
              </w:rPr>
            </m:ctrlPr>
          </m:dPr>
          <m:e>
            <m:r>
              <w:rPr>
                <w:rFonts w:ascii="Cambria Math" w:hAnsi="Cambria Math"/>
                <w:sz w:val="28"/>
                <w:szCs w:val="28"/>
              </w:rPr>
              <m:t>x</m:t>
            </m:r>
          </m:e>
        </m:d>
      </m:oMath>
      <w:r w:rsidR="00921111" w:rsidRPr="00A25B20">
        <w:rPr>
          <w:sz w:val="28"/>
          <w:szCs w:val="28"/>
        </w:rPr>
        <w:t xml:space="preserve"> là hàm mục tiêu thứ </w:t>
      </w:r>
      <m:oMath>
        <m:r>
          <w:rPr>
            <w:rFonts w:ascii="Cambria Math" w:hAnsi="Cambria Math"/>
            <w:sz w:val="28"/>
            <w:szCs w:val="28"/>
          </w:rPr>
          <m:t>k</m:t>
        </m:r>
      </m:oMath>
      <w:r w:rsidR="00921111" w:rsidRPr="00A25B20">
        <w:rPr>
          <w:sz w:val="28"/>
          <w:szCs w:val="28"/>
        </w:rPr>
        <w:t xml:space="preserve">, với </w:t>
      </w:r>
      <m:oMath>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m</m:t>
        </m:r>
      </m:oMath>
      <w:r w:rsidR="00921111" w:rsidRPr="00A25B20">
        <w:rPr>
          <w:sz w:val="28"/>
          <w:szCs w:val="28"/>
        </w:rPr>
        <w:t>.</w:t>
      </w:r>
    </w:p>
    <w:p w14:paraId="4EE87079" w14:textId="77777777" w:rsidR="00921111" w:rsidRPr="00A25B20" w:rsidRDefault="00921111" w:rsidP="003D5B90">
      <w:pPr>
        <w:numPr>
          <w:ilvl w:val="1"/>
          <w:numId w:val="33"/>
        </w:numPr>
        <w:spacing w:after="200"/>
        <w:rPr>
          <w:sz w:val="28"/>
          <w:szCs w:val="28"/>
        </w:rPr>
      </w:pPr>
      <m:oMath>
        <m:r>
          <w:rPr>
            <w:rFonts w:ascii="Cambria Math" w:hAnsi="Cambria Math"/>
            <w:sz w:val="28"/>
            <w:szCs w:val="28"/>
          </w:rPr>
          <m:t>m</m:t>
        </m:r>
      </m:oMath>
      <w:r w:rsidRPr="00A25B20">
        <w:rPr>
          <w:sz w:val="28"/>
          <w:szCs w:val="28"/>
        </w:rPr>
        <w:t xml:space="preserve"> là số lượng mục tiêu, ví dụ:</w:t>
      </w:r>
      <m:oMath>
        <m:r>
          <w:rPr>
            <w:rFonts w:ascii="Cambria Math" w:hAnsi="Cambria Math"/>
            <w:sz w:val="28"/>
            <w:szCs w:val="28"/>
          </w:rPr>
          <m:t>m</m:t>
        </m:r>
        <m:r>
          <m:rPr>
            <m:sty m:val="p"/>
          </m:rPr>
          <w:rPr>
            <w:rFonts w:ascii="Cambria Math" w:hAnsi="Cambria Math"/>
            <w:sz w:val="28"/>
            <w:szCs w:val="28"/>
          </w:rPr>
          <m:t>=</m:t>
        </m:r>
        <m:r>
          <w:rPr>
            <w:rFonts w:ascii="Cambria Math" w:hAnsi="Cambria Math"/>
            <w:sz w:val="28"/>
            <w:szCs w:val="28"/>
          </w:rPr>
          <m:t xml:space="preserve">2 </m:t>
        </m:r>
      </m:oMath>
      <w:r w:rsidRPr="00A25B20">
        <w:rPr>
          <w:sz w:val="28"/>
          <w:szCs w:val="28"/>
        </w:rPr>
        <w:t xml:space="preserve"> đồng thời tối thiểu hóa chi phí xây dựng và chuyển vị khai thác.</w:t>
      </w:r>
    </w:p>
    <w:p w14:paraId="462FAE91" w14:textId="77777777" w:rsidR="00921111" w:rsidRPr="00A25B20" w:rsidRDefault="00921111" w:rsidP="00921111">
      <w:pPr>
        <w:numPr>
          <w:ilvl w:val="0"/>
          <w:numId w:val="33"/>
        </w:numPr>
        <w:spacing w:after="200"/>
        <w:rPr>
          <w:sz w:val="28"/>
          <w:szCs w:val="28"/>
        </w:rPr>
      </w:pPr>
      <m:oMath>
        <m:r>
          <w:rPr>
            <w:rFonts w:ascii="Cambria Math" w:hAnsi="Cambria Math"/>
            <w:sz w:val="28"/>
            <w:szCs w:val="28"/>
          </w:rPr>
          <m:t>Ω</m:t>
        </m:r>
      </m:oMath>
      <w:r w:rsidRPr="00A25B20">
        <w:rPr>
          <w:sz w:val="28"/>
          <w:szCs w:val="28"/>
        </w:rPr>
        <w:t xml:space="preserve"> là miền khả thi, được xác định tương tự như trong bài toán (1.1), thông qua các ràng buộc </w:t>
      </w: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m:t>
            </m:r>
          </m:e>
        </m:d>
      </m:oMath>
      <w:r w:rsidRPr="00A25B20">
        <w:rPr>
          <w:sz w:val="28"/>
          <w:szCs w:val="28"/>
        </w:rPr>
        <w:t xml:space="preserve">,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x</m:t>
            </m:r>
          </m:e>
        </m:d>
      </m:oMath>
      <w:r w:rsidRPr="00A25B20">
        <w:rPr>
          <w:sz w:val="28"/>
          <w:szCs w:val="28"/>
        </w:rPr>
        <w:t xml:space="preserve"> và các cận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L</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U</m:t>
            </m:r>
          </m:sub>
        </m:sSub>
      </m:oMath>
      <w:r w:rsidRPr="00A25B20">
        <w:rPr>
          <w:sz w:val="28"/>
          <w:szCs w:val="28"/>
        </w:rPr>
        <w:t>.</w:t>
      </w:r>
    </w:p>
    <w:p w14:paraId="2E48DDFF"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Trong đa số trường hợp thực tế, không tồn tại nghiệm duy nhất đồng thời tối thiểu hóa tất cả các hàm mục tiêu. Thay vào đó, ta tìm tập nghiệm thỏa hiệp, trong đó không thể cải thiện một mục tiêu mà không làm xấu đi ít nhất một mục tiêu khác. [55, 58]</w:t>
      </w:r>
    </w:p>
    <w:p w14:paraId="3C795A00" w14:textId="77777777" w:rsidR="00C433D5" w:rsidRPr="00A25B20" w:rsidRDefault="00C433D5" w:rsidP="001C76BE">
      <w:pPr>
        <w:pStyle w:val="muc2"/>
      </w:pPr>
      <w:r w:rsidRPr="00A25B20">
        <w:t>Tập nghiệm tối ưu Pareto</w:t>
      </w:r>
    </w:p>
    <w:p w14:paraId="167E8E17" w14:textId="77777777" w:rsidR="00C433D5" w:rsidRPr="00A25B20" w:rsidRDefault="00C433D5" w:rsidP="008A7E52">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 xml:space="preserve">Cho hai nghiệm khả thi </w:t>
      </w:r>
      <m:oMath>
        <m:sSup>
          <m:sSupPr>
            <m:ctrlPr>
              <w:rPr>
                <w:rFonts w:ascii="Cambria Math" w:hAnsi="Cambria Math"/>
                <w:sz w:val="28"/>
                <w:szCs w:val="28"/>
              </w:rPr>
            </m:ctrlPr>
          </m:sSupPr>
          <m:e>
            <m:r>
              <m:rPr>
                <m:sty m:val="p"/>
              </m:rPr>
              <w:rPr>
                <w:rFonts w:ascii="Cambria Math" w:hAnsi="Cambria Math"/>
                <w:sz w:val="28"/>
                <w:szCs w:val="28"/>
              </w:rPr>
              <m:t>x</m:t>
            </m:r>
          </m:e>
          <m:sup>
            <m:r>
              <w:rPr>
                <w:rFonts w:ascii="Cambria Math" w:hAnsi="Cambria Math"/>
                <w:sz w:val="28"/>
                <w:szCs w:val="28"/>
              </w:rPr>
              <m:t>1</m:t>
            </m:r>
          </m:sup>
        </m:sSup>
      </m:oMath>
      <w:r w:rsidRPr="00A25B20">
        <w:rPr>
          <w:rFonts w:ascii="Times New Roman" w:hAnsi="Times New Roman"/>
          <w:sz w:val="28"/>
          <w:szCs w:val="28"/>
        </w:rPr>
        <w:t xml:space="preserve"> và </w:t>
      </w:r>
      <m:oMath>
        <m:sSup>
          <m:sSupPr>
            <m:ctrlPr>
              <w:rPr>
                <w:rFonts w:ascii="Cambria Math" w:hAnsi="Cambria Math"/>
                <w:sz w:val="28"/>
                <w:szCs w:val="28"/>
              </w:rPr>
            </m:ctrlPr>
          </m:sSupPr>
          <m:e>
            <m:r>
              <m:rPr>
                <m:sty m:val="p"/>
              </m:rPr>
              <w:rPr>
                <w:rFonts w:ascii="Cambria Math" w:hAnsi="Cambria Math"/>
                <w:sz w:val="28"/>
                <w:szCs w:val="28"/>
              </w:rPr>
              <m:t>x</m:t>
            </m:r>
          </m:e>
          <m:sup>
            <m:r>
              <w:rPr>
                <w:rFonts w:ascii="Cambria Math" w:hAnsi="Cambria Math"/>
                <w:sz w:val="28"/>
                <w:szCs w:val="28"/>
              </w:rPr>
              <m:t>2</m:t>
            </m:r>
          </m:sup>
        </m:sSup>
      </m:oMath>
      <w:r w:rsidRPr="00A25B20">
        <w:rPr>
          <w:rFonts w:ascii="Times New Roman" w:hAnsi="Times New Roman"/>
          <w:sz w:val="28"/>
          <w:szCs w:val="28"/>
        </w:rPr>
        <w:t>. Ta nói rằng:</w:t>
      </w:r>
    </w:p>
    <w:p w14:paraId="101DC4E7" w14:textId="77777777" w:rsidR="00C433D5" w:rsidRPr="00A25B20" w:rsidRDefault="007F2158" w:rsidP="000D3667">
      <w:pPr>
        <w:spacing w:line="360" w:lineRule="auto"/>
        <w:ind w:left="567"/>
        <w:jc w:val="both"/>
        <w:rPr>
          <w:sz w:val="28"/>
          <w:szCs w:val="28"/>
        </w:rPr>
      </w:pPr>
      <m:oMath>
        <m:sSup>
          <m:sSupPr>
            <m:ctrlPr>
              <w:rPr>
                <w:rFonts w:ascii="Cambria Math" w:hAnsi="Cambria Math"/>
                <w:sz w:val="28"/>
                <w:szCs w:val="28"/>
              </w:rPr>
            </m:ctrlPr>
          </m:sSupPr>
          <m:e>
            <m:r>
              <m:rPr>
                <m:sty m:val="p"/>
              </m:rPr>
              <w:rPr>
                <w:rFonts w:ascii="Cambria Math" w:hAnsi="Cambria Math"/>
                <w:sz w:val="28"/>
                <w:szCs w:val="28"/>
              </w:rPr>
              <m:t>x</m:t>
            </m:r>
          </m:e>
          <m:sup>
            <m:r>
              <w:rPr>
                <w:rFonts w:ascii="Cambria Math" w:hAnsi="Cambria Math"/>
                <w:sz w:val="28"/>
                <w:szCs w:val="28"/>
              </w:rPr>
              <m:t>1</m:t>
            </m:r>
          </m:sup>
        </m:sSup>
      </m:oMath>
      <w:r w:rsidR="00C433D5" w:rsidRPr="00A25B20">
        <w:rPr>
          <w:sz w:val="28"/>
          <w:szCs w:val="28"/>
        </w:rPr>
        <w:t xml:space="preserve"> trội hơn (dominates) </w:t>
      </w:r>
      <m:oMath>
        <m:sSup>
          <m:sSupPr>
            <m:ctrlPr>
              <w:rPr>
                <w:rFonts w:ascii="Cambria Math" w:hAnsi="Cambria Math"/>
                <w:sz w:val="28"/>
                <w:szCs w:val="28"/>
              </w:rPr>
            </m:ctrlPr>
          </m:sSupPr>
          <m:e>
            <m:r>
              <m:rPr>
                <m:sty m:val="p"/>
              </m:rPr>
              <w:rPr>
                <w:rFonts w:ascii="Cambria Math" w:hAnsi="Cambria Math"/>
                <w:sz w:val="28"/>
                <w:szCs w:val="28"/>
              </w:rPr>
              <m:t>x</m:t>
            </m:r>
          </m:e>
          <m:sup>
            <m:r>
              <w:rPr>
                <w:rFonts w:ascii="Cambria Math" w:hAnsi="Cambria Math"/>
                <w:sz w:val="28"/>
                <w:szCs w:val="28"/>
              </w:rPr>
              <m:t>2</m:t>
            </m:r>
          </m:sup>
        </m:sSup>
      </m:oMath>
      <w:r w:rsidR="00C433D5" w:rsidRPr="00A25B20">
        <w:rPr>
          <w:sz w:val="28"/>
          <w:szCs w:val="28"/>
        </w:rPr>
        <w:t xml:space="preserve"> theo nghĩa Pareto nếu:</w:t>
      </w:r>
    </w:p>
    <w:p w14:paraId="61177C67" w14:textId="77777777" w:rsidR="00E32AF1" w:rsidRPr="00A25B20" w:rsidRDefault="007F2158" w:rsidP="00E32AF1">
      <w:pPr>
        <w:pStyle w:val="chuthichct"/>
        <w:spacing w:before="0" w:line="360" w:lineRule="auto"/>
        <w:ind w:left="0" w:firstLine="567"/>
        <w:jc w:val="center"/>
        <w:rPr>
          <w:sz w:val="28"/>
          <w:szCs w:val="28"/>
        </w:rPr>
      </w:pPr>
      <m:oMath>
        <m:sSub>
          <m:sSubPr>
            <m:ctrlPr>
              <w:rPr>
                <w:rFonts w:ascii="Cambria Math" w:hAnsi="Cambria Math"/>
                <w:sz w:val="28"/>
                <w:szCs w:val="28"/>
              </w:rPr>
            </m:ctrlPr>
          </m:sSubPr>
          <m:e>
            <m:r>
              <w:rPr>
                <w:rFonts w:ascii="Cambria Math" w:hAnsi="Cambria Math"/>
                <w:sz w:val="28"/>
                <w:szCs w:val="28"/>
              </w:rPr>
              <m:t>f</m:t>
            </m:r>
          </m:e>
          <m:sub>
            <m:r>
              <m:rPr>
                <m:scr m:val="script"/>
                <m:sty m:val="p"/>
              </m:rPr>
              <w:rPr>
                <w:rFonts w:ascii="Cambria Math" w:hAnsi="Cambria Math"/>
                <w:sz w:val="28"/>
                <w:szCs w:val="28"/>
              </w:rPr>
              <m:t>l</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1</m:t>
                </m:r>
              </m:sup>
            </m:sSup>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m:rPr>
                <m:scr m:val="script"/>
                <m:sty m:val="p"/>
              </m:rPr>
              <w:rPr>
                <w:rFonts w:ascii="Cambria Math" w:hAnsi="Cambria Math"/>
                <w:sz w:val="28"/>
                <w:szCs w:val="28"/>
              </w:rPr>
              <m:t>l</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e>
        </m:d>
        <m:r>
          <w:rPr>
            <w:rFonts w:ascii="Cambria Math" w:hAnsi="Cambria Math"/>
            <w:sz w:val="28"/>
            <w:szCs w:val="28"/>
          </w:rPr>
          <m:t> </m:t>
        </m:r>
        <m:r>
          <m:rPr>
            <m:scr m:val="script"/>
            <m:sty m:val="p"/>
          </m:rPr>
          <w:rPr>
            <w:rFonts w:ascii="Cambria Math" w:hAnsi="Cambria Math"/>
            <w:sz w:val="28"/>
            <w:szCs w:val="28"/>
          </w:rPr>
          <m:t>∀l=</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m</m:t>
        </m:r>
      </m:oMath>
      <w:r w:rsidR="00E32AF1">
        <w:rPr>
          <w:sz w:val="28"/>
          <w:szCs w:val="28"/>
        </w:rPr>
        <w:tab/>
      </w:r>
      <w:r w:rsidR="00E32AF1">
        <w:rPr>
          <w:sz w:val="28"/>
          <w:szCs w:val="28"/>
        </w:rPr>
        <w:tab/>
      </w:r>
      <w:r w:rsidR="00E32AF1">
        <w:rPr>
          <w:sz w:val="28"/>
          <w:szCs w:val="28"/>
        </w:rPr>
        <w:tab/>
      </w:r>
      <w:r w:rsidR="00E32AF1">
        <w:rPr>
          <w:sz w:val="28"/>
          <w:szCs w:val="28"/>
        </w:rPr>
        <w:tab/>
      </w:r>
      <w:r w:rsidR="00E32AF1">
        <w:rPr>
          <w:sz w:val="28"/>
          <w:szCs w:val="28"/>
        </w:rPr>
        <w:tab/>
      </w:r>
      <w:r w:rsidR="00E32AF1" w:rsidRPr="00A25B20">
        <w:rPr>
          <w:sz w:val="28"/>
          <w:szCs w:val="28"/>
        </w:rPr>
        <w:t>(1.</w:t>
      </w:r>
      <w:r w:rsidR="00E32AF1">
        <w:rPr>
          <w:sz w:val="28"/>
          <w:szCs w:val="28"/>
        </w:rPr>
        <w:t>5</w:t>
      </w:r>
      <w:r w:rsidR="00E32AF1" w:rsidRPr="00A25B20">
        <w:rPr>
          <w:sz w:val="28"/>
          <w:szCs w:val="28"/>
        </w:rPr>
        <w:t>)</w:t>
      </w:r>
    </w:p>
    <w:p w14:paraId="5D0C54E2" w14:textId="77777777" w:rsidR="00C433D5" w:rsidRPr="00A25B20" w:rsidRDefault="00C433D5" w:rsidP="008A7E52">
      <w:pPr>
        <w:spacing w:line="360" w:lineRule="auto"/>
        <w:ind w:left="360"/>
        <w:jc w:val="both"/>
        <w:rPr>
          <w:sz w:val="28"/>
          <w:szCs w:val="28"/>
        </w:rPr>
      </w:pPr>
    </w:p>
    <w:p w14:paraId="3D21374C" w14:textId="77777777" w:rsidR="00C433D5" w:rsidRPr="00A25B20" w:rsidRDefault="00C433D5" w:rsidP="000D3667">
      <w:pPr>
        <w:spacing w:line="360" w:lineRule="auto"/>
        <w:ind w:left="567"/>
        <w:jc w:val="both"/>
        <w:rPr>
          <w:sz w:val="28"/>
          <w:szCs w:val="28"/>
        </w:rPr>
      </w:pPr>
      <w:r w:rsidRPr="00A25B20">
        <w:rPr>
          <w:sz w:val="28"/>
          <w:szCs w:val="28"/>
        </w:rPr>
        <w:t xml:space="preserve">và tồn tại ít nhất một chỉ số </w:t>
      </w:r>
      <m:oMath>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0</m:t>
            </m:r>
          </m:sub>
        </m:sSub>
      </m:oMath>
      <w:r w:rsidRPr="00A25B20">
        <w:rPr>
          <w:sz w:val="28"/>
          <w:szCs w:val="28"/>
        </w:rPr>
        <w:t xml:space="preserve"> sao cho</w:t>
      </w:r>
      <w:r w:rsidR="000D3667">
        <w:rPr>
          <w:sz w:val="28"/>
          <w:szCs w:val="28"/>
        </w:rPr>
        <w:t xml:space="preserve">: </w:t>
      </w:r>
      <m:oMath>
        <m:sSub>
          <m:sSubPr>
            <m:ctrlPr>
              <w:rPr>
                <w:rFonts w:ascii="Cambria Math" w:hAnsi="Cambria Math"/>
                <w:sz w:val="28"/>
                <w:szCs w:val="28"/>
              </w:rPr>
            </m:ctrlPr>
          </m:sSubPr>
          <m:e>
            <m:r>
              <w:rPr>
                <w:rFonts w:ascii="Cambria Math" w:hAnsi="Cambria Math"/>
                <w:sz w:val="28"/>
                <w:szCs w:val="28"/>
              </w:rPr>
              <m:t>f</m:t>
            </m:r>
          </m:e>
          <m:sub>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0</m:t>
                </m:r>
              </m:sub>
            </m:sSub>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&lt;</m:t>
        </m:r>
        <m:sSub>
          <m:sSubPr>
            <m:ctrlPr>
              <w:rPr>
                <w:rFonts w:ascii="Cambria Math" w:hAnsi="Cambria Math"/>
                <w:sz w:val="28"/>
                <w:szCs w:val="28"/>
              </w:rPr>
            </m:ctrlPr>
          </m:sSubPr>
          <m:e>
            <m:r>
              <w:rPr>
                <w:rFonts w:ascii="Cambria Math" w:hAnsi="Cambria Math"/>
                <w:sz w:val="28"/>
                <w:szCs w:val="28"/>
              </w:rPr>
              <m:t>f</m:t>
            </m:r>
          </m:e>
          <m:sub>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0</m:t>
                </m:r>
              </m:sub>
            </m:sSub>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e>
        </m:d>
        <m:r>
          <m:rPr>
            <m:sty m:val="p"/>
          </m:rPr>
          <w:rPr>
            <w:rFonts w:ascii="Cambria Math" w:hAnsi="Cambria Math"/>
            <w:sz w:val="28"/>
            <w:szCs w:val="28"/>
          </w:rPr>
          <m:t>.</m:t>
        </m:r>
      </m:oMath>
    </w:p>
    <w:p w14:paraId="3E53263E" w14:textId="77777777" w:rsidR="00B05566" w:rsidRPr="00A25B20" w:rsidRDefault="00B05566" w:rsidP="008A7E52">
      <w:pPr>
        <w:pStyle w:val="FirstParagraph"/>
        <w:spacing w:line="360" w:lineRule="auto"/>
        <w:ind w:firstLine="360"/>
        <w:rPr>
          <w:rFonts w:ascii="Times New Roman" w:hAnsi="Times New Roman"/>
          <w:sz w:val="28"/>
          <w:szCs w:val="28"/>
        </w:rPr>
      </w:pPr>
      <w:r w:rsidRPr="00A25B20">
        <w:rPr>
          <w:rFonts w:ascii="Times New Roman" w:hAnsi="Times New Roman"/>
          <w:sz w:val="28"/>
          <w:szCs w:val="28"/>
        </w:rPr>
        <w:t xml:space="preserve">Một nghiệm </w:t>
      </w:r>
      <m:oMath>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Ω</m:t>
        </m:r>
      </m:oMath>
      <w:r w:rsidRPr="00A25B20">
        <w:rPr>
          <w:rFonts w:ascii="Times New Roman" w:hAnsi="Times New Roman"/>
          <w:sz w:val="28"/>
          <w:szCs w:val="28"/>
        </w:rPr>
        <w:t xml:space="preserve"> được gọi là nghiệm tối ưu Pareto nếu không tồn tại nghiệm nào khác </w:t>
      </w:r>
      <m:oMath>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Ω</m:t>
        </m:r>
      </m:oMath>
      <w:r w:rsidRPr="00A25B20">
        <w:rPr>
          <w:rFonts w:ascii="Times New Roman" w:hAnsi="Times New Roman"/>
          <w:sz w:val="28"/>
          <w:szCs w:val="28"/>
        </w:rPr>
        <w:t xml:space="preserve"> sao cho:</w:t>
      </w:r>
    </w:p>
    <w:p w14:paraId="16EEE4E1" w14:textId="77777777" w:rsidR="00E32AF1" w:rsidRPr="00A25B20" w:rsidRDefault="007F2158" w:rsidP="00E32AF1">
      <w:pPr>
        <w:pStyle w:val="chuthichct"/>
        <w:spacing w:before="0" w:line="360" w:lineRule="auto"/>
        <w:ind w:left="0" w:firstLine="567"/>
        <w:jc w:val="center"/>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e>
        </m:d>
        <m:r>
          <m:rPr>
            <m:sty m:val="p"/>
          </m:rPr>
          <w:rPr>
            <w:rFonts w:ascii="Cambria Math" w:hAnsi="Cambria Math"/>
            <w:sz w:val="28"/>
            <w:szCs w:val="28"/>
          </w:rPr>
          <m:t>,</m:t>
        </m:r>
        <m:r>
          <w:rPr>
            <w:rFonts w:ascii="Cambria Math" w:hAnsi="Cambria Math"/>
            <w:sz w:val="28"/>
            <w:szCs w:val="28"/>
          </w:rPr>
          <m:t> </m:t>
        </m:r>
        <m:r>
          <m:rPr>
            <m:sty m:val="p"/>
          </m:rPr>
          <w:rPr>
            <w:rFonts w:ascii="Cambria Math" w:hAnsi="Cambria Math"/>
            <w:sz w:val="28"/>
            <w:szCs w:val="28"/>
          </w:rPr>
          <m:t>∀</m:t>
        </m:r>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m</m:t>
        </m:r>
        <m:r>
          <m:rPr>
            <m:sty m:val="p"/>
          </m:rPr>
          <w:rPr>
            <w:rFonts w:ascii="Cambria Math" w:hAnsi="Cambria Math"/>
            <w:sz w:val="28"/>
            <w:szCs w:val="28"/>
          </w:rPr>
          <m:t>,</m:t>
        </m:r>
      </m:oMath>
      <w:r w:rsidR="00E32AF1" w:rsidRPr="00E32AF1">
        <w:rPr>
          <w:sz w:val="28"/>
          <w:szCs w:val="28"/>
        </w:rPr>
        <w:t xml:space="preserve"> </w:t>
      </w:r>
      <w:r w:rsidR="00E32AF1">
        <w:rPr>
          <w:sz w:val="28"/>
          <w:szCs w:val="28"/>
        </w:rPr>
        <w:tab/>
      </w:r>
      <w:r w:rsidR="00E32AF1">
        <w:rPr>
          <w:sz w:val="28"/>
          <w:szCs w:val="28"/>
        </w:rPr>
        <w:tab/>
      </w:r>
      <w:r w:rsidR="00E32AF1">
        <w:rPr>
          <w:sz w:val="28"/>
          <w:szCs w:val="28"/>
        </w:rPr>
        <w:tab/>
      </w:r>
      <w:r w:rsidR="00E32AF1">
        <w:rPr>
          <w:sz w:val="28"/>
          <w:szCs w:val="28"/>
        </w:rPr>
        <w:tab/>
      </w:r>
      <w:r w:rsidR="00E32AF1" w:rsidRPr="00A25B20">
        <w:rPr>
          <w:sz w:val="28"/>
          <w:szCs w:val="28"/>
        </w:rPr>
        <w:t>(1.</w:t>
      </w:r>
      <w:r w:rsidR="00E32AF1">
        <w:rPr>
          <w:sz w:val="28"/>
          <w:szCs w:val="28"/>
        </w:rPr>
        <w:t>6</w:t>
      </w:r>
      <w:r w:rsidR="00E32AF1" w:rsidRPr="00A25B20">
        <w:rPr>
          <w:sz w:val="28"/>
          <w:szCs w:val="28"/>
        </w:rPr>
        <w:t>)</w:t>
      </w:r>
    </w:p>
    <w:p w14:paraId="65CF42BC" w14:textId="77777777" w:rsidR="00B05566" w:rsidRPr="00A25B20" w:rsidRDefault="00B05566" w:rsidP="008A7E52">
      <w:pPr>
        <w:pStyle w:val="BodyText"/>
        <w:spacing w:line="360" w:lineRule="auto"/>
        <w:ind w:left="720"/>
        <w:rPr>
          <w:rFonts w:ascii="Times New Roman" w:hAnsi="Times New Roman"/>
          <w:sz w:val="28"/>
          <w:szCs w:val="28"/>
        </w:rPr>
      </w:pPr>
    </w:p>
    <w:p w14:paraId="5B400C93" w14:textId="77777777" w:rsidR="00B05566" w:rsidRPr="00A25B20" w:rsidRDefault="00B05566" w:rsidP="008A7E52">
      <w:pPr>
        <w:pStyle w:val="FirstParagraph"/>
        <w:spacing w:line="360" w:lineRule="auto"/>
        <w:ind w:firstLine="720"/>
        <w:rPr>
          <w:rFonts w:ascii="Times New Roman" w:hAnsi="Times New Roman"/>
          <w:sz w:val="28"/>
          <w:szCs w:val="28"/>
        </w:rPr>
      </w:pPr>
      <w:r w:rsidRPr="00A25B20">
        <w:rPr>
          <w:rFonts w:ascii="Times New Roman" w:hAnsi="Times New Roman"/>
          <w:sz w:val="28"/>
          <w:szCs w:val="28"/>
        </w:rPr>
        <w:lastRenderedPageBreak/>
        <w:t xml:space="preserve">và tồn tại ít nhất một mục tiêu </w:t>
      </w:r>
      <m:oMath>
        <m:r>
          <w:rPr>
            <w:rFonts w:ascii="Cambria Math" w:hAnsi="Cambria Math"/>
            <w:sz w:val="28"/>
            <w:szCs w:val="28"/>
          </w:rPr>
          <m:t>k</m:t>
        </m:r>
      </m:oMath>
      <w:r w:rsidRPr="00A25B20">
        <w:rPr>
          <w:rFonts w:ascii="Times New Roman" w:hAnsi="Times New Roman"/>
          <w:sz w:val="28"/>
          <w:szCs w:val="28"/>
        </w:rPr>
        <w:t xml:space="preserve"> thỏa mãn:</w:t>
      </w:r>
    </w:p>
    <w:p w14:paraId="432F3AEB" w14:textId="77777777" w:rsidR="006724C4" w:rsidRPr="00A25B20" w:rsidRDefault="007F2158" w:rsidP="006724C4">
      <w:pPr>
        <w:pStyle w:val="chuthichct"/>
        <w:spacing w:before="0" w:line="360" w:lineRule="auto"/>
        <w:ind w:left="0" w:firstLine="567"/>
        <w:jc w:val="center"/>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&lt;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e>
        </m:d>
      </m:oMath>
      <w:r w:rsidR="006724C4">
        <w:rPr>
          <w:sz w:val="28"/>
          <w:szCs w:val="28"/>
        </w:rPr>
        <w:tab/>
      </w:r>
      <w:r w:rsidR="006724C4">
        <w:rPr>
          <w:sz w:val="28"/>
          <w:szCs w:val="28"/>
        </w:rPr>
        <w:tab/>
      </w:r>
      <w:r w:rsidR="006724C4">
        <w:rPr>
          <w:sz w:val="28"/>
          <w:szCs w:val="28"/>
        </w:rPr>
        <w:tab/>
      </w:r>
      <w:r w:rsidR="006724C4">
        <w:rPr>
          <w:sz w:val="28"/>
          <w:szCs w:val="28"/>
        </w:rPr>
        <w:tab/>
      </w:r>
      <w:r w:rsidR="006724C4">
        <w:rPr>
          <w:sz w:val="28"/>
          <w:szCs w:val="28"/>
        </w:rPr>
        <w:tab/>
      </w:r>
      <w:r w:rsidR="006724C4">
        <w:rPr>
          <w:sz w:val="28"/>
          <w:szCs w:val="28"/>
        </w:rPr>
        <w:tab/>
      </w:r>
      <w:r w:rsidR="006724C4" w:rsidRPr="00A25B20">
        <w:rPr>
          <w:sz w:val="28"/>
          <w:szCs w:val="28"/>
        </w:rPr>
        <w:t>(1.</w:t>
      </w:r>
      <w:r w:rsidR="006724C4">
        <w:rPr>
          <w:sz w:val="28"/>
          <w:szCs w:val="28"/>
        </w:rPr>
        <w:t>7</w:t>
      </w:r>
      <w:r w:rsidR="006724C4" w:rsidRPr="00A25B20">
        <w:rPr>
          <w:sz w:val="28"/>
          <w:szCs w:val="28"/>
        </w:rPr>
        <w:t>)</w:t>
      </w:r>
    </w:p>
    <w:p w14:paraId="05F42935" w14:textId="77777777" w:rsidR="00B05566" w:rsidRPr="00A25B20" w:rsidRDefault="00B05566" w:rsidP="008A7E52">
      <w:pPr>
        <w:pStyle w:val="FirstParagraph"/>
        <w:spacing w:line="360" w:lineRule="auto"/>
        <w:ind w:firstLine="567"/>
        <w:rPr>
          <w:rFonts w:ascii="Times New Roman" w:hAnsi="Times New Roman"/>
          <w:sz w:val="28"/>
          <w:szCs w:val="28"/>
        </w:rPr>
      </w:pPr>
      <w:r w:rsidRPr="00A25B20">
        <w:rPr>
          <w:rFonts w:ascii="Times New Roman" w:hAnsi="Times New Roman"/>
          <w:sz w:val="28"/>
          <w:szCs w:val="28"/>
        </w:rPr>
        <w:t>Nói cách khác, nghiệm Pareto là nghiệm mà không thể cải thiện một mục tiêu nào mà không làm xấu đi ít nhất một mục tiêu khác.</w:t>
      </w:r>
    </w:p>
    <w:p w14:paraId="02DD95F2" w14:textId="77777777" w:rsidR="00C433D5" w:rsidRPr="00A25B20" w:rsidRDefault="00C433D5" w:rsidP="008A7E52">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Tập tất cả các nghiệm tối ưu Pareto trong không gian thiết kế tạo thành tập Pareto. Ảnh của tập này trong không gian mục tiêu được gọi là mặt Pareto.</w:t>
      </w:r>
    </w:p>
    <w:p w14:paraId="09CE2787" w14:textId="77777777" w:rsidR="00C433D5" w:rsidRPr="00A25B20" w:rsidRDefault="00C433D5" w:rsidP="00A3322D">
      <w:pPr>
        <w:pStyle w:val="BodyText"/>
        <w:spacing w:before="0" w:after="0" w:line="360" w:lineRule="auto"/>
        <w:ind w:firstLine="567"/>
        <w:jc w:val="center"/>
        <w:rPr>
          <w:rFonts w:ascii="Times New Roman" w:hAnsi="Times New Roman"/>
          <w:sz w:val="28"/>
          <w:szCs w:val="28"/>
        </w:rPr>
      </w:pPr>
      <w:r w:rsidRPr="00A25B20">
        <w:rPr>
          <w:rFonts w:ascii="Times New Roman" w:hAnsi="Times New Roman"/>
          <w:noProof/>
          <w:sz w:val="28"/>
          <w:szCs w:val="28"/>
        </w:rPr>
        <w:drawing>
          <wp:inline distT="0" distB="0" distL="0" distR="0" wp14:anchorId="3CC6748B" wp14:editId="2471C334">
            <wp:extent cx="2980267" cy="2532984"/>
            <wp:effectExtent l="0" t="0" r="0" b="1270"/>
            <wp:docPr id="1" name="Picture 1" descr="A diagram of a circle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ircle with red dots&#10;&#10;AI-generated content may be incorrect."/>
                    <pic:cNvPicPr/>
                  </pic:nvPicPr>
                  <pic:blipFill>
                    <a:blip r:embed="rId8"/>
                    <a:stretch>
                      <a:fillRect/>
                    </a:stretch>
                  </pic:blipFill>
                  <pic:spPr>
                    <a:xfrm>
                      <a:off x="0" y="0"/>
                      <a:ext cx="2996457" cy="2546744"/>
                    </a:xfrm>
                    <a:prstGeom prst="rect">
                      <a:avLst/>
                    </a:prstGeom>
                  </pic:spPr>
                </pic:pic>
              </a:graphicData>
            </a:graphic>
          </wp:inline>
        </w:drawing>
      </w:r>
    </w:p>
    <w:p w14:paraId="44CF2BE1" w14:textId="77777777" w:rsidR="00C433D5" w:rsidRPr="00A25B20" w:rsidRDefault="00C433D5" w:rsidP="001C76BE">
      <w:pPr>
        <w:pStyle w:val="chuthichhinh"/>
      </w:pPr>
      <w:bookmarkStart w:id="25" w:name="_Toc217221519"/>
      <w:r w:rsidRPr="00A25B20">
        <w:t>Tập nghiệm Pareto [</w:t>
      </w:r>
      <w:r w:rsidR="002D6046" w:rsidRPr="00A25B20">
        <w:t>16</w:t>
      </w:r>
      <w:r w:rsidRPr="00A25B20">
        <w:t>]</w:t>
      </w:r>
      <w:bookmarkEnd w:id="25"/>
    </w:p>
    <w:p w14:paraId="5AD32C4C" w14:textId="77777777" w:rsidR="00C433D5" w:rsidRPr="00A25B20" w:rsidRDefault="00C433D5" w:rsidP="00C433D5">
      <w:pPr>
        <w:pStyle w:val="BodyText"/>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Đối với bài toán thiết kế kết cấu, mặt Pareto biểu diễn biên giới hiệu quả giữa các mục tiêu, ví dụ giữa trọng lượng và độ võng, hoặc trọng lượng và chi phí. Mỗi điểm trên mặt Pareto tương ứng với một phương án thiết kế “không thể cải thiện thêm” theo một mục tiêu mà không đánh đổi mục tiêu khác. Mặt Pareto đem lại cho kỹ sư:</w:t>
      </w:r>
    </w:p>
    <w:p w14:paraId="72573ACB" w14:textId="77777777" w:rsidR="00C433D5" w:rsidRPr="00A25B20" w:rsidRDefault="00C433D5" w:rsidP="00C433D5">
      <w:pPr>
        <w:numPr>
          <w:ilvl w:val="0"/>
          <w:numId w:val="5"/>
        </w:numPr>
        <w:spacing w:line="360" w:lineRule="auto"/>
        <w:ind w:left="0" w:firstLine="567"/>
        <w:jc w:val="both"/>
        <w:rPr>
          <w:sz w:val="28"/>
          <w:szCs w:val="28"/>
        </w:rPr>
      </w:pPr>
      <w:r w:rsidRPr="00A25B20">
        <w:rPr>
          <w:sz w:val="28"/>
          <w:szCs w:val="28"/>
        </w:rPr>
        <w:t>Cái nhìn định lượng về mức đánh đổi giữa các mục tiêu;</w:t>
      </w:r>
    </w:p>
    <w:p w14:paraId="17778020" w14:textId="77777777" w:rsidR="00C433D5" w:rsidRPr="00A25B20" w:rsidRDefault="00C433D5" w:rsidP="00C433D5">
      <w:pPr>
        <w:numPr>
          <w:ilvl w:val="0"/>
          <w:numId w:val="5"/>
        </w:numPr>
        <w:spacing w:line="360" w:lineRule="auto"/>
        <w:ind w:left="0" w:firstLine="567"/>
        <w:jc w:val="both"/>
        <w:rPr>
          <w:sz w:val="28"/>
          <w:szCs w:val="28"/>
        </w:rPr>
      </w:pPr>
      <w:r w:rsidRPr="00A25B20">
        <w:rPr>
          <w:sz w:val="28"/>
          <w:szCs w:val="28"/>
        </w:rPr>
        <w:t>Cơ sở để lựa chọn phương án phù hợp với ưu tiên của chủ đầu tư hoặc yêu cầu kỹ thuật cụ thể.</w:t>
      </w:r>
    </w:p>
    <w:p w14:paraId="5E7B0132" w14:textId="77777777" w:rsidR="00C433D5" w:rsidRPr="00A25B20" w:rsidRDefault="00C433D5" w:rsidP="001C76BE">
      <w:pPr>
        <w:pStyle w:val="muc2"/>
      </w:pPr>
      <w:r w:rsidRPr="00A25B20">
        <w:t xml:space="preserve">Một số phương pháp giải bài toán tối ưu đa mục tiêu </w:t>
      </w:r>
    </w:p>
    <w:p w14:paraId="2FE9D67F" w14:textId="77777777" w:rsidR="00C433D5" w:rsidRPr="002A37A9" w:rsidRDefault="00C433D5" w:rsidP="0041603D">
      <w:pPr>
        <w:pStyle w:val="tailieu"/>
        <w:numPr>
          <w:ilvl w:val="0"/>
          <w:numId w:val="35"/>
        </w:numPr>
      </w:pPr>
      <w:r w:rsidRPr="002A37A9">
        <w:t>Biến đổi về bài toán đơn mục tiêu</w:t>
      </w:r>
    </w:p>
    <w:p w14:paraId="38D69F3A" w14:textId="77777777" w:rsidR="00C433D5" w:rsidRPr="00056E24" w:rsidRDefault="00FD2D7B" w:rsidP="00FD2D7B">
      <w:pPr>
        <w:pStyle w:val="ListParagraph"/>
        <w:numPr>
          <w:ilvl w:val="0"/>
          <w:numId w:val="36"/>
        </w:numPr>
        <w:spacing w:line="360" w:lineRule="auto"/>
        <w:ind w:left="0" w:firstLine="567"/>
        <w:jc w:val="both"/>
        <w:rPr>
          <w:sz w:val="28"/>
          <w:szCs w:val="28"/>
        </w:rPr>
      </w:pPr>
      <w:r>
        <w:rPr>
          <w:sz w:val="28"/>
          <w:szCs w:val="28"/>
        </w:rPr>
        <w:lastRenderedPageBreak/>
        <w:t xml:space="preserve"> </w:t>
      </w:r>
      <w:r w:rsidR="00C433D5" w:rsidRPr="00056E24">
        <w:rPr>
          <w:sz w:val="28"/>
          <w:szCs w:val="28"/>
        </w:rPr>
        <w:t xml:space="preserve">Phương pháp trọng số: kết hợp các hàm mục tiêu thành một hàm mục tiêu tổng hợp bằng cách gán trọng số </w:t>
      </w:r>
      <m:oMath>
        <m:sSub>
          <m:sSubPr>
            <m:ctrlPr>
              <w:rPr>
                <w:rFonts w:ascii="Cambria Math" w:hAnsi="Cambria Math"/>
                <w:sz w:val="28"/>
                <w:szCs w:val="28"/>
              </w:rPr>
            </m:ctrlPr>
          </m:sSubPr>
          <m:e>
            <m:r>
              <w:rPr>
                <w:rFonts w:ascii="Cambria Math" w:hAnsi="Cambria Math"/>
                <w:sz w:val="28"/>
                <w:szCs w:val="28"/>
              </w:rPr>
              <m:t>w</m:t>
            </m:r>
          </m:e>
          <m:sub>
            <m:r>
              <m:rPr>
                <m:scr m:val="script"/>
                <m:sty m:val="p"/>
              </m:rPr>
              <w:rPr>
                <w:rFonts w:ascii="Cambria Math" w:hAnsi="Cambria Math"/>
                <w:sz w:val="28"/>
                <w:szCs w:val="28"/>
              </w:rPr>
              <m:t>l</m:t>
            </m:r>
          </m:sub>
        </m:sSub>
      </m:oMath>
      <w:r w:rsidR="00C433D5" w:rsidRPr="00056E24">
        <w:rPr>
          <w:sz w:val="28"/>
          <w:szCs w:val="28"/>
        </w:rPr>
        <w:t>:</w:t>
      </w:r>
    </w:p>
    <w:p w14:paraId="1CA74CCA" w14:textId="77777777" w:rsidR="00D72BE8" w:rsidRPr="00A25B20" w:rsidRDefault="00C433D5" w:rsidP="00D72BE8">
      <w:pPr>
        <w:pStyle w:val="chuthichct"/>
        <w:spacing w:before="0" w:line="360" w:lineRule="auto"/>
        <w:ind w:left="0" w:firstLine="567"/>
        <w:jc w:val="center"/>
        <w:rPr>
          <w:sz w:val="28"/>
          <w:szCs w:val="28"/>
        </w:rPr>
      </w:pP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nary>
          <m:naryPr>
            <m:chr m:val="∑"/>
            <m:limLoc m:val="undOvr"/>
            <m:ctrlPr>
              <w:rPr>
                <w:rFonts w:ascii="Cambria Math" w:hAnsi="Cambria Math"/>
                <w:sz w:val="28"/>
                <w:szCs w:val="28"/>
              </w:rPr>
            </m:ctrlPr>
          </m:naryPr>
          <m:sub>
            <m:r>
              <m:rPr>
                <m:scr m:val="script"/>
                <m:sty m:val="p"/>
              </m:rPr>
              <w:rPr>
                <w:rFonts w:ascii="Cambria Math" w:hAnsi="Cambria Math"/>
                <w:sz w:val="28"/>
                <w:szCs w:val="28"/>
              </w:rPr>
              <m:t>l=</m:t>
            </m:r>
            <m:r>
              <w:rPr>
                <w:rFonts w:ascii="Cambria Math" w:hAnsi="Cambria Math"/>
                <w:sz w:val="28"/>
                <w:szCs w:val="28"/>
              </w:rPr>
              <m:t>1</m:t>
            </m:r>
          </m:sub>
          <m:sup>
            <m:r>
              <w:rPr>
                <w:rFonts w:ascii="Cambria Math" w:hAnsi="Cambria Math"/>
                <w:sz w:val="28"/>
                <w:szCs w:val="28"/>
              </w:rPr>
              <m:t>m</m:t>
            </m:r>
          </m:sup>
          <m:e>
            <m:sSub>
              <m:sSubPr>
                <m:ctrlPr>
                  <w:rPr>
                    <w:rFonts w:ascii="Cambria Math" w:hAnsi="Cambria Math"/>
                    <w:sz w:val="28"/>
                    <w:szCs w:val="28"/>
                  </w:rPr>
                </m:ctrlPr>
              </m:sSubPr>
              <m:e>
                <m:r>
                  <w:rPr>
                    <w:rFonts w:ascii="Cambria Math" w:hAnsi="Cambria Math"/>
                    <w:sz w:val="28"/>
                    <w:szCs w:val="28"/>
                  </w:rPr>
                  <m:t>w</m:t>
                </m:r>
              </m:e>
              <m:sub>
                <m:r>
                  <m:rPr>
                    <m:scr m:val="script"/>
                    <m:sty m:val="p"/>
                  </m:rPr>
                  <w:rPr>
                    <w:rFonts w:ascii="Cambria Math" w:hAnsi="Cambria Math"/>
                    <w:sz w:val="28"/>
                    <w:szCs w:val="28"/>
                  </w:rPr>
                  <m:t>l</m:t>
                </m:r>
              </m:sub>
            </m:sSub>
          </m:e>
        </m:nary>
        <m:sSub>
          <m:sSubPr>
            <m:ctrlPr>
              <w:rPr>
                <w:rFonts w:ascii="Cambria Math" w:hAnsi="Cambria Math"/>
                <w:sz w:val="28"/>
                <w:szCs w:val="28"/>
              </w:rPr>
            </m:ctrlPr>
          </m:sSubPr>
          <m:e>
            <m:r>
              <w:rPr>
                <w:rFonts w:ascii="Cambria Math" w:hAnsi="Cambria Math"/>
                <w:sz w:val="28"/>
                <w:szCs w:val="28"/>
              </w:rPr>
              <m:t>f</m:t>
            </m:r>
          </m:e>
          <m:sub>
            <m:r>
              <m:rPr>
                <m:scr m:val="script"/>
                <m:sty m:val="p"/>
              </m:rPr>
              <w:rPr>
                <w:rFonts w:ascii="Cambria Math" w:hAnsi="Cambria Math"/>
                <w:sz w:val="28"/>
                <w:szCs w:val="28"/>
              </w:rPr>
              <m:t>l</m:t>
            </m:r>
          </m:sub>
        </m:sSub>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oMath>
      <w:r w:rsidR="00D72BE8" w:rsidRPr="00D72BE8">
        <w:rPr>
          <w:sz w:val="28"/>
          <w:szCs w:val="28"/>
        </w:rPr>
        <w:t xml:space="preserve"> </w:t>
      </w:r>
      <m:oMath>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scr m:val="script"/>
                <m:sty m:val="p"/>
              </m:rPr>
              <w:rPr>
                <w:rFonts w:ascii="Cambria Math" w:hAnsi="Cambria Math"/>
                <w:sz w:val="28"/>
                <w:szCs w:val="28"/>
              </w:rPr>
              <m:t>l</m:t>
            </m:r>
          </m:sub>
        </m:sSub>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w</m:t>
            </m:r>
          </m:e>
          <m:sub>
            <m:r>
              <m:rPr>
                <m:scr m:val="script"/>
                <m:sty m:val="p"/>
              </m:rPr>
              <w:rPr>
                <w:rFonts w:ascii="Cambria Math" w:hAnsi="Cambria Math"/>
                <w:sz w:val="28"/>
                <w:szCs w:val="28"/>
              </w:rPr>
              <m:t>l</m:t>
            </m:r>
          </m:sub>
        </m:sSub>
        <m:r>
          <m:rPr>
            <m:sty m:val="p"/>
          </m:rPr>
          <w:rPr>
            <w:rFonts w:ascii="Cambria Math" w:hAnsi="Cambria Math"/>
            <w:sz w:val="28"/>
            <w:szCs w:val="28"/>
          </w:rPr>
          <m:t>≥</m:t>
        </m:r>
        <m:r>
          <w:rPr>
            <w:rFonts w:ascii="Cambria Math" w:hAnsi="Cambria Math"/>
            <w:sz w:val="28"/>
            <w:szCs w:val="28"/>
          </w:rPr>
          <m:t>0</m:t>
        </m:r>
      </m:oMath>
      <w:r w:rsidR="00D72BE8">
        <w:rPr>
          <w:sz w:val="28"/>
          <w:szCs w:val="28"/>
        </w:rPr>
        <w:t xml:space="preserve"> </w:t>
      </w:r>
      <w:r w:rsidR="00D72BE8">
        <w:rPr>
          <w:sz w:val="28"/>
          <w:szCs w:val="28"/>
        </w:rPr>
        <w:tab/>
      </w:r>
      <w:r w:rsidR="00D72BE8">
        <w:rPr>
          <w:sz w:val="28"/>
          <w:szCs w:val="28"/>
        </w:rPr>
        <w:tab/>
      </w:r>
      <w:r w:rsidR="00D72BE8" w:rsidRPr="00A25B20">
        <w:rPr>
          <w:sz w:val="28"/>
          <w:szCs w:val="28"/>
        </w:rPr>
        <w:t>(1.</w:t>
      </w:r>
      <w:r w:rsidR="00D72BE8">
        <w:rPr>
          <w:sz w:val="28"/>
          <w:szCs w:val="28"/>
        </w:rPr>
        <w:t>7</w:t>
      </w:r>
      <w:r w:rsidR="00D72BE8" w:rsidRPr="00A25B20">
        <w:rPr>
          <w:sz w:val="28"/>
          <w:szCs w:val="28"/>
        </w:rPr>
        <w:t>)</w:t>
      </w:r>
    </w:p>
    <w:p w14:paraId="59399741" w14:textId="77777777" w:rsidR="00C433D5" w:rsidRPr="00A25B20" w:rsidRDefault="00056E24" w:rsidP="00056E24">
      <w:pPr>
        <w:spacing w:line="360" w:lineRule="auto"/>
        <w:ind w:firstLine="360"/>
        <w:jc w:val="both"/>
        <w:rPr>
          <w:sz w:val="28"/>
          <w:szCs w:val="28"/>
        </w:rPr>
      </w:pPr>
      <w:r>
        <w:rPr>
          <w:sz w:val="28"/>
          <w:szCs w:val="28"/>
        </w:rPr>
        <w:t>Phương pháp này khi t</w:t>
      </w:r>
      <w:r w:rsidR="00C433D5" w:rsidRPr="00A25B20">
        <w:rPr>
          <w:sz w:val="28"/>
          <w:szCs w:val="28"/>
        </w:rPr>
        <w:t>hay đổi bộ trọng số sẽ cho các nghiệm Pareto khác nhau</w:t>
      </w:r>
      <w:r w:rsidR="008A00B3">
        <w:rPr>
          <w:sz w:val="28"/>
          <w:szCs w:val="28"/>
        </w:rPr>
        <w:t xml:space="preserve"> nhưng có n</w:t>
      </w:r>
      <w:r w:rsidR="00C433D5" w:rsidRPr="00A25B20">
        <w:rPr>
          <w:sz w:val="28"/>
          <w:szCs w:val="28"/>
        </w:rPr>
        <w:t>hược điểm: khó tiếp cận các vùng mặt Pareto không lồi và cần kinh nghiệm để chọn trọng số.</w:t>
      </w:r>
    </w:p>
    <w:p w14:paraId="116C8975" w14:textId="77777777" w:rsidR="005F7316" w:rsidRDefault="00FD2D7B" w:rsidP="00FD2D7B">
      <w:pPr>
        <w:pStyle w:val="ListParagraph"/>
        <w:numPr>
          <w:ilvl w:val="0"/>
          <w:numId w:val="36"/>
        </w:numPr>
        <w:spacing w:line="360" w:lineRule="auto"/>
        <w:ind w:left="0" w:firstLine="567"/>
        <w:jc w:val="both"/>
        <w:rPr>
          <w:sz w:val="28"/>
          <w:szCs w:val="28"/>
        </w:rPr>
      </w:pPr>
      <w:r>
        <w:rPr>
          <w:sz w:val="28"/>
          <w:szCs w:val="28"/>
        </w:rPr>
        <w:t xml:space="preserve"> </w:t>
      </w:r>
      <w:r w:rsidR="00C433D5" w:rsidRPr="00056E24">
        <w:rPr>
          <w:sz w:val="28"/>
          <w:szCs w:val="28"/>
        </w:rPr>
        <w:t xml:space="preserve">Phương pháp ràng buộc </w:t>
      </w:r>
      <m:oMath>
        <m:r>
          <w:rPr>
            <w:rFonts w:ascii="Cambria Math" w:hAnsi="Cambria Math"/>
            <w:sz w:val="28"/>
            <w:szCs w:val="28"/>
          </w:rPr>
          <m:t>ε</m:t>
        </m:r>
      </m:oMath>
      <w:r w:rsidR="00C433D5" w:rsidRPr="00056E24">
        <w:rPr>
          <w:sz w:val="28"/>
          <w:szCs w:val="28"/>
        </w:rPr>
        <w:t>: chọn một mục tiêu để tối thiểu hóa, các mục tiêu còn lại chuyển thành ràng buộc dạng</w:t>
      </w:r>
      <w:r w:rsidR="005F7316">
        <w:rPr>
          <w:sz w:val="28"/>
          <w:szCs w:val="28"/>
        </w:rPr>
        <w:t xml:space="preserve">: </w:t>
      </w:r>
    </w:p>
    <w:p w14:paraId="0BE2161D" w14:textId="77777777" w:rsidR="00C433D5" w:rsidRPr="00056E24" w:rsidRDefault="00C433D5" w:rsidP="005F7316">
      <w:pPr>
        <w:pStyle w:val="ListParagraph"/>
        <w:spacing w:line="360" w:lineRule="auto"/>
        <w:ind w:left="2727" w:firstLine="153"/>
        <w:jc w:val="both"/>
        <w:rPr>
          <w:sz w:val="28"/>
          <w:szCs w:val="28"/>
        </w:rPr>
      </w:pPr>
      <w:r w:rsidRPr="00056E24">
        <w:rPr>
          <w:sz w:val="28"/>
          <w:szCs w:val="28"/>
        </w:rPr>
        <w:t xml:space="preserve"> </w:t>
      </w:r>
      <m:oMath>
        <m:sSub>
          <m:sSubPr>
            <m:ctrlPr>
              <w:rPr>
                <w:rFonts w:ascii="Cambria Math" w:hAnsi="Cambria Math"/>
                <w:sz w:val="28"/>
                <w:szCs w:val="28"/>
              </w:rPr>
            </m:ctrlPr>
          </m:sSubPr>
          <m:e>
            <m:r>
              <w:rPr>
                <w:rFonts w:ascii="Cambria Math" w:hAnsi="Cambria Math"/>
                <w:sz w:val="28"/>
                <w:szCs w:val="28"/>
              </w:rPr>
              <m:t>f</m:t>
            </m:r>
          </m:e>
          <m:sub>
            <m:r>
              <m:rPr>
                <m:scr m:val="script"/>
                <m:sty m:val="p"/>
              </m:rPr>
              <w:rPr>
                <w:rFonts w:ascii="Cambria Math" w:hAnsi="Cambria Math"/>
                <w:sz w:val="28"/>
                <w:szCs w:val="28"/>
              </w:rPr>
              <m:t>l</m:t>
            </m:r>
          </m:sub>
        </m:sSub>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ε</m:t>
            </m:r>
          </m:e>
          <m:sub>
            <m:r>
              <m:rPr>
                <m:scr m:val="script"/>
                <m:sty m:val="p"/>
              </m:rPr>
              <w:rPr>
                <w:rFonts w:ascii="Cambria Math" w:hAnsi="Cambria Math"/>
                <w:sz w:val="28"/>
                <w:szCs w:val="28"/>
              </w:rPr>
              <m:t>l</m:t>
            </m:r>
          </m:sub>
        </m:sSub>
      </m:oMath>
      <w:r w:rsidR="005F7316">
        <w:rPr>
          <w:sz w:val="28"/>
          <w:szCs w:val="28"/>
        </w:rPr>
        <w:t xml:space="preserve"> </w:t>
      </w:r>
      <w:r w:rsidR="005F7316">
        <w:rPr>
          <w:sz w:val="28"/>
          <w:szCs w:val="28"/>
        </w:rPr>
        <w:tab/>
      </w:r>
      <w:r w:rsidR="005F7316">
        <w:rPr>
          <w:sz w:val="28"/>
          <w:szCs w:val="28"/>
        </w:rPr>
        <w:tab/>
      </w:r>
      <w:r w:rsidR="005F7316">
        <w:rPr>
          <w:sz w:val="28"/>
          <w:szCs w:val="28"/>
        </w:rPr>
        <w:tab/>
      </w:r>
      <w:r w:rsidR="005F7316">
        <w:rPr>
          <w:sz w:val="28"/>
          <w:szCs w:val="28"/>
        </w:rPr>
        <w:tab/>
      </w:r>
      <w:r w:rsidR="005F7316">
        <w:rPr>
          <w:sz w:val="28"/>
          <w:szCs w:val="28"/>
        </w:rPr>
        <w:tab/>
        <w:t xml:space="preserve">   </w:t>
      </w:r>
      <w:r w:rsidR="005F7316" w:rsidRPr="00A25B20">
        <w:rPr>
          <w:sz w:val="28"/>
          <w:szCs w:val="28"/>
        </w:rPr>
        <w:t>(1.</w:t>
      </w:r>
      <w:r w:rsidR="005F7316">
        <w:rPr>
          <w:sz w:val="28"/>
          <w:szCs w:val="28"/>
        </w:rPr>
        <w:t>8</w:t>
      </w:r>
      <w:r w:rsidR="005F7316" w:rsidRPr="00A25B20">
        <w:rPr>
          <w:sz w:val="28"/>
          <w:szCs w:val="28"/>
        </w:rPr>
        <w:t>)</w:t>
      </w:r>
    </w:p>
    <w:p w14:paraId="7B770A62" w14:textId="77777777" w:rsidR="00C433D5" w:rsidRPr="00056E24" w:rsidRDefault="00FD2D7B" w:rsidP="00FD2D7B">
      <w:pPr>
        <w:pStyle w:val="ListParagraph"/>
        <w:numPr>
          <w:ilvl w:val="0"/>
          <w:numId w:val="36"/>
        </w:numPr>
        <w:spacing w:line="360" w:lineRule="auto"/>
        <w:ind w:left="0" w:firstLine="567"/>
        <w:jc w:val="both"/>
        <w:rPr>
          <w:sz w:val="28"/>
          <w:szCs w:val="28"/>
        </w:rPr>
      </w:pPr>
      <w:r>
        <w:rPr>
          <w:sz w:val="28"/>
          <w:szCs w:val="28"/>
        </w:rPr>
        <w:t xml:space="preserve"> </w:t>
      </w:r>
      <w:r w:rsidR="00C433D5" w:rsidRPr="00056E24">
        <w:rPr>
          <w:sz w:val="28"/>
          <w:szCs w:val="28"/>
        </w:rPr>
        <w:t>Lập trình mục tiêu (goal programming): gán cho mỗi mục tiêu một giá trị mong muốn và tối thiểu hóa độ lệch so với giá trị đó.</w:t>
      </w:r>
    </w:p>
    <w:p w14:paraId="20D6461E" w14:textId="77777777" w:rsidR="00C433D5" w:rsidRPr="00A25B20" w:rsidRDefault="00C433D5" w:rsidP="0041603D">
      <w:pPr>
        <w:pStyle w:val="tailieu"/>
      </w:pPr>
      <w:r w:rsidRPr="00A25B20">
        <w:t>Phương pháp dựa trực tiếp trên Pareto</w:t>
      </w:r>
    </w:p>
    <w:p w14:paraId="574CB1C2" w14:textId="77777777" w:rsidR="00C433D5" w:rsidRPr="00A25B20" w:rsidRDefault="00C433D5" w:rsidP="00C433D5">
      <w:pPr>
        <w:spacing w:line="360" w:lineRule="auto"/>
        <w:ind w:firstLine="567"/>
        <w:jc w:val="both"/>
        <w:rPr>
          <w:sz w:val="28"/>
          <w:szCs w:val="28"/>
        </w:rPr>
      </w:pPr>
      <w:r w:rsidRPr="00A25B20">
        <w:rPr>
          <w:sz w:val="28"/>
          <w:szCs w:val="28"/>
        </w:rPr>
        <w:t>Các thuật toán tìm kiếm và cập nhật tập nghiệm không bị trội, thường gắn với các thuật toán metaheuristic đa mục tiêu hiện đại (như các biến thể GA đa mục tiêu, PSO đa mục tiêu, thuật toán bầy đàn đa mục tiêu, ...).</w:t>
      </w:r>
    </w:p>
    <w:p w14:paraId="344C368B"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 xml:space="preserve">Các phương pháp cổ điển trên có nền tảng lý thuyết vững chắc, nhưng khi áp dụng cho bài toán kết cấu phức tạp, phải </w:t>
      </w:r>
      <w:r w:rsidR="00524407" w:rsidRPr="00A25B20">
        <w:rPr>
          <w:rFonts w:ascii="Times New Roman" w:hAnsi="Times New Roman"/>
          <w:sz w:val="28"/>
          <w:szCs w:val="28"/>
        </w:rPr>
        <w:t>x</w:t>
      </w:r>
      <w:r w:rsidRPr="00A25B20">
        <w:rPr>
          <w:rFonts w:ascii="Times New Roman" w:hAnsi="Times New Roman"/>
          <w:sz w:val="28"/>
          <w:szCs w:val="28"/>
        </w:rPr>
        <w:t>ử lý nhiều cực trị địa phương và cấu trúc ràng buộc phức tạp, sẽ bộc lộ hạn chế. Điều này mở đường cho sự phát triển của metaheuristic đa mục tiêu.</w:t>
      </w:r>
    </w:p>
    <w:p w14:paraId="6AD54EE1" w14:textId="77777777" w:rsidR="00C433D5" w:rsidRPr="00A25B20" w:rsidRDefault="00BE65D9" w:rsidP="00A3322D">
      <w:pPr>
        <w:pStyle w:val="BodyText"/>
        <w:spacing w:before="0" w:after="0" w:line="360" w:lineRule="auto"/>
        <w:jc w:val="center"/>
        <w:rPr>
          <w:rFonts w:ascii="Times New Roman" w:hAnsi="Times New Roman"/>
          <w:sz w:val="28"/>
          <w:szCs w:val="28"/>
        </w:rPr>
      </w:pPr>
      <w:r>
        <w:rPr>
          <w:noProof/>
          <w14:ligatures w14:val="standardContextual"/>
        </w:rPr>
        <w:lastRenderedPageBreak/>
        <w:drawing>
          <wp:inline distT="0" distB="0" distL="0" distR="0" wp14:anchorId="3B5A590A" wp14:editId="1416A27C">
            <wp:extent cx="5304762" cy="2971429"/>
            <wp:effectExtent l="0" t="0" r="0" b="635"/>
            <wp:docPr id="156541939" name="Picture 1" descr="A colorful grid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1939" name="Picture 1" descr="A colorful grid on a grid&#10;&#10;AI-generated content may be incorrect."/>
                    <pic:cNvPicPr/>
                  </pic:nvPicPr>
                  <pic:blipFill>
                    <a:blip r:embed="rId9"/>
                    <a:stretch>
                      <a:fillRect/>
                    </a:stretch>
                  </pic:blipFill>
                  <pic:spPr>
                    <a:xfrm>
                      <a:off x="0" y="0"/>
                      <a:ext cx="5304762" cy="2971429"/>
                    </a:xfrm>
                    <a:prstGeom prst="rect">
                      <a:avLst/>
                    </a:prstGeom>
                  </pic:spPr>
                </pic:pic>
              </a:graphicData>
            </a:graphic>
          </wp:inline>
        </w:drawing>
      </w:r>
    </w:p>
    <w:p w14:paraId="14400C85" w14:textId="77777777" w:rsidR="00136B4F" w:rsidRDefault="00C433D5" w:rsidP="001C76BE">
      <w:pPr>
        <w:pStyle w:val="chuthichhinh"/>
      </w:pPr>
      <w:bookmarkStart w:id="26" w:name="_Toc217221520"/>
      <w:r w:rsidRPr="00A25B20">
        <w:t>Cực trị địa phương và cực trị toàn cực</w:t>
      </w:r>
      <w:bookmarkEnd w:id="26"/>
      <w:r w:rsidRPr="00A25B20">
        <w:t xml:space="preserve"> </w:t>
      </w:r>
    </w:p>
    <w:p w14:paraId="782D0AAD" w14:textId="77777777" w:rsidR="00C433D5" w:rsidRPr="00A25B20" w:rsidRDefault="00A25B20" w:rsidP="001C76BE">
      <w:pPr>
        <w:pStyle w:val="chuthichhinh"/>
        <w:numPr>
          <w:ilvl w:val="0"/>
          <w:numId w:val="0"/>
        </w:numPr>
      </w:pPr>
      <w:bookmarkStart w:id="27" w:name="_Toc217221521"/>
      <w:r w:rsidRPr="00A25B20">
        <w:t>(</w:t>
      </w:r>
      <w:r w:rsidR="00C91EDF">
        <w:t>N</w:t>
      </w:r>
      <w:r w:rsidR="00C433D5" w:rsidRPr="00A25B20">
        <w:t>guồn</w:t>
      </w:r>
      <w:r w:rsidR="00136B4F">
        <w:t xml:space="preserve"> </w:t>
      </w:r>
      <w:r w:rsidR="00136B4F" w:rsidRPr="00136B4F">
        <w:t>www.mathworks.com</w:t>
      </w:r>
      <w:r w:rsidRPr="00A25B20">
        <w:t>)</w:t>
      </w:r>
      <w:bookmarkEnd w:id="27"/>
    </w:p>
    <w:p w14:paraId="72FF902C" w14:textId="77777777" w:rsidR="00C433D5" w:rsidRPr="00A25B20" w:rsidRDefault="00C433D5" w:rsidP="001C76BE">
      <w:pPr>
        <w:pStyle w:val="muc2"/>
      </w:pPr>
      <w:r w:rsidRPr="00A25B20">
        <w:t xml:space="preserve">Bài toán thiết kế kết cấu tối ưu đa mục tiêu bằng thuật toán metaheuristic </w:t>
      </w:r>
    </w:p>
    <w:p w14:paraId="514AD59B" w14:textId="77777777" w:rsidR="00C433D5" w:rsidRPr="00A25B20" w:rsidRDefault="00C433D5" w:rsidP="0041603D">
      <w:pPr>
        <w:pStyle w:val="tailieu"/>
        <w:numPr>
          <w:ilvl w:val="0"/>
          <w:numId w:val="31"/>
        </w:numPr>
      </w:pPr>
      <w:r w:rsidRPr="00A25B20">
        <w:t>Đặc thù của bài toán</w:t>
      </w:r>
    </w:p>
    <w:p w14:paraId="3EF16B42" w14:textId="77777777" w:rsidR="00C433D5" w:rsidRPr="00A25B20" w:rsidRDefault="00C433D5" w:rsidP="00C433D5">
      <w:pPr>
        <w:spacing w:line="360" w:lineRule="auto"/>
        <w:ind w:firstLine="567"/>
        <w:jc w:val="both"/>
        <w:rPr>
          <w:sz w:val="28"/>
          <w:szCs w:val="28"/>
        </w:rPr>
      </w:pPr>
      <w:r w:rsidRPr="00A25B20">
        <w:rPr>
          <w:sz w:val="28"/>
          <w:szCs w:val="28"/>
        </w:rPr>
        <w:t>Khi chuyển từ đơn mục tiêu sang đa mục tiêu, bài toán thiết kế kết cấu gặp thêm nhiều thách thức:</w:t>
      </w:r>
    </w:p>
    <w:p w14:paraId="4EAC958C"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Cần tìm một tập nghiệm (mặt Pareto) thay vì một nghiệm duy nhất;</w:t>
      </w:r>
    </w:p>
    <w:p w14:paraId="4DF1FC24"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Phải cân bằng giữa hội tụ và đa dạng của nghiệm trên mặt Pareto;</w:t>
      </w:r>
    </w:p>
    <w:p w14:paraId="5762DA93"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Chi phí tính toán tăng do cần đánh giá nhiều nghiệm trong quần thể, mỗi nghiệm yêu cầu một lần phân tích kết cấu;</w:t>
      </w:r>
    </w:p>
    <w:p w14:paraId="06683005" w14:textId="77777777" w:rsidR="00C433D5" w:rsidRPr="00A25B20" w:rsidRDefault="00C433D5" w:rsidP="00C433D5">
      <w:pPr>
        <w:numPr>
          <w:ilvl w:val="0"/>
          <w:numId w:val="13"/>
        </w:numPr>
        <w:spacing w:line="360" w:lineRule="auto"/>
        <w:ind w:left="0" w:firstLine="567"/>
        <w:jc w:val="both"/>
        <w:rPr>
          <w:sz w:val="28"/>
          <w:szCs w:val="28"/>
        </w:rPr>
      </w:pPr>
      <w:r w:rsidRPr="00A25B20">
        <w:rPr>
          <w:sz w:val="28"/>
          <w:szCs w:val="28"/>
        </w:rPr>
        <w:t xml:space="preserve">Cần chiến lược </w:t>
      </w:r>
      <w:r w:rsidR="00524407" w:rsidRPr="00A25B20">
        <w:rPr>
          <w:sz w:val="28"/>
          <w:szCs w:val="28"/>
        </w:rPr>
        <w:t>x</w:t>
      </w:r>
      <w:r w:rsidRPr="00A25B20">
        <w:rPr>
          <w:sz w:val="28"/>
          <w:szCs w:val="28"/>
        </w:rPr>
        <w:t>ử lý ràng buộc phù hợp để đảm bảo nghiệm trên mặt Pareto khả thi.</w:t>
      </w:r>
    </w:p>
    <w:p w14:paraId="6606D188" w14:textId="77777777" w:rsidR="00C433D5" w:rsidRPr="00A25B20" w:rsidRDefault="00C433D5" w:rsidP="0041603D">
      <w:pPr>
        <w:pStyle w:val="tailieu"/>
      </w:pPr>
      <w:r w:rsidRPr="00A25B20">
        <w:t>Quy trình chung</w:t>
      </w:r>
    </w:p>
    <w:p w14:paraId="2EA14492" w14:textId="77777777" w:rsidR="00C433D5" w:rsidRPr="00A25B20" w:rsidRDefault="00C433D5" w:rsidP="00C433D5">
      <w:pPr>
        <w:spacing w:line="360" w:lineRule="auto"/>
        <w:ind w:firstLine="567"/>
        <w:jc w:val="both"/>
        <w:rPr>
          <w:sz w:val="28"/>
          <w:szCs w:val="28"/>
        </w:rPr>
      </w:pPr>
      <w:r w:rsidRPr="00A25B20">
        <w:rPr>
          <w:sz w:val="28"/>
          <w:szCs w:val="28"/>
        </w:rPr>
        <w:t>Một quy trình tổng quát cho tối ưu đa mục tiêu bằng metaheuristic trong thiết kế kết cấu có thể gồm các bước:</w:t>
      </w:r>
    </w:p>
    <w:p w14:paraId="7BD059AC"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lastRenderedPageBreak/>
        <w:t xml:space="preserve">Mô hình hóa kết cấu bằng FEM, </w:t>
      </w:r>
      <w:r w:rsidR="00524407" w:rsidRPr="00BB5CBB">
        <w:rPr>
          <w:sz w:val="28"/>
          <w:szCs w:val="28"/>
        </w:rPr>
        <w:t>x</w:t>
      </w:r>
      <w:r w:rsidRPr="00BB5CBB">
        <w:rPr>
          <w:sz w:val="28"/>
          <w:szCs w:val="28"/>
        </w:rPr>
        <w:t>ác định sơ đồ kết cấu, điều kiện biên, tải trọng, vật liệu.</w:t>
      </w:r>
    </w:p>
    <w:p w14:paraId="030D0403"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Xác định biến thiết kế, bao gồm kích thước tiết diện, hình dạng, lựa chọn profile,…</w:t>
      </w:r>
    </w:p>
    <w:p w14:paraId="255FA98E"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Xác định các hàm mục tiêu (trọng lượng, chi phí, chuyển vị, ...).</w:t>
      </w:r>
    </w:p>
    <w:p w14:paraId="61F8647C"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Thiết lập ràng buộc theo tiêu chuẩn thiết kế và yêu cầu sử dụng.</w:t>
      </w:r>
    </w:p>
    <w:p w14:paraId="1133C6DC"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Chọn thuật toán metaheuristic đa mục tiêu, cài đặt các toán tử và tham số.</w:t>
      </w:r>
    </w:p>
    <w:p w14:paraId="0A60A949"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Đánh giá nghiệm: với mỗi cá thể, phân tích kết cấu, kiểm tra ràng buộc, tính giá trị các hàm mục tiêu.</w:t>
      </w:r>
    </w:p>
    <w:p w14:paraId="394B144F"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Cập nhật quần thể theo cơ chế metaheuristic và tiêu chuẩn Pareto (phân hạng, duy trì đa dạng).</w:t>
      </w:r>
    </w:p>
    <w:p w14:paraId="1056FCC9"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Dừng thuật toán khi đạt số vòng lặp hoặc tiêu chí hội tụ; trích xuất tập nghiệm Pareto và phân tích.</w:t>
      </w:r>
    </w:p>
    <w:p w14:paraId="742C5593"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Trong những năm gần đây, nhiều công trình đã áp dụng metaheuristic đa mục tiêu cho: tối ưu trọng lượng – độ võng của giàn thép, khung thép; tối ưu trọng lượng – giá thành với mô hình chi phí chi tiết; tối ưu chi phí – độ tin cậy, trong đó một mục tiêu liên quan đến xác suất hư hỏng; tối ưu trọng lượng – phát thải CO₂ nhằm đáp ứng mục tiêu phát triển bền vững. Các nghiên cứu đều cho thấy: thuật toán metaheuristic đa mục tiêu cho phép thu được tập nghiệm Pareto phong phú; phương án tối ưu cho phép giảm đáng kể trọng lượng hoặc chi phí so với thiết kế theo kinh nghiệm. Do vậy, người thiết kế có thể chủ động lựa chọn lời giải theo ưu tiên thực tế.</w:t>
      </w:r>
    </w:p>
    <w:p w14:paraId="63DBEF32" w14:textId="77777777" w:rsidR="00C433D5" w:rsidRPr="00A25B20" w:rsidRDefault="00C433D5" w:rsidP="0041603D">
      <w:pPr>
        <w:pStyle w:val="tailieu"/>
      </w:pPr>
      <w:r w:rsidRPr="00A25B20">
        <w:t>Hiệu năng các thuật toán metaheuristic trong tối ưu kết cấu</w:t>
      </w:r>
    </w:p>
    <w:p w14:paraId="077448AE" w14:textId="77777777" w:rsidR="00C433D5" w:rsidRPr="00A25B20" w:rsidRDefault="00C433D5" w:rsidP="00C433D5">
      <w:pPr>
        <w:spacing w:line="360" w:lineRule="auto"/>
        <w:ind w:firstLine="567"/>
        <w:jc w:val="both"/>
        <w:rPr>
          <w:sz w:val="28"/>
          <w:szCs w:val="28"/>
        </w:rPr>
      </w:pPr>
      <w:r w:rsidRPr="00A25B20">
        <w:rPr>
          <w:sz w:val="28"/>
          <w:szCs w:val="28"/>
        </w:rPr>
        <w:t>Một hướng nghiên cứu quan trọng là đánh giá hiệu năng của các thuật toán metaheuristic khác nhau trên cùng một tập bài toán tối ưu kết cấu. Các tiêu chí so sánh thường gồm:</w:t>
      </w:r>
    </w:p>
    <w:p w14:paraId="1314E3D3"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lastRenderedPageBreak/>
        <w:t>Khả năng hội tụ đến vùng tối ưu (hoặc mặt Pareto);</w:t>
      </w:r>
    </w:p>
    <w:p w14:paraId="2374DA5D"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Mức độ đa dạng của nghiệm trên mặt Pareto;</w:t>
      </w:r>
    </w:p>
    <w:p w14:paraId="54E9EAEA"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Độ ổn định (kết quả có lặp lại khi chạy nhiều lần hay không);</w:t>
      </w:r>
    </w:p>
    <w:p w14:paraId="2CE5F7A3"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Chi phí tính toán (số lần phân tích kết cấu, thời gian chạy).</w:t>
      </w:r>
    </w:p>
    <w:p w14:paraId="0D59FFE2" w14:textId="77777777" w:rsidR="00C433D5" w:rsidRPr="00A25B20" w:rsidRDefault="00C433D5" w:rsidP="00C433D5">
      <w:pPr>
        <w:spacing w:line="360" w:lineRule="auto"/>
        <w:ind w:firstLine="567"/>
        <w:jc w:val="both"/>
        <w:rPr>
          <w:sz w:val="28"/>
          <w:szCs w:val="28"/>
        </w:rPr>
      </w:pPr>
      <w:r w:rsidRPr="00A25B20">
        <w:rPr>
          <w:sz w:val="28"/>
          <w:szCs w:val="28"/>
        </w:rPr>
        <w:t>Nhiều nghiên cứu đã so sánh GA, DE, PSO, ACO, ABC, GWO, CBO/ECBO, TLBO,… trên các bài toán giàn 10 thanh, 17 thanh, 25 thanh, 72 thanh, 200 thanh,… Kết quả nhìn chung cho thấy:</w:t>
      </w:r>
    </w:p>
    <w:p w14:paraId="50BA4882"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Không có thuật toán “tốt nhất cho mọi bài toán” (nguyên lý No Free Lunch);</w:t>
      </w:r>
    </w:p>
    <w:p w14:paraId="157C810A"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Một số thuật toán hội tụ nhanh nhưng dễ mất đa dạng;</w:t>
      </w:r>
    </w:p>
    <w:p w14:paraId="646F1FFE"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Một số thuật toán đa dạng tốt nhưng cần nhiều vòng lặp hơn để hội tụ;</w:t>
      </w:r>
    </w:p>
    <w:p w14:paraId="162B386E" w14:textId="77777777" w:rsidR="00C433D5" w:rsidRPr="00BB5CBB" w:rsidRDefault="00C433D5" w:rsidP="00BB5CBB">
      <w:pPr>
        <w:pStyle w:val="ListParagraph"/>
        <w:numPr>
          <w:ilvl w:val="0"/>
          <w:numId w:val="40"/>
        </w:numPr>
        <w:spacing w:line="360" w:lineRule="auto"/>
        <w:ind w:left="0" w:firstLine="567"/>
        <w:jc w:val="both"/>
        <w:rPr>
          <w:sz w:val="28"/>
          <w:szCs w:val="28"/>
        </w:rPr>
      </w:pPr>
      <w:r w:rsidRPr="00BB5CBB">
        <w:rPr>
          <w:sz w:val="28"/>
          <w:szCs w:val="28"/>
        </w:rPr>
        <w:t>Hiệu năng phụ thuộc mạnh vào cách mã hóa nghiệm, chiến lược xử lý ràng buộc, lựa chọn tham số.</w:t>
      </w:r>
    </w:p>
    <w:p w14:paraId="13208FAF" w14:textId="77777777" w:rsidR="00C433D5" w:rsidRPr="00A25B20" w:rsidRDefault="00C433D5" w:rsidP="00C433D5">
      <w:pPr>
        <w:spacing w:line="360" w:lineRule="auto"/>
        <w:ind w:firstLine="567"/>
        <w:jc w:val="both"/>
        <w:rPr>
          <w:sz w:val="28"/>
          <w:szCs w:val="28"/>
        </w:rPr>
      </w:pPr>
      <w:r w:rsidRPr="00A25B20">
        <w:rPr>
          <w:sz w:val="28"/>
          <w:szCs w:val="28"/>
        </w:rPr>
        <w:t>Điều này cho thấy các hướng nghiên cứu vẫn còn tiếp tục để: Cải tiến thuật toán; Đề xuất các chiến lược lai ghép; Thiết kế cơ chế xử lý ràng buộc và duy trì đa dạng phù hợp hơn với bài toán kết cấu.</w:t>
      </w:r>
    </w:p>
    <w:p w14:paraId="6334D722" w14:textId="77777777" w:rsidR="00C433D5" w:rsidRPr="00A25B20" w:rsidRDefault="00C433D5" w:rsidP="00C433D5">
      <w:pPr>
        <w:pStyle w:val="muc1"/>
      </w:pPr>
      <w:bookmarkStart w:id="28" w:name="_Toc217119407"/>
      <w:bookmarkStart w:id="29" w:name="_Toc217221214"/>
      <w:r w:rsidRPr="00A25B20">
        <w:t>Ứng dụng trí tuệ nhân tạo trong bài toán thiết kế tối ưu kết cấu</w:t>
      </w:r>
      <w:bookmarkEnd w:id="28"/>
      <w:bookmarkEnd w:id="29"/>
      <w:r w:rsidRPr="00A25B20">
        <w:t xml:space="preserve"> </w:t>
      </w:r>
    </w:p>
    <w:p w14:paraId="7D2E13C8"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 xml:space="preserve">Trí tuệ Nhân tạo (Artificial Intelligence – AI) đã chứng minh năng lực vượt trội trong việc xử lý và phân tích khối lượng dữ liệu rất lớn với tốc độ cao và độ tin cậy ngày càng tăng. Trong lĩnh vực xây dựng nói chung và kết cấu công trình nói riêng, sự phát triển của AI mở ra khả năng giải quyết hiệu quả nhiều bài toán vốn trước đây </w:t>
      </w:r>
      <w:r w:rsidRPr="00A25B20">
        <w:rPr>
          <w:rFonts w:ascii="Times New Roman" w:hAnsi="Times New Roman"/>
          <w:bCs/>
          <w:sz w:val="28"/>
          <w:szCs w:val="28"/>
        </w:rPr>
        <w:t>hoặc không thể giải được bằng các phương pháp truyền thống</w:t>
      </w:r>
      <w:r w:rsidRPr="00A25B20">
        <w:rPr>
          <w:rFonts w:ascii="Times New Roman" w:hAnsi="Times New Roman"/>
          <w:sz w:val="28"/>
          <w:szCs w:val="28"/>
        </w:rPr>
        <w:t xml:space="preserve">, hoặc đòi hỏi chi phí tính toán, thời gian và công sức rất lớn. Vì vậy, trong những năm gần đây, việc nghiên cứu và ứng dụng AI trong các ngành kỹ thuật, đặc biệt là ngành kết cấu công trình, đang nhận được sự quan tâm mạnh mẽ. AI có thể được phân loại theo nhiều cách, ví dụ như theo </w:t>
      </w:r>
      <w:r w:rsidRPr="00A25B20">
        <w:rPr>
          <w:rFonts w:ascii="Times New Roman" w:hAnsi="Times New Roman"/>
          <w:bCs/>
          <w:sz w:val="28"/>
          <w:szCs w:val="28"/>
        </w:rPr>
        <w:t>phương pháp tiếp cận</w:t>
      </w:r>
      <w:r w:rsidRPr="00A25B20">
        <w:rPr>
          <w:rFonts w:ascii="Times New Roman" w:hAnsi="Times New Roman"/>
          <w:sz w:val="28"/>
          <w:szCs w:val="28"/>
        </w:rPr>
        <w:t xml:space="preserve"> hoặc </w:t>
      </w:r>
      <w:r w:rsidRPr="00A25B20">
        <w:rPr>
          <w:rFonts w:ascii="Times New Roman" w:hAnsi="Times New Roman"/>
          <w:bCs/>
          <w:sz w:val="28"/>
          <w:szCs w:val="28"/>
        </w:rPr>
        <w:t>lĩnh vực ứng dụng</w:t>
      </w:r>
      <w:r w:rsidRPr="00A25B20">
        <w:rPr>
          <w:rFonts w:ascii="Times New Roman" w:hAnsi="Times New Roman"/>
          <w:sz w:val="28"/>
          <w:szCs w:val="28"/>
        </w:rPr>
        <w:t xml:space="preserve">. Một số nhánh quan trọng của AI thường </w:t>
      </w:r>
      <w:r w:rsidRPr="00A25B20">
        <w:rPr>
          <w:rFonts w:ascii="Times New Roman" w:hAnsi="Times New Roman"/>
          <w:sz w:val="28"/>
          <w:szCs w:val="28"/>
        </w:rPr>
        <w:lastRenderedPageBreak/>
        <w:t xml:space="preserve">được sử dụng trong kỹ thuật bao gồm: </w:t>
      </w:r>
      <w:r w:rsidRPr="00A25B20">
        <w:rPr>
          <w:rFonts w:ascii="Times New Roman" w:hAnsi="Times New Roman"/>
          <w:bCs/>
          <w:sz w:val="28"/>
          <w:szCs w:val="28"/>
        </w:rPr>
        <w:t>hệ chuyên gia</w:t>
      </w:r>
      <w:r w:rsidRPr="00A25B20">
        <w:rPr>
          <w:rFonts w:ascii="Times New Roman" w:hAnsi="Times New Roman"/>
          <w:sz w:val="28"/>
          <w:szCs w:val="28"/>
        </w:rPr>
        <w:t xml:space="preserve">, </w:t>
      </w:r>
      <w:r w:rsidRPr="00A25B20">
        <w:rPr>
          <w:rFonts w:ascii="Times New Roman" w:hAnsi="Times New Roman"/>
          <w:bCs/>
          <w:sz w:val="28"/>
          <w:szCs w:val="28"/>
        </w:rPr>
        <w:t>tính toán thông minh</w:t>
      </w:r>
      <w:r w:rsidRPr="00A25B20">
        <w:rPr>
          <w:rFonts w:ascii="Times New Roman" w:hAnsi="Times New Roman"/>
          <w:sz w:val="28"/>
          <w:szCs w:val="28"/>
        </w:rPr>
        <w:t xml:space="preserve">, </w:t>
      </w:r>
      <w:r w:rsidRPr="00A25B20">
        <w:rPr>
          <w:rFonts w:ascii="Times New Roman" w:hAnsi="Times New Roman"/>
          <w:bCs/>
          <w:sz w:val="28"/>
          <w:szCs w:val="28"/>
        </w:rPr>
        <w:t>học máy</w:t>
      </w:r>
      <w:r w:rsidRPr="00A25B20">
        <w:rPr>
          <w:rFonts w:ascii="Times New Roman" w:hAnsi="Times New Roman"/>
          <w:sz w:val="28"/>
          <w:szCs w:val="28"/>
        </w:rPr>
        <w:t xml:space="preserve"> và học sâu. [22], [23]</w:t>
      </w:r>
    </w:p>
    <w:p w14:paraId="6BB9D717" w14:textId="77777777" w:rsidR="00C433D5" w:rsidRPr="00A25B20" w:rsidRDefault="00C433D5" w:rsidP="0041603D">
      <w:pPr>
        <w:pStyle w:val="tailieu"/>
        <w:numPr>
          <w:ilvl w:val="0"/>
          <w:numId w:val="32"/>
        </w:numPr>
      </w:pPr>
      <w:r w:rsidRPr="00A25B20">
        <w:t>Hệ chuyên gia (Expert Systems)</w:t>
      </w:r>
    </w:p>
    <w:p w14:paraId="537D7BE0" w14:textId="77777777" w:rsidR="00C433D5" w:rsidRPr="00A25B20" w:rsidRDefault="00C433D5" w:rsidP="00C433D5">
      <w:pPr>
        <w:pStyle w:val="BodyText"/>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Là các hệ thống máy tính mô phỏng khả năng suy luận và ra quyết định của con người. Hệ chuyên gia sử dụng cơ sở tri thức (do chuyên gia cung cấp) và cơ chế suy luận để đưa ra kết luận, thường được biểu diễn dưới dạng các quy tắc “nếu – thì”. Các hệ chuyên gia đã được phát triển từ thập niên 1960–1970 và trở thành những ứng dụng thương mại quan trọng vào thập niên 1980, chủ yếu trong các bài toán chẩn đoán, hỗ trợ quyết định và tư vấn chuyên môn.</w:t>
      </w:r>
    </w:p>
    <w:p w14:paraId="10061738" w14:textId="77777777" w:rsidR="00C433D5" w:rsidRPr="00A25B20" w:rsidRDefault="00C433D5" w:rsidP="0041603D">
      <w:pPr>
        <w:pStyle w:val="tailieu"/>
      </w:pPr>
      <w:r w:rsidRPr="00A25B20">
        <w:t xml:space="preserve">Tính toán thông minh (Computational Intelligence) </w:t>
      </w:r>
    </w:p>
    <w:p w14:paraId="54B586D3" w14:textId="77777777" w:rsidR="00C433D5" w:rsidRPr="00A25B20" w:rsidRDefault="00C433D5" w:rsidP="00C433D5">
      <w:pPr>
        <w:pStyle w:val="BodyText"/>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Là một tập hợp các phương pháp lấy cảm hứng từ tự nhiên nhằm giải quyết các bài toán phức tạp trong thực tế, nơi các mô hình toán học truyền thống gặp nhiều hạn chế. Các kỹ thuật chủ yếu thuộc nhóm này gồm logic mờ, tính toán tiến hóa, trí tuệ bầy đàn và mạng nơ-ron nhân tạo (Neural Networks – NN). Trong đó, trí tuệ bầy đàn (Swarm Intelligence) nổi lên như một hướng tiếp cận đặc biệt quan trọng đối với các bài toán tối ưu trong kỹ thuật.</w:t>
      </w:r>
    </w:p>
    <w:p w14:paraId="5302316E" w14:textId="77777777" w:rsidR="00C433D5" w:rsidRPr="00A25B20" w:rsidRDefault="00C433D5" w:rsidP="00C433D5">
      <w:pPr>
        <w:numPr>
          <w:ilvl w:val="0"/>
          <w:numId w:val="6"/>
        </w:numPr>
        <w:spacing w:line="360" w:lineRule="auto"/>
        <w:ind w:left="0" w:firstLine="567"/>
        <w:jc w:val="both"/>
        <w:rPr>
          <w:sz w:val="28"/>
          <w:szCs w:val="28"/>
        </w:rPr>
      </w:pPr>
      <w:r w:rsidRPr="00A25B20">
        <w:rPr>
          <w:sz w:val="28"/>
          <w:szCs w:val="28"/>
        </w:rPr>
        <w:t xml:space="preserve">Trí tuệ bầy đàn (SI) mô phỏng hành vi tìm kiếm thức ăn, di chuyển, giao tiếp và thích nghi của các quần thể sinh vật như đàn chim, đàn cá, bầy kiến, bầy ong… Thông qua những quy tắc đơn giản ở cấp độ cá thể nhưng có sự tương tác và chia sẻ thông tin trong toàn bầy, hệ thống có thể hình thành nên </w:t>
      </w:r>
      <w:r w:rsidRPr="00A25B20">
        <w:rPr>
          <w:bCs/>
          <w:sz w:val="28"/>
          <w:szCs w:val="28"/>
        </w:rPr>
        <w:t>hành vi thông minh ở cấp độ toàn cục</w:t>
      </w:r>
      <w:r w:rsidRPr="00A25B20">
        <w:rPr>
          <w:sz w:val="28"/>
          <w:szCs w:val="28"/>
        </w:rPr>
        <w:t xml:space="preserve"> mà không cần một bộ điều khiển trung tâm. Chính cơ chế này rất phù hợp với những bài toán tối ưu có </w:t>
      </w:r>
      <w:r w:rsidRPr="00A25B20">
        <w:rPr>
          <w:bCs/>
          <w:sz w:val="28"/>
          <w:szCs w:val="28"/>
        </w:rPr>
        <w:t>không gian tìm kiếm lớn, phi tuyến, đa cực trị</w:t>
      </w:r>
      <w:r w:rsidRPr="00A25B20">
        <w:rPr>
          <w:sz w:val="28"/>
          <w:szCs w:val="28"/>
        </w:rPr>
        <w:t xml:space="preserve">, điển hình như </w:t>
      </w:r>
      <w:r w:rsidRPr="00A25B20">
        <w:rPr>
          <w:bCs/>
          <w:sz w:val="28"/>
          <w:szCs w:val="28"/>
        </w:rPr>
        <w:t>tối ưu thiết kế kết cấu công trình, tối ưu bố trí kết cấu cảng biển, tối ưu đa mục tiêu</w:t>
      </w:r>
      <w:r w:rsidRPr="00A25B20">
        <w:rPr>
          <w:sz w:val="28"/>
          <w:szCs w:val="28"/>
        </w:rPr>
        <w:t>. [55, 58, 67]</w:t>
      </w:r>
    </w:p>
    <w:p w14:paraId="162F2E91" w14:textId="77777777" w:rsidR="00C433D5" w:rsidRPr="00FE1AFE" w:rsidRDefault="00C433D5" w:rsidP="001216ED">
      <w:pPr>
        <w:numPr>
          <w:ilvl w:val="0"/>
          <w:numId w:val="40"/>
        </w:numPr>
        <w:spacing w:line="360" w:lineRule="auto"/>
        <w:ind w:left="0" w:firstLine="567"/>
        <w:jc w:val="both"/>
        <w:rPr>
          <w:sz w:val="28"/>
          <w:szCs w:val="28"/>
        </w:rPr>
      </w:pPr>
      <w:r w:rsidRPr="00FE1AFE">
        <w:rPr>
          <w:sz w:val="28"/>
          <w:szCs w:val="28"/>
        </w:rPr>
        <w:t xml:space="preserve">Các thuật toán thuộc nhóm trí tuệ bầy đàn như </w:t>
      </w:r>
      <w:r w:rsidRPr="00FE1AFE">
        <w:rPr>
          <w:bCs/>
          <w:sz w:val="28"/>
          <w:szCs w:val="28"/>
        </w:rPr>
        <w:t>tối ưu bầy đàn hạt (Particle Swarm Optimization – PSO)</w:t>
      </w:r>
      <w:r w:rsidRPr="00FE1AFE">
        <w:rPr>
          <w:sz w:val="28"/>
          <w:szCs w:val="28"/>
        </w:rPr>
        <w:t xml:space="preserve">, </w:t>
      </w:r>
      <w:r w:rsidRPr="00FE1AFE">
        <w:rPr>
          <w:bCs/>
          <w:sz w:val="28"/>
          <w:szCs w:val="28"/>
        </w:rPr>
        <w:t>tối ưu đàn kiến (Ant Colony Optimization – ACO)</w:t>
      </w:r>
      <w:r w:rsidRPr="00FE1AFE">
        <w:rPr>
          <w:sz w:val="28"/>
          <w:szCs w:val="28"/>
        </w:rPr>
        <w:t xml:space="preserve">, </w:t>
      </w:r>
      <w:r w:rsidRPr="00FE1AFE">
        <w:rPr>
          <w:bCs/>
          <w:sz w:val="28"/>
          <w:szCs w:val="28"/>
        </w:rPr>
        <w:t>thuật toán bầy ong (ABC)</w:t>
      </w:r>
      <w:r w:rsidRPr="00FE1AFE">
        <w:rPr>
          <w:sz w:val="28"/>
          <w:szCs w:val="28"/>
        </w:rPr>
        <w:t xml:space="preserve">, cùng nhiều biến thể và thuật </w:t>
      </w:r>
      <w:r w:rsidRPr="00FE1AFE">
        <w:rPr>
          <w:sz w:val="28"/>
          <w:szCs w:val="28"/>
        </w:rPr>
        <w:lastRenderedPageBreak/>
        <w:t>toán lấy cảm hứng từ bầy đàn khác đã được chứng minh có khả năng:</w:t>
      </w:r>
      <w:r w:rsidR="009D5041" w:rsidRPr="00FE1AFE">
        <w:rPr>
          <w:sz w:val="28"/>
          <w:szCs w:val="28"/>
        </w:rPr>
        <w:t xml:space="preserve"> </w:t>
      </w:r>
      <w:r w:rsidRPr="00FE1AFE">
        <w:rPr>
          <w:sz w:val="28"/>
          <w:szCs w:val="28"/>
        </w:rPr>
        <w:t>Tìm kiếm gần tối ưu toàn cục trong các bài toán phức tạp;</w:t>
      </w:r>
      <w:r w:rsidR="009D5041" w:rsidRPr="00FE1AFE">
        <w:rPr>
          <w:sz w:val="28"/>
          <w:szCs w:val="28"/>
        </w:rPr>
        <w:t xml:space="preserve"> </w:t>
      </w:r>
      <w:r w:rsidR="00FE1AFE" w:rsidRPr="00FE1AFE">
        <w:rPr>
          <w:sz w:val="28"/>
          <w:szCs w:val="28"/>
        </w:rPr>
        <w:t>k</w:t>
      </w:r>
      <w:r w:rsidRPr="00FE1AFE">
        <w:rPr>
          <w:sz w:val="28"/>
          <w:szCs w:val="28"/>
        </w:rPr>
        <w:t>hông đòi hỏi đạo hàm của hàm mục tiêu;</w:t>
      </w:r>
      <w:r w:rsidR="00FE1AFE" w:rsidRPr="00FE1AFE">
        <w:rPr>
          <w:sz w:val="28"/>
          <w:szCs w:val="28"/>
        </w:rPr>
        <w:t xml:space="preserve"> x</w:t>
      </w:r>
      <w:r w:rsidRPr="00FE1AFE">
        <w:rPr>
          <w:sz w:val="28"/>
          <w:szCs w:val="28"/>
        </w:rPr>
        <w:t>ử lý tốt các biến thiết kế liên tục, rời rạc hoặc hỗn hợp;</w:t>
      </w:r>
      <w:r w:rsidR="00FE1AFE" w:rsidRPr="00FE1AFE">
        <w:rPr>
          <w:sz w:val="28"/>
          <w:szCs w:val="28"/>
        </w:rPr>
        <w:t xml:space="preserve"> </w:t>
      </w:r>
      <w:r w:rsidR="00FE1AFE">
        <w:rPr>
          <w:sz w:val="28"/>
          <w:szCs w:val="28"/>
        </w:rPr>
        <w:t>d</w:t>
      </w:r>
      <w:r w:rsidRPr="00FE1AFE">
        <w:rPr>
          <w:sz w:val="28"/>
          <w:szCs w:val="28"/>
        </w:rPr>
        <w:t>ễ tích hợp với mô hình phân tích kết cấu (ví dụ FEM) trong các bài toán tối ưu thiết kế. [14, 15]</w:t>
      </w:r>
    </w:p>
    <w:p w14:paraId="2B1A2FD8" w14:textId="77777777" w:rsidR="00C433D5" w:rsidRPr="00A25B20" w:rsidRDefault="00C433D5" w:rsidP="00C433D5">
      <w:pPr>
        <w:numPr>
          <w:ilvl w:val="0"/>
          <w:numId w:val="6"/>
        </w:numPr>
        <w:spacing w:line="360" w:lineRule="auto"/>
        <w:ind w:left="0" w:firstLine="567"/>
        <w:jc w:val="both"/>
        <w:rPr>
          <w:sz w:val="28"/>
          <w:szCs w:val="28"/>
        </w:rPr>
      </w:pPr>
      <w:r w:rsidRPr="00A25B20">
        <w:rPr>
          <w:sz w:val="28"/>
          <w:szCs w:val="28"/>
        </w:rPr>
        <w:t xml:space="preserve">Nhờ những ưu điểm đó, trí tuệ bầy đàn giữ vai trò </w:t>
      </w:r>
      <w:r w:rsidRPr="00A25B20">
        <w:rPr>
          <w:bCs/>
          <w:sz w:val="28"/>
          <w:szCs w:val="28"/>
        </w:rPr>
        <w:t>trung tâm</w:t>
      </w:r>
      <w:r w:rsidRPr="00A25B20">
        <w:rPr>
          <w:sz w:val="28"/>
          <w:szCs w:val="28"/>
        </w:rPr>
        <w:t xml:space="preserve"> trong nhóm tính toán thông minh khi ứng dụng vào tối ưu kết cấu, đặc biệt trong các bài toán tối ưu đa mục tiêu, tối ưu các công trình làm việc trong môi trường phức tạp như công trình cảng biển, đê chắn sóng, bến bệ – cọc, tường cừ…</w:t>
      </w:r>
    </w:p>
    <w:p w14:paraId="26AA29AB" w14:textId="77777777" w:rsidR="00C433D5" w:rsidRPr="00A25B20" w:rsidRDefault="00C433D5" w:rsidP="00C433D5">
      <w:pPr>
        <w:numPr>
          <w:ilvl w:val="0"/>
          <w:numId w:val="6"/>
        </w:numPr>
        <w:spacing w:line="360" w:lineRule="auto"/>
        <w:ind w:left="0" w:firstLine="567"/>
        <w:jc w:val="both"/>
        <w:rPr>
          <w:sz w:val="28"/>
          <w:szCs w:val="28"/>
        </w:rPr>
      </w:pPr>
      <w:r w:rsidRPr="00A25B20">
        <w:rPr>
          <w:sz w:val="28"/>
          <w:szCs w:val="28"/>
        </w:rPr>
        <w:t xml:space="preserve">Ngoài trí tuệ bầy đàn, </w:t>
      </w:r>
      <w:r w:rsidRPr="00A25B20">
        <w:rPr>
          <w:bCs/>
          <w:sz w:val="28"/>
          <w:szCs w:val="28"/>
        </w:rPr>
        <w:t>tính toán tiến hóa</w:t>
      </w:r>
      <w:r w:rsidRPr="00A25B20">
        <w:rPr>
          <w:sz w:val="28"/>
          <w:szCs w:val="28"/>
        </w:rPr>
        <w:t xml:space="preserve"> (Evolutionary Computation) và </w:t>
      </w:r>
      <w:r w:rsidRPr="00A25B20">
        <w:rPr>
          <w:bCs/>
          <w:sz w:val="28"/>
          <w:szCs w:val="28"/>
        </w:rPr>
        <w:t>mạng nơ-ron nhân tạo (NN)</w:t>
      </w:r>
      <w:r w:rsidRPr="00A25B20">
        <w:rPr>
          <w:sz w:val="28"/>
          <w:szCs w:val="28"/>
        </w:rPr>
        <w:t xml:space="preserve"> cũng đóng góp quan trọng trong dự đoán ứng xử kết cấu, xấp xỉ hàm mục tiêu hoặc kết hợp với trí tuệ bầy đàn để tạo thành các mô hình lai (hybrid models) mạnh mẽ hơn.</w:t>
      </w:r>
    </w:p>
    <w:p w14:paraId="690D4170" w14:textId="77777777" w:rsidR="00C433D5" w:rsidRPr="00A25B20" w:rsidRDefault="00C433D5" w:rsidP="0041603D">
      <w:pPr>
        <w:pStyle w:val="tailieu"/>
      </w:pPr>
      <w:r w:rsidRPr="00A25B20">
        <w:t xml:space="preserve">Học máy (Machine Learning – ML) </w:t>
      </w:r>
    </w:p>
    <w:p w14:paraId="3C9447FE" w14:textId="77777777" w:rsidR="00C433D5" w:rsidRPr="00A25B20" w:rsidRDefault="00C433D5" w:rsidP="00C433D5">
      <w:pPr>
        <w:pStyle w:val="BodyText"/>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Là một tập con của AI, trong đó máy tính có khả năng tự “học” từ dữ liệu mà không cần được lập trình tường minh cho từng nhiệm vụ cụ thể. Học máy được chia thành ba nhóm chính:</w:t>
      </w:r>
    </w:p>
    <w:p w14:paraId="1F9AC11A" w14:textId="77777777" w:rsidR="00C433D5" w:rsidRPr="005F7316" w:rsidRDefault="00C433D5" w:rsidP="00BB5CBB">
      <w:pPr>
        <w:pStyle w:val="ListParagraph"/>
        <w:numPr>
          <w:ilvl w:val="0"/>
          <w:numId w:val="40"/>
        </w:numPr>
        <w:spacing w:line="360" w:lineRule="auto"/>
        <w:ind w:left="0" w:firstLine="567"/>
        <w:jc w:val="both"/>
        <w:rPr>
          <w:sz w:val="28"/>
          <w:szCs w:val="28"/>
        </w:rPr>
      </w:pPr>
      <w:r w:rsidRPr="005F7316">
        <w:rPr>
          <w:sz w:val="28"/>
          <w:szCs w:val="28"/>
        </w:rPr>
        <w:t>Học có giám sát (supervised learning): sử dụng dữ liệu đã gán nhãn để huấn luyện mô hình dự đoán;</w:t>
      </w:r>
    </w:p>
    <w:p w14:paraId="0EEED685" w14:textId="77777777" w:rsidR="00C433D5" w:rsidRPr="005F7316" w:rsidRDefault="00C433D5" w:rsidP="00BB5CBB">
      <w:pPr>
        <w:pStyle w:val="ListParagraph"/>
        <w:numPr>
          <w:ilvl w:val="0"/>
          <w:numId w:val="40"/>
        </w:numPr>
        <w:spacing w:line="360" w:lineRule="auto"/>
        <w:ind w:left="0" w:firstLine="567"/>
        <w:jc w:val="both"/>
        <w:rPr>
          <w:sz w:val="28"/>
          <w:szCs w:val="28"/>
        </w:rPr>
      </w:pPr>
      <w:r w:rsidRPr="005F7316">
        <w:rPr>
          <w:sz w:val="28"/>
          <w:szCs w:val="28"/>
        </w:rPr>
        <w:t>Học không giám sát (unsupervised learning): khai thác cấu trúc, cụm, mẫu trong dữ liệu chưa gán nhãn;</w:t>
      </w:r>
    </w:p>
    <w:p w14:paraId="7BA85825" w14:textId="77777777" w:rsidR="00C433D5" w:rsidRPr="005F7316" w:rsidRDefault="00C433D5" w:rsidP="00BB5CBB">
      <w:pPr>
        <w:pStyle w:val="ListParagraph"/>
        <w:numPr>
          <w:ilvl w:val="0"/>
          <w:numId w:val="40"/>
        </w:numPr>
        <w:spacing w:line="360" w:lineRule="auto"/>
        <w:ind w:left="0" w:firstLine="567"/>
        <w:jc w:val="both"/>
        <w:rPr>
          <w:sz w:val="28"/>
          <w:szCs w:val="28"/>
        </w:rPr>
      </w:pPr>
      <w:r w:rsidRPr="005F7316">
        <w:rPr>
          <w:sz w:val="28"/>
          <w:szCs w:val="28"/>
        </w:rPr>
        <w:t>Học tăng cường (reinforcement learning): tác nhân học thông qua tương tác với môi trường, nhận thưởng/phạt và điều chỉnh chiến lược hành động.</w:t>
      </w:r>
    </w:p>
    <w:p w14:paraId="044A8D9D" w14:textId="77777777" w:rsidR="00C433D5" w:rsidRPr="00A25B20" w:rsidRDefault="00C433D5" w:rsidP="00C433D5">
      <w:pPr>
        <w:numPr>
          <w:ilvl w:val="0"/>
          <w:numId w:val="6"/>
        </w:numPr>
        <w:spacing w:line="360" w:lineRule="auto"/>
        <w:ind w:left="0" w:firstLine="567"/>
        <w:jc w:val="both"/>
        <w:rPr>
          <w:sz w:val="28"/>
          <w:szCs w:val="28"/>
        </w:rPr>
      </w:pPr>
      <w:r w:rsidRPr="00A25B20">
        <w:rPr>
          <w:sz w:val="28"/>
          <w:szCs w:val="28"/>
        </w:rPr>
        <w:t xml:space="preserve">Trong kết cấu công trình, học máy có thể được sử dụng để </w:t>
      </w:r>
      <w:r w:rsidRPr="00A25B20">
        <w:rPr>
          <w:bCs/>
          <w:sz w:val="28"/>
          <w:szCs w:val="28"/>
        </w:rPr>
        <w:t>xây dựng mô hình xấp xỉ</w:t>
      </w:r>
      <w:r w:rsidRPr="00A25B20">
        <w:rPr>
          <w:sz w:val="28"/>
          <w:szCs w:val="28"/>
        </w:rPr>
        <w:t xml:space="preserve"> cho ứng xử kết cấu, thay thế một phần các mô phỏng số phức tạp, từ đó giảm thời gian tính toán trong bài toán tối ưu. Các mô hình học máy cũng có thể kết hợp với </w:t>
      </w:r>
      <w:r w:rsidRPr="00A25B20">
        <w:rPr>
          <w:bCs/>
          <w:sz w:val="28"/>
          <w:szCs w:val="28"/>
        </w:rPr>
        <w:t>trí tuệ bầy đàn</w:t>
      </w:r>
      <w:r w:rsidRPr="00A25B20">
        <w:rPr>
          <w:sz w:val="28"/>
          <w:szCs w:val="28"/>
        </w:rPr>
        <w:t xml:space="preserve"> để hình thành các chiến lược tối ưu lai, trong </w:t>
      </w:r>
      <w:r w:rsidRPr="00A25B20">
        <w:rPr>
          <w:sz w:val="28"/>
          <w:szCs w:val="28"/>
        </w:rPr>
        <w:lastRenderedPageBreak/>
        <w:t>đó bầy đàn tìm kiếm trên không gian thiết kế, còn mô hình học máy cung cấp ước lượng nhanh cho hàm mục tiêu và ràng buộc. [73, 74, 76, 87]</w:t>
      </w:r>
    </w:p>
    <w:p w14:paraId="3B27716A" w14:textId="77777777" w:rsidR="00C433D5" w:rsidRPr="00A25B20" w:rsidRDefault="00C433D5" w:rsidP="0041603D">
      <w:pPr>
        <w:pStyle w:val="tailieu"/>
      </w:pPr>
      <w:r w:rsidRPr="00A25B20">
        <w:t>Học sâu (Deep Learning – DL)</w:t>
      </w:r>
    </w:p>
    <w:p w14:paraId="7336BDE1" w14:textId="77777777" w:rsidR="00C433D5" w:rsidRPr="00A25B20" w:rsidRDefault="00C433D5" w:rsidP="00C433D5">
      <w:pPr>
        <w:pStyle w:val="BodyText"/>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Là một nhánh phát triển của học máy, xuất hiện và bùng nổ mạnh mẽ trong khoảng hơn một thập kỷ gần đây. Học sâu dựa trên các mạng nơ-ron nhân tạo có nhiều lớp ẩn, cho phép mô hình tự động trích xuất các đặc trưng phức tạp từ dữ liệu mà không cần thiết kế thủ công đặc trưng đầu vào. Các kiến trúc điển hình như mạng nơ-ron tích chập (Convolutional Neural Networks – CNN), mạng nơ-ron hồi tiếp (Recurrent Neural Networks – RNN),… đã đạt được thành công lớn trong các bài toán nhận dạng ảnh, tiếng nói, văn bản, xử lý ngôn ngữ tự nhiên.</w:t>
      </w:r>
    </w:p>
    <w:p w14:paraId="161F60CB" w14:textId="77777777" w:rsidR="00C433D5" w:rsidRPr="00A25B20" w:rsidRDefault="00C433D5" w:rsidP="00C433D5">
      <w:pPr>
        <w:pStyle w:val="FirstParagraph"/>
        <w:spacing w:before="0" w:after="0" w:line="360" w:lineRule="auto"/>
        <w:ind w:firstLine="567"/>
        <w:jc w:val="both"/>
        <w:rPr>
          <w:rFonts w:ascii="Times New Roman" w:hAnsi="Times New Roman"/>
          <w:sz w:val="28"/>
          <w:szCs w:val="28"/>
        </w:rPr>
      </w:pPr>
      <w:r w:rsidRPr="00A25B20">
        <w:rPr>
          <w:rFonts w:ascii="Times New Roman" w:hAnsi="Times New Roman"/>
          <w:sz w:val="28"/>
          <w:szCs w:val="28"/>
        </w:rPr>
        <w:t xml:space="preserve">Trong bối cảnh tối ưu và phân tích kết cấu công trình, có thể thấy rằng </w:t>
      </w:r>
      <w:r w:rsidRPr="00A25B20">
        <w:rPr>
          <w:rFonts w:ascii="Times New Roman" w:hAnsi="Times New Roman"/>
          <w:bCs/>
          <w:sz w:val="28"/>
          <w:szCs w:val="28"/>
        </w:rPr>
        <w:t>tính toán thông minh nói chung và trí tuệ bầy đàn nói riêng</w:t>
      </w:r>
      <w:r w:rsidRPr="00A25B20">
        <w:rPr>
          <w:rFonts w:ascii="Times New Roman" w:hAnsi="Times New Roman"/>
          <w:sz w:val="28"/>
          <w:szCs w:val="28"/>
        </w:rPr>
        <w:t xml:space="preserve"> đóng vai trò đặc biệt quan trọng: chúng cung cấp những công cụ tối ưu mạnh mẽ, linh hoạt, dễ kết hợp với FEM và các mô hình học máy, qua đó giúp giải quyết hiệu quả các bài toán tối ưu thiết kế mà các phương pháp cổ điển khó đáp ứng. Đây chính là nền tảng quan trọng cho việc áp dụng </w:t>
      </w:r>
      <w:r w:rsidRPr="00A25B20">
        <w:rPr>
          <w:rFonts w:ascii="Times New Roman" w:hAnsi="Times New Roman"/>
          <w:bCs/>
          <w:sz w:val="28"/>
          <w:szCs w:val="28"/>
        </w:rPr>
        <w:t>các thuật toán metaheuristic dựa trên trí tuệ bầy đàn</w:t>
      </w:r>
      <w:r w:rsidRPr="00A25B20">
        <w:rPr>
          <w:rFonts w:ascii="Times New Roman" w:hAnsi="Times New Roman"/>
          <w:sz w:val="28"/>
          <w:szCs w:val="28"/>
        </w:rPr>
        <w:t xml:space="preserve"> trong tối ưu đa mục tiêu kết cấu công trình, đặc biệt là những công trình làm việc trong điều kiện tải trọng và môi trường phức tạp như công trình cảng biển. [67, 73, 74]</w:t>
      </w:r>
    </w:p>
    <w:p w14:paraId="4CD10F8E" w14:textId="77777777" w:rsidR="00C433D5" w:rsidRPr="00A25B20" w:rsidRDefault="00C433D5" w:rsidP="00C433D5">
      <w:pPr>
        <w:pStyle w:val="muc"/>
      </w:pPr>
      <w:bookmarkStart w:id="30" w:name="_Toc216629490"/>
      <w:bookmarkStart w:id="31" w:name="_Toc217119408"/>
      <w:bookmarkStart w:id="32" w:name="_Toc217221215"/>
      <w:bookmarkStart w:id="33" w:name="_Toc217221404"/>
      <w:r w:rsidRPr="00A25B20">
        <w:t>Tổng quan về hạ tầng kết cấu cảng biển</w:t>
      </w:r>
      <w:bookmarkEnd w:id="30"/>
      <w:bookmarkEnd w:id="31"/>
      <w:bookmarkEnd w:id="32"/>
      <w:bookmarkEnd w:id="33"/>
    </w:p>
    <w:p w14:paraId="0B4EA330" w14:textId="77777777" w:rsidR="00C433D5" w:rsidRPr="00A25B20" w:rsidRDefault="00C433D5" w:rsidP="00C433D5">
      <w:pPr>
        <w:pStyle w:val="muc1"/>
      </w:pPr>
      <w:bookmarkStart w:id="34" w:name="_Toc217119409"/>
      <w:bookmarkStart w:id="35" w:name="_Toc217221216"/>
      <w:r w:rsidRPr="00A25B20">
        <w:t>Khái quát về kết cấu hạ tầng cảng biển</w:t>
      </w:r>
      <w:bookmarkEnd w:id="34"/>
      <w:bookmarkEnd w:id="35"/>
    </w:p>
    <w:p w14:paraId="62D731CA" w14:textId="77777777" w:rsidR="00C433D5" w:rsidRPr="00A25B20" w:rsidRDefault="00C433D5" w:rsidP="00C433D5">
      <w:pPr>
        <w:spacing w:line="360" w:lineRule="auto"/>
        <w:ind w:firstLine="720"/>
        <w:jc w:val="both"/>
        <w:rPr>
          <w:sz w:val="28"/>
          <w:szCs w:val="28"/>
        </w:rPr>
      </w:pPr>
      <w:r w:rsidRPr="00A25B20">
        <w:rPr>
          <w:sz w:val="28"/>
          <w:szCs w:val="28"/>
        </w:rPr>
        <w:t xml:space="preserve">Theo các quy định hiện hành, cảng biển là khu vực bao gồm phần đất cảng và vùng nước cảng, được xây dựng kết cấu hạ tầng và lắp đặt trang thiết bị cần thiết để tàu biển ra vào, neo đậu, bốc xếp hàng hóa, đón trả hành khách và thực hiện các dịch vụ hàng hải liên quan [1]. Trong phạm vi nghiên cứu này, kết cấu hạ tầng cảng biển được hiểu là tập hợp các công trình xây dựng cố định </w:t>
      </w:r>
      <w:r w:rsidRPr="00A25B20">
        <w:rPr>
          <w:sz w:val="28"/>
          <w:szCs w:val="28"/>
        </w:rPr>
        <w:lastRenderedPageBreak/>
        <w:t>thuộc cảng biển, bao gồm: (1) công trình khu nước; (2) công trình bảo vệ và chỉnh trị; (3) công trình bến; (4) khu hậu phương và hạ tầng giao thông kết nối và (5) Hạ tầng kỹ thuật [1], [2].</w:t>
      </w:r>
    </w:p>
    <w:p w14:paraId="749E0BEA" w14:textId="77777777" w:rsidR="00C433D5" w:rsidRPr="00A25B20" w:rsidRDefault="00C433D5" w:rsidP="00C433D5">
      <w:pPr>
        <w:spacing w:line="360" w:lineRule="auto"/>
        <w:ind w:firstLine="720"/>
        <w:jc w:val="both"/>
        <w:rPr>
          <w:sz w:val="28"/>
          <w:szCs w:val="28"/>
        </w:rPr>
      </w:pPr>
      <w:r w:rsidRPr="00A25B20">
        <w:rPr>
          <w:sz w:val="28"/>
          <w:szCs w:val="28"/>
        </w:rPr>
        <w:t>Về phương diện chức năng khai thác, có thể phân loại cảng biển thành cảng container, cảng tổng hợp, cảng chuyên dùng (phục vụ nhà máy nhiệt điện, nhà máy thép, cơ sở dầu khí...), cảng hàng rời, cảng hàng lỏng, cảng hành khách, cảng Ro-Ro,… Tương ứng với từng loại hình và quy mô cảng, cấu hình kết cấu hạ tầng sẽ có sự khác biệt nhất định, song về nguyên tắc đều tuân theo bố cục cơ bản: khu nước – khu bến – khu hậu phương – khu kết nối. Việc nhận diện rõ cấu trúc hệ thống kết cấu hạ tầng là tiền đề để lựa chọn giải pháp quy hoạch, thiết kế và tối ưu hóa phù hợp.</w:t>
      </w:r>
    </w:p>
    <w:p w14:paraId="6E3C01AC" w14:textId="77777777" w:rsidR="00C433D5" w:rsidRPr="00A25B20" w:rsidRDefault="00C433D5" w:rsidP="00C433D5">
      <w:pPr>
        <w:spacing w:line="360" w:lineRule="auto"/>
        <w:jc w:val="both"/>
        <w:rPr>
          <w:sz w:val="28"/>
          <w:szCs w:val="28"/>
        </w:rPr>
      </w:pPr>
      <w:r w:rsidRPr="00A25B20">
        <w:rPr>
          <w:noProof/>
          <w:sz w:val="28"/>
          <w:szCs w:val="28"/>
        </w:rPr>
        <w:drawing>
          <wp:inline distT="0" distB="0" distL="0" distR="0" wp14:anchorId="43643E52" wp14:editId="77B7B05E">
            <wp:extent cx="5581403" cy="3947821"/>
            <wp:effectExtent l="0" t="0" r="635" b="0"/>
            <wp:docPr id="210538093" name="Picture 1" descr="A collage of a 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8093" name="Picture 1" descr="A collage of a por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8031" cy="3959582"/>
                    </a:xfrm>
                    <a:prstGeom prst="rect">
                      <a:avLst/>
                    </a:prstGeom>
                    <a:noFill/>
                    <a:ln>
                      <a:noFill/>
                    </a:ln>
                  </pic:spPr>
                </pic:pic>
              </a:graphicData>
            </a:graphic>
          </wp:inline>
        </w:drawing>
      </w:r>
    </w:p>
    <w:p w14:paraId="0F191275" w14:textId="77777777" w:rsidR="00DF512A" w:rsidRDefault="00C433D5" w:rsidP="001C76BE">
      <w:pPr>
        <w:pStyle w:val="chuthichhinh"/>
      </w:pPr>
      <w:bookmarkStart w:id="36" w:name="_Toc217221522"/>
      <w:r w:rsidRPr="00A25B20">
        <w:t>Bến số 5 và số 6 cảng biển Lạch Huyện - Hải Phòng</w:t>
      </w:r>
      <w:bookmarkEnd w:id="36"/>
    </w:p>
    <w:p w14:paraId="4FE5C66E" w14:textId="77777777" w:rsidR="00C433D5" w:rsidRPr="00A25B20" w:rsidRDefault="00DF512A" w:rsidP="001C76BE">
      <w:pPr>
        <w:pStyle w:val="chuthichhinh"/>
        <w:numPr>
          <w:ilvl w:val="0"/>
          <w:numId w:val="0"/>
        </w:numPr>
      </w:pPr>
      <w:bookmarkStart w:id="37" w:name="_Toc217221523"/>
      <w:r w:rsidRPr="00A25B20">
        <w:t>(</w:t>
      </w:r>
      <w:r w:rsidR="00C91EDF">
        <w:t>N</w:t>
      </w:r>
      <w:r w:rsidRPr="00A25B20">
        <w:t>guồn</w:t>
      </w:r>
      <w:r>
        <w:t xml:space="preserve"> </w:t>
      </w:r>
      <w:r w:rsidRPr="00136B4F">
        <w:t>www</w:t>
      </w:r>
      <w:r w:rsidR="00C91EDF" w:rsidRPr="00C91EDF">
        <w:t xml:space="preserve"> </w:t>
      </w:r>
      <w:r w:rsidR="00C91EDF" w:rsidRPr="00A25B20">
        <w:t>portcoast.com.vn</w:t>
      </w:r>
      <w:r w:rsidR="00C91EDF">
        <w:t xml:space="preserve"> -</w:t>
      </w:r>
      <w:r w:rsidR="00D10C52" w:rsidRPr="00A25B20">
        <w:t xml:space="preserve"> </w:t>
      </w:r>
      <w:r w:rsidR="00C433D5" w:rsidRPr="00A25B20">
        <w:t>[</w:t>
      </w:r>
      <w:r w:rsidR="00D10C52" w:rsidRPr="00A25B20">
        <w:t>24</w:t>
      </w:r>
      <w:r w:rsidR="00C433D5" w:rsidRPr="00A25B20">
        <w:t>]</w:t>
      </w:r>
      <w:r w:rsidR="00C91EDF">
        <w:t>)</w:t>
      </w:r>
      <w:bookmarkEnd w:id="37"/>
    </w:p>
    <w:p w14:paraId="3CFA3F14" w14:textId="77777777" w:rsidR="00C433D5" w:rsidRPr="00A25B20" w:rsidRDefault="00C433D5" w:rsidP="001C76BE">
      <w:pPr>
        <w:pStyle w:val="muc2"/>
      </w:pPr>
      <w:r w:rsidRPr="00A25B20">
        <w:t>Công trình khu nước cảng</w:t>
      </w:r>
    </w:p>
    <w:p w14:paraId="6752C94A" w14:textId="77777777" w:rsidR="00C433D5" w:rsidRPr="00A25B20" w:rsidRDefault="00C433D5" w:rsidP="00C433D5">
      <w:pPr>
        <w:spacing w:line="360" w:lineRule="auto"/>
        <w:ind w:firstLine="720"/>
        <w:jc w:val="both"/>
        <w:rPr>
          <w:sz w:val="28"/>
          <w:szCs w:val="28"/>
        </w:rPr>
      </w:pPr>
      <w:r w:rsidRPr="00A25B20">
        <w:rPr>
          <w:sz w:val="28"/>
          <w:szCs w:val="28"/>
        </w:rPr>
        <w:lastRenderedPageBreak/>
        <w:t>Công trình khu nước cảng bao gồm tuyến luồng tàu, vùng quay trở, khu nước trước bến và các khu neo đậu. Đây là vùng không gian hoạt động trực tiếp của tàu, có ảnh hưởng quyết định đến khả năng tiếp nhận cỡ tàu, mức độ an toàn điều động và hiệu quả khai thác của cảng biển.</w:t>
      </w:r>
    </w:p>
    <w:p w14:paraId="6E0112B7" w14:textId="77777777" w:rsidR="00C433D5" w:rsidRPr="00A25B20" w:rsidRDefault="00C433D5" w:rsidP="00C433D5">
      <w:pPr>
        <w:spacing w:line="360" w:lineRule="auto"/>
        <w:ind w:firstLine="720"/>
        <w:jc w:val="both"/>
        <w:rPr>
          <w:sz w:val="28"/>
          <w:szCs w:val="28"/>
        </w:rPr>
      </w:pPr>
      <w:r w:rsidRPr="00A25B20">
        <w:rPr>
          <w:sz w:val="28"/>
          <w:szCs w:val="28"/>
        </w:rPr>
        <w:t>Tuyến luồng tàu là hành lang giao thông thủy nối vùng nước mở với khu nước cảng. Thiết kế luồng phải bảo đảm yêu cầu về chiều rộng, độ sâu và hình học tuyến (bán kính cong, góc ngoặt, chiều dài đoạn thẳng) phù hợp với kích thước tàu, điều kiện khí tượng – hải văn và năng lực điều động. Các hướng dẫn quốc tế như OCDI, BS 6349 và các khuyến cáo của PIANC đưa ra hệ số và trị số khuyến nghị cho các tham số này, qua đó hỗ trợ việc lựa chọn phương án thiết kế an toàn và hợp lý [26], [27], [28].</w:t>
      </w:r>
    </w:p>
    <w:p w14:paraId="3A37F9D5" w14:textId="77777777" w:rsidR="00C433D5" w:rsidRPr="00A25B20" w:rsidRDefault="00C433D5" w:rsidP="00C433D5">
      <w:pPr>
        <w:spacing w:line="360" w:lineRule="auto"/>
        <w:ind w:firstLine="720"/>
        <w:jc w:val="both"/>
        <w:rPr>
          <w:sz w:val="28"/>
          <w:szCs w:val="28"/>
        </w:rPr>
      </w:pPr>
      <w:r w:rsidRPr="00A25B20">
        <w:rPr>
          <w:sz w:val="28"/>
          <w:szCs w:val="28"/>
        </w:rPr>
        <w:t>Vùng quay trở tàu được bố trí trong khu nước cảng hoặc lân cận, bảo đảm cho tàu có thể quay đổi hướng một cách an toàn với sự hỗ trợ của tàu lai. Kích thước vùng quay thường được xác định theo tỉ lệ với chiều dài tàu thiết kế, phổ biến trong khoảng từ 1,5 đến 2,0 lần chiều dài tàu. Khu nước trước bến là vùng nước sát mép bến, được nạo vét đạt đến cao trình thiết kế, bảo đảm cho tàu cập, rời bến, đồng thời tạo không gian hoạt động cho tàu lai, sà lan và các phương tiện thủy phục vụ. Các khu neo đậu và neo tránh bão phải được lựa chọn tại vị trí có độ sâu phù hợp, tương đối kín sóng, đảm bảo khoảng cách an toàn giữa các tàu khi neo.</w:t>
      </w:r>
    </w:p>
    <w:p w14:paraId="107823E4" w14:textId="77777777" w:rsidR="00C433D5" w:rsidRPr="00A25B20" w:rsidRDefault="00C433D5" w:rsidP="001C76BE">
      <w:pPr>
        <w:pStyle w:val="muc2"/>
      </w:pPr>
      <w:r w:rsidRPr="00A25B20">
        <w:t>Công trình bảo vệ và chỉnh trị</w:t>
      </w:r>
    </w:p>
    <w:p w14:paraId="6C05AE8D" w14:textId="77777777" w:rsidR="00C433D5" w:rsidRPr="00A25B20" w:rsidRDefault="00C433D5" w:rsidP="00C433D5">
      <w:pPr>
        <w:spacing w:line="360" w:lineRule="auto"/>
        <w:ind w:firstLine="720"/>
        <w:jc w:val="both"/>
        <w:rPr>
          <w:sz w:val="28"/>
          <w:szCs w:val="28"/>
        </w:rPr>
      </w:pPr>
      <w:r w:rsidRPr="00A25B20">
        <w:rPr>
          <w:sz w:val="28"/>
          <w:szCs w:val="28"/>
        </w:rPr>
        <w:t xml:space="preserve">Nhóm công trình bảo vệ và chỉnh trị có chức năng chủ yếu là bảo đảm điều kiện thủy – hải văn thuận lợi cho hoạt động của cảng, ổn định hình thái khu nước và bảo vệ khu vực bờ khỏi xói lở. Trong nhóm này, đê chắn sóng là công trình trọng yếu, được xây dựng với nhiệm vụ giảm chiều cao sóng xâm nhập vào khu nước cảng, tạo vùng nước tương đối yên tĩnh cho tàu cập, rời bến </w:t>
      </w:r>
      <w:r w:rsidRPr="00A25B20">
        <w:rPr>
          <w:sz w:val="28"/>
          <w:szCs w:val="28"/>
        </w:rPr>
        <w:lastRenderedPageBreak/>
        <w:t>và bốc xếp. Các dạng kết cấu đê chắn sóng chủ yếu bao gồm: đê đá đổ, đê tường đứng bằng caisson bê tông cốt thép và các dạng đê hỗn hợp.</w:t>
      </w:r>
    </w:p>
    <w:p w14:paraId="3106576D" w14:textId="77777777" w:rsidR="00C433D5" w:rsidRPr="00A25B20" w:rsidRDefault="00C433D5" w:rsidP="00C433D5">
      <w:pPr>
        <w:spacing w:line="360" w:lineRule="auto"/>
        <w:ind w:firstLine="720"/>
        <w:jc w:val="both"/>
        <w:rPr>
          <w:sz w:val="28"/>
          <w:szCs w:val="28"/>
        </w:rPr>
      </w:pPr>
      <w:r w:rsidRPr="00A25B20">
        <w:rPr>
          <w:sz w:val="28"/>
          <w:szCs w:val="28"/>
        </w:rPr>
        <w:t>Tiêu chuẩn TCVN 11820-6 được biên soạn trên cơ sở tham khảo các tiêu chuẩn và hướng dẫn quốc tế như OCDI và BS 6349, quy định các yêu cầu về ổn định, độ bền và khả năng làm việc của đê chắn sóng trong điều kiện tác động sóng, gió, dòng chảy, xói chân và động đất [2], [26], [27]. Ở những khu vực cửa sông và ven biển có vận chuyển bùn cát mạnh, cần bố trí thêm các công trình chỉnh trị như đê chắn cát, đê hướng dòng, kè dẫn dòng nhằm hạn chế bồi lắng luồng tàu, ổn định cửa luồng và giảm thiểu các tác động bất lợi đến hình thái bờ. Các công trình kè bảo vệ bờ (kè đá, tường chắn, kè neo mái...) có nhiệm vụ bảo vệ mái bờ và công trình phía sau khỏi xói lở do sóng và dòng chảy, đồng thời tham gia cấu trúc bảo vệ tổng thể của khu bến.</w:t>
      </w:r>
    </w:p>
    <w:p w14:paraId="5B54C258" w14:textId="77777777" w:rsidR="00C433D5" w:rsidRPr="00A25B20" w:rsidRDefault="00C433D5" w:rsidP="001C76BE">
      <w:pPr>
        <w:pStyle w:val="muc2"/>
      </w:pPr>
      <w:r w:rsidRPr="00A25B20">
        <w:t>Công trình bến</w:t>
      </w:r>
    </w:p>
    <w:p w14:paraId="5DB08A53" w14:textId="77777777" w:rsidR="00C433D5" w:rsidRPr="00A25B20" w:rsidRDefault="00C433D5" w:rsidP="00C433D5">
      <w:pPr>
        <w:spacing w:line="360" w:lineRule="auto"/>
        <w:ind w:firstLine="720"/>
        <w:jc w:val="both"/>
        <w:rPr>
          <w:sz w:val="28"/>
          <w:szCs w:val="28"/>
        </w:rPr>
      </w:pPr>
      <w:r w:rsidRPr="00A25B20">
        <w:rPr>
          <w:sz w:val="28"/>
          <w:szCs w:val="28"/>
        </w:rPr>
        <w:t>Công trình bến là nơi tàu cập trực tiếp để bốc xếp hàng hóa, hành khách, do đó giữ vai trò trung tâm trong hệ thống kết cấu hạ tầng cảng biển. Theo TCVN 11820-5, công trình bến cảng biển được phân thành các dạng chủ yếu: bến trọng lực, bến tường cừ, bến bệ cọc cao (bến trên cọc) và một số dạng đặc biệt khác [6]. Lựa chọn dạng kết cấu phụ thuộc vào điều kiện địa chất, địa hình, mực nước, loại hàng hóa, thiết bị xếp dỡ và yêu cầu tổ chức mặt bằng.</w:t>
      </w:r>
    </w:p>
    <w:p w14:paraId="58B7829E" w14:textId="77777777" w:rsidR="00C433D5" w:rsidRPr="00A25B20" w:rsidRDefault="00C433D5" w:rsidP="00C433D5">
      <w:pPr>
        <w:spacing w:line="360" w:lineRule="auto"/>
        <w:jc w:val="both"/>
        <w:rPr>
          <w:sz w:val="28"/>
          <w:szCs w:val="28"/>
        </w:rPr>
      </w:pPr>
      <w:r w:rsidRPr="00A25B20">
        <w:rPr>
          <w:noProof/>
          <w:sz w:val="28"/>
          <w:szCs w:val="28"/>
        </w:rPr>
        <w:lastRenderedPageBreak/>
        <w:drawing>
          <wp:inline distT="0" distB="0" distL="0" distR="0" wp14:anchorId="5CF60B85" wp14:editId="6624D371">
            <wp:extent cx="5579745" cy="4018280"/>
            <wp:effectExtent l="0" t="0" r="1905" b="1270"/>
            <wp:docPr id="229038890" name="Picture 1" descr="Several different types of metal stru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8890" name="Picture 1" descr="Several different types of metal structu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4018280"/>
                    </a:xfrm>
                    <a:prstGeom prst="rect">
                      <a:avLst/>
                    </a:prstGeom>
                    <a:noFill/>
                    <a:ln>
                      <a:noFill/>
                    </a:ln>
                  </pic:spPr>
                </pic:pic>
              </a:graphicData>
            </a:graphic>
          </wp:inline>
        </w:drawing>
      </w:r>
    </w:p>
    <w:p w14:paraId="131AD9E4" w14:textId="77777777" w:rsidR="00C91EDF" w:rsidRDefault="00C433D5" w:rsidP="001C76BE">
      <w:pPr>
        <w:pStyle w:val="chuthichhinh"/>
      </w:pPr>
      <w:bookmarkStart w:id="38" w:name="_Toc217221524"/>
      <w:r w:rsidRPr="00A25B20">
        <w:t>Mô hình công trình bến bệ cọc cao</w:t>
      </w:r>
      <w:bookmarkEnd w:id="38"/>
    </w:p>
    <w:p w14:paraId="0825C84A" w14:textId="77777777" w:rsidR="00C433D5" w:rsidRPr="00A25B20" w:rsidRDefault="00C91EDF" w:rsidP="001C76BE">
      <w:pPr>
        <w:pStyle w:val="chuthichhinh"/>
        <w:numPr>
          <w:ilvl w:val="0"/>
          <w:numId w:val="0"/>
        </w:numPr>
      </w:pPr>
      <w:bookmarkStart w:id="39" w:name="_Toc217221525"/>
      <w:r w:rsidRPr="00A25B20">
        <w:t>(</w:t>
      </w:r>
      <w:r>
        <w:t>N</w:t>
      </w:r>
      <w:r w:rsidRPr="00A25B20">
        <w:t>guồn</w:t>
      </w:r>
      <w:r>
        <w:t xml:space="preserve"> </w:t>
      </w:r>
      <w:r w:rsidRPr="00136B4F">
        <w:t>www.</w:t>
      </w:r>
      <w:r w:rsidR="002D2B3C" w:rsidRPr="002D2B3C">
        <w:t xml:space="preserve"> </w:t>
      </w:r>
      <w:r w:rsidR="002D2B3C" w:rsidRPr="00A25B20">
        <w:t>xaydunghiepphat.vn</w:t>
      </w:r>
      <w:r w:rsidR="00831726">
        <w:t xml:space="preserve"> - </w:t>
      </w:r>
      <w:r w:rsidR="00C433D5" w:rsidRPr="00A25B20">
        <w:t>[</w:t>
      </w:r>
      <w:r w:rsidR="002D6046" w:rsidRPr="00A25B20">
        <w:t>26</w:t>
      </w:r>
      <w:r w:rsidR="00C433D5" w:rsidRPr="00A25B20">
        <w:t>]</w:t>
      </w:r>
      <w:bookmarkEnd w:id="39"/>
    </w:p>
    <w:p w14:paraId="2C8164CC" w14:textId="77777777" w:rsidR="00C433D5" w:rsidRPr="00A25B20" w:rsidRDefault="00C433D5" w:rsidP="00C433D5">
      <w:pPr>
        <w:spacing w:line="360" w:lineRule="auto"/>
        <w:ind w:firstLine="720"/>
        <w:jc w:val="both"/>
        <w:rPr>
          <w:sz w:val="28"/>
          <w:szCs w:val="28"/>
        </w:rPr>
      </w:pPr>
      <w:r w:rsidRPr="00A25B20">
        <w:rPr>
          <w:sz w:val="28"/>
          <w:szCs w:val="28"/>
        </w:rPr>
        <w:t>Về cấu tạo, một công trình bến điển hình gồm các bộ phận: mặt bến (bản bê tông cốt thép), hệ dầm – bản chịu lực, hệ móng (tường, khối chìm, hệ cọc), có thể kèm theo hệ neo (trong trường hợp bến tường cừ có neo) và các phụ kiện khai thác (đệm va, trụ neo, thang, lan can...). Mặt bến và hệ dầm – bản chịu tác động của hoạt tải khai thác (xe, cẩu, container, hàng rời), truyền tải trọng xuống hệ móng và nền. Hệ móng và nền công trình đồng thời phải chịu tác động của tải trọng bản thân, áp lực đất, áp lực nước, tải trọng tàu và tác động môi trường.</w:t>
      </w:r>
    </w:p>
    <w:p w14:paraId="7B04BC80" w14:textId="77777777" w:rsidR="00C433D5" w:rsidRPr="00A25B20" w:rsidRDefault="00C433D5" w:rsidP="00C433D5">
      <w:pPr>
        <w:spacing w:line="360" w:lineRule="auto"/>
        <w:jc w:val="both"/>
        <w:rPr>
          <w:sz w:val="28"/>
          <w:szCs w:val="28"/>
        </w:rPr>
      </w:pPr>
      <w:r w:rsidRPr="00A25B20">
        <w:rPr>
          <w:sz w:val="28"/>
          <w:szCs w:val="28"/>
        </w:rPr>
        <w:t xml:space="preserve">Tiêu chuẩn TCVN 11820-2 quy định chi tiết các loại tải trọng và tác động lên công trình cảng biển, trong đó công trình bến chịu gần như đầy đủ các nhóm tải trọng: tải trọng bản thân, tải trọng khai thác, tải trọng tàu (lực va, lực neo), tác động sóng, gió, dòng chảy và động đất [2]. Các tiêu chuẩn và hướng dẫn quốc tế như OCDI, BS 6349, các khuyến cáo của PIANC cung cấp thêm cơ sở </w:t>
      </w:r>
      <w:r w:rsidRPr="00A25B20">
        <w:rPr>
          <w:sz w:val="28"/>
          <w:szCs w:val="28"/>
        </w:rPr>
        <w:lastRenderedPageBreak/>
        <w:t>để xác định các tham số thiết kế đối với tải trọng tàu, hệ thống đệm va, vận tốc cập bến đặc trưng và xói lở do chân vịt, qua đó góp phần nâng cao độ tin cậy của bài toán thiết kế [26], [27], [28].</w:t>
      </w:r>
    </w:p>
    <w:p w14:paraId="7FC064E5" w14:textId="77777777" w:rsidR="00C433D5" w:rsidRPr="00A25B20" w:rsidRDefault="00C433D5" w:rsidP="001C76BE">
      <w:pPr>
        <w:pStyle w:val="muc2"/>
      </w:pPr>
      <w:r w:rsidRPr="00A25B20">
        <w:t>Khu hậu phương và hạ tầng giao thông kết nối</w:t>
      </w:r>
    </w:p>
    <w:p w14:paraId="12EBA2B3" w14:textId="77777777" w:rsidR="00C433D5" w:rsidRPr="00A25B20" w:rsidRDefault="00C433D5" w:rsidP="00C433D5">
      <w:pPr>
        <w:spacing w:line="360" w:lineRule="auto"/>
        <w:ind w:firstLine="720"/>
        <w:jc w:val="both"/>
        <w:rPr>
          <w:sz w:val="28"/>
          <w:szCs w:val="28"/>
        </w:rPr>
      </w:pPr>
      <w:r w:rsidRPr="00A25B20">
        <w:rPr>
          <w:sz w:val="28"/>
          <w:szCs w:val="28"/>
        </w:rPr>
        <w:t>Khu hậu phương của cảng biển là khu vực phía sau bến, nơi bố trí các bãi, kho và công trình phục vụ cho hoạt động lưu trữ, gom hàng và phân phối hàng hóa. Các thành phần điển hình bao gồm: bãi container, bãi hàng rời, kho kín, silô, nhà ga hành khách, nhà điều hành, khu hải quan, kho CFS, trạm cân, cổng kiểm soát, nhà xưởng sửa chữa, bãi đỗ xe đầu kéo... Về mặt kết cấu, mặt bãi và nền đường trong khu hậu phương phải được thiết kế phù hợp với tải trọng bánh xe nặng và tải trọng xếp chồng container, đồng thời bảo đảm độ phẳng, thoát nước tốt và hạn chế lún không đều, đặc biệt trong điều kiện nền đất yếu.</w:t>
      </w:r>
    </w:p>
    <w:p w14:paraId="74CD6A17" w14:textId="77777777" w:rsidR="00C433D5" w:rsidRPr="00A25B20" w:rsidRDefault="00C433D5" w:rsidP="00C433D5">
      <w:pPr>
        <w:spacing w:line="360" w:lineRule="auto"/>
        <w:ind w:firstLine="720"/>
        <w:jc w:val="both"/>
        <w:rPr>
          <w:sz w:val="28"/>
          <w:szCs w:val="28"/>
        </w:rPr>
      </w:pPr>
      <w:r w:rsidRPr="00A25B20">
        <w:rPr>
          <w:sz w:val="28"/>
          <w:szCs w:val="28"/>
        </w:rPr>
        <w:t>Hạ tầng giao thông kết nối bao gồm hệ thống đường bộ trong và ngoài cảng, kết nối với quốc lộ, đường cao tốc, đường vành đai; hệ thống đường sắt (trong trường hợp có tuyến ray nối trực tiếp vào cảng); các bến thủy nội địa, bến sà lan; và hệ thống tuyến ống đối với các cảng xăng dầu, LNG, hóa chất. Các hạng mục này bảo đảm cho cảng biển thực sự hoạt động như một đầu mối giao thông đa phương thức, tối ưu hóa chi phí vận tải và mở rộng phạm vi phục vụ của cảng.</w:t>
      </w:r>
    </w:p>
    <w:p w14:paraId="076BF5FC" w14:textId="77777777" w:rsidR="00C433D5" w:rsidRPr="00A25B20" w:rsidRDefault="00C433D5" w:rsidP="001C76BE">
      <w:pPr>
        <w:pStyle w:val="muc2"/>
      </w:pPr>
      <w:r w:rsidRPr="00A25B20">
        <w:t xml:space="preserve">Hệ thống hạ tầng kỹ thuật </w:t>
      </w:r>
    </w:p>
    <w:p w14:paraId="53C88150" w14:textId="77777777" w:rsidR="00C433D5" w:rsidRPr="00A25B20" w:rsidRDefault="00C433D5" w:rsidP="00C433D5">
      <w:pPr>
        <w:spacing w:line="360" w:lineRule="auto"/>
        <w:ind w:firstLine="720"/>
        <w:jc w:val="both"/>
        <w:rPr>
          <w:sz w:val="28"/>
          <w:szCs w:val="28"/>
        </w:rPr>
      </w:pPr>
      <w:r w:rsidRPr="00A25B20">
        <w:rPr>
          <w:sz w:val="28"/>
          <w:szCs w:val="28"/>
        </w:rPr>
        <w:t>Hạ tầng kỹ thuật của cảng biển bao gồm hệ thống cấp điện, cấp – thoát nước, phòng cháy chữa cháy, thông tin – điều khiển – an ninh, các công trình bảo vệ môi trường và thích ứng với biến đổi khí hậu. Hệ thống cấp điện phải đáp ứng nhu cầu công suất lớn cho cẩu bờ, cẩu bãi, container lạnh, chiếu sáng, bơm và các thiết bị phụ trợ công nghệ, đồng thời bảo đảm mức độ tin cậy cao nhờ bố trí hợp lý các trạm biến áp, trạm phân phối và nguồn dự phòng.</w:t>
      </w:r>
    </w:p>
    <w:p w14:paraId="4E15BFD1" w14:textId="77777777" w:rsidR="00C433D5" w:rsidRPr="00A25B20" w:rsidRDefault="00C433D5" w:rsidP="00C433D5">
      <w:pPr>
        <w:spacing w:line="360" w:lineRule="auto"/>
        <w:ind w:firstLine="720"/>
        <w:jc w:val="both"/>
        <w:rPr>
          <w:sz w:val="28"/>
          <w:szCs w:val="28"/>
        </w:rPr>
      </w:pPr>
      <w:r w:rsidRPr="00A25B20">
        <w:rPr>
          <w:sz w:val="28"/>
          <w:szCs w:val="28"/>
        </w:rPr>
        <w:lastRenderedPageBreak/>
        <w:t>Hệ thống cấp – thoát nước và phòng cháy chữa cháy bảo đảm cung cấp nước sinh hoạt và nước kỹ thuật cho tàu và các công trình trên bờ; thu gom, thoát và xử lý nước thải; bảo đảm năng lực chữa cháy phù hợp với từng loại hàng hóa, đặc biệt là xăng dầu, hóa chất. Hệ thống thông tin, điều khiển và an ninh (mạng truyền thông, hệ thống điều hành cảng, camera giám sát, kiểm soát ra vào) giữ vai trò trung tâm trong khai thác cảng hiện đại, hỗ trợ điều độ, giám sát và tối ưu hóa hoạt động. Bên cạnh đó, các giải pháp nhằm giảm thiểu tác động tới môi trường và thích ứng với biến đổi khí hậu, mực nước biển dâng ngày càng được nhấn mạnh trong quy hoạch và thiết kế.</w:t>
      </w:r>
    </w:p>
    <w:p w14:paraId="336C8207" w14:textId="77777777" w:rsidR="00C433D5" w:rsidRPr="00A25B20" w:rsidRDefault="00C433D5" w:rsidP="00C433D5">
      <w:pPr>
        <w:pStyle w:val="muc1"/>
      </w:pPr>
      <w:bookmarkStart w:id="40" w:name="_Toc217119410"/>
      <w:bookmarkStart w:id="41" w:name="_Toc217221217"/>
      <w:r w:rsidRPr="00A25B20">
        <w:t>Hệ thống tiêu chuẩn và xu hướng thiết kế công trình cảng biển</w:t>
      </w:r>
      <w:bookmarkEnd w:id="40"/>
      <w:bookmarkEnd w:id="41"/>
    </w:p>
    <w:p w14:paraId="64C51CDC" w14:textId="77777777" w:rsidR="00C433D5" w:rsidRPr="00A25B20" w:rsidRDefault="00C433D5" w:rsidP="00C433D5">
      <w:pPr>
        <w:spacing w:line="360" w:lineRule="auto"/>
        <w:ind w:firstLine="720"/>
        <w:jc w:val="both"/>
        <w:rPr>
          <w:sz w:val="28"/>
          <w:szCs w:val="28"/>
        </w:rPr>
      </w:pPr>
      <w:r w:rsidRPr="00A25B20">
        <w:rPr>
          <w:sz w:val="28"/>
          <w:szCs w:val="28"/>
        </w:rPr>
        <w:t xml:space="preserve">Bộ tiêu chuẩn TCVN 11820 “Công trình cảng biển – Yêu cầu thiết kế” hiện là khung tiêu chuẩn chủ đạo đối với thiết kế công trình cảng biển ở Việt Nam. Bộ tiêu chuẩn này bao gồm các phần: </w:t>
      </w:r>
    </w:p>
    <w:p w14:paraId="78F10759"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 xml:space="preserve">Phần 1 – Nguyên tắc chung; </w:t>
      </w:r>
    </w:p>
    <w:p w14:paraId="51B3E2F5"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 xml:space="preserve">Phần 2 – Tải trọng và tác động; </w:t>
      </w:r>
    </w:p>
    <w:p w14:paraId="7D16B421"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 xml:space="preserve">Phần 3 – Yêu cầu về vật liệu; </w:t>
      </w:r>
    </w:p>
    <w:p w14:paraId="6B09621A"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 xml:space="preserve">Phần 4-Nền móng - cải tạo đất; </w:t>
      </w:r>
    </w:p>
    <w:p w14:paraId="6205730F"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Phần 5 – Công trình bến;</w:t>
      </w:r>
    </w:p>
    <w:p w14:paraId="061BEAC8"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Phần 6 – Đê chắn sóng.</w:t>
      </w:r>
    </w:p>
    <w:p w14:paraId="780AB672" w14:textId="77777777" w:rsidR="00C433D5" w:rsidRPr="00A25B20" w:rsidRDefault="00C433D5" w:rsidP="00C433D5">
      <w:pPr>
        <w:spacing w:line="360" w:lineRule="auto"/>
        <w:ind w:firstLine="720"/>
        <w:jc w:val="both"/>
        <w:rPr>
          <w:sz w:val="28"/>
          <w:szCs w:val="28"/>
        </w:rPr>
      </w:pPr>
      <w:r w:rsidRPr="00A25B20">
        <w:rPr>
          <w:sz w:val="28"/>
          <w:szCs w:val="28"/>
        </w:rPr>
        <w:t>Các phần này được xây dựng trên cơ sở tham khảo sâu rộng các tiêu chuẩn và hướng dẫn quốc tế như OCDI (Nhật Bản), BS 6349 (Vương quốc Anh), các khuyến cáo của PIANC, đồng thời xét đến điều kiện tự nhiên và thực tiễn xây dựng công trình cảng biển tại Việt Nam.</w:t>
      </w:r>
    </w:p>
    <w:p w14:paraId="4E0631AB" w14:textId="77777777" w:rsidR="00C433D5" w:rsidRPr="00A25B20" w:rsidRDefault="00C433D5" w:rsidP="004D225D">
      <w:pPr>
        <w:spacing w:line="360" w:lineRule="auto"/>
        <w:ind w:firstLine="720"/>
        <w:jc w:val="both"/>
        <w:rPr>
          <w:sz w:val="28"/>
          <w:szCs w:val="28"/>
        </w:rPr>
      </w:pPr>
      <w:r w:rsidRPr="00A25B20">
        <w:rPr>
          <w:sz w:val="28"/>
          <w:szCs w:val="28"/>
        </w:rPr>
        <w:t xml:space="preserve"> Để đảm bảo tính đồng bộ khi áp dụng, các yêu cầu về tải trọng, vật liệu, nền móng/cải tạo đất và cấu tạo công trình bến trong bộ TCVN 11820 cần được đối chiếu với các chuẩn mực quốc tế thường dùng (OCDI của Nhật Bản, BS 6349) và hướng dẫn PIANC cho hệ thống đệm va trong quá trình lập phương </w:t>
      </w:r>
      <w:r w:rsidRPr="00A25B20">
        <w:rPr>
          <w:sz w:val="28"/>
          <w:szCs w:val="28"/>
        </w:rPr>
        <w:lastRenderedPageBreak/>
        <w:t>án và kiểm tra thiết kế. [1-6, 26-28]</w:t>
      </w:r>
      <w:r w:rsidR="004D225D" w:rsidRPr="00A25B20">
        <w:rPr>
          <w:sz w:val="28"/>
          <w:szCs w:val="28"/>
        </w:rPr>
        <w:t xml:space="preserve">. </w:t>
      </w:r>
      <w:r w:rsidRPr="00A25B20">
        <w:rPr>
          <w:sz w:val="28"/>
          <w:szCs w:val="28"/>
        </w:rPr>
        <w:t>Bên cạnh đó, xu hướng chuyển đổi số đang thúc đẩy việc chuẩn hoá dữ liệu thiết kế và phối hợp liên ngành; BIM cho công trình bến cảng (từ đào tạo/đồ án đến triển khai hồ sơ) là một hướng tiếp cận cần được xem xét trong quy trình thiết kế – thi công – quản lý khai thác. [25]</w:t>
      </w:r>
    </w:p>
    <w:p w14:paraId="5EAC4982" w14:textId="77777777" w:rsidR="00C433D5" w:rsidRPr="00A25B20" w:rsidRDefault="00C433D5" w:rsidP="00C433D5">
      <w:pPr>
        <w:spacing w:line="360" w:lineRule="auto"/>
        <w:ind w:firstLine="720"/>
        <w:jc w:val="both"/>
        <w:rPr>
          <w:sz w:val="28"/>
          <w:szCs w:val="28"/>
        </w:rPr>
      </w:pPr>
      <w:r w:rsidRPr="00A25B20">
        <w:rPr>
          <w:sz w:val="28"/>
          <w:szCs w:val="28"/>
        </w:rPr>
        <w:t>Bên cạnh bộ TCVN 11820, việc thiết kế chi tiết các cấu kiện và bộ phận công trình còn phải tuân thủ đồng thời các tiêu chuẩn kết cấu và địa kỹ thuật liên quan (các TCVN về bê tông, kết cấu thép, móng cọc, tải trọng, động đất...). Xu hướng chung trong những năm gần đây là áp dụng phương pháp thiết kế theo trạng thái giới hạn, đánh giá công trình theo quan điểm vòng đời, có xét đến tác động của biến đổi khí hậu và mực nước biển dâng; đồng thời tăng cường ứng dụng mô hình số, mô hình vật lý, BIM và các công cụ hiện đại trong thiết kế, thi công và quản lý khai thác công trình cảng biển.</w:t>
      </w:r>
    </w:p>
    <w:p w14:paraId="128CD8A5" w14:textId="77777777" w:rsidR="00C433D5" w:rsidRPr="00A25B20" w:rsidRDefault="00C433D5" w:rsidP="00C433D5">
      <w:pPr>
        <w:pStyle w:val="muc"/>
      </w:pPr>
      <w:bookmarkStart w:id="42" w:name="_Toc216629491"/>
      <w:bookmarkStart w:id="43" w:name="_Toc217119411"/>
      <w:bookmarkStart w:id="44" w:name="_Toc217221218"/>
      <w:bookmarkStart w:id="45" w:name="_Toc217221405"/>
      <w:r w:rsidRPr="00A25B20">
        <w:t>Tổng quan về tình hình nghiên cứu thiết kế tối ưu đa mục tiêu cho lĩnh vực kết cấu ở trên thế giới</w:t>
      </w:r>
      <w:bookmarkEnd w:id="42"/>
      <w:bookmarkEnd w:id="43"/>
      <w:bookmarkEnd w:id="44"/>
      <w:bookmarkEnd w:id="45"/>
    </w:p>
    <w:p w14:paraId="405FF24E" w14:textId="77777777" w:rsidR="00C433D5" w:rsidRPr="00A25B20" w:rsidRDefault="00C433D5" w:rsidP="00C433D5">
      <w:pPr>
        <w:pStyle w:val="muc1"/>
      </w:pPr>
      <w:bookmarkStart w:id="46" w:name="_Toc217119412"/>
      <w:bookmarkStart w:id="47" w:name="_Toc217221219"/>
      <w:r w:rsidRPr="00A25B20">
        <w:t>Phương pháp khảo sát</w:t>
      </w:r>
      <w:bookmarkEnd w:id="46"/>
      <w:bookmarkEnd w:id="47"/>
    </w:p>
    <w:p w14:paraId="3BDF754D" w14:textId="77777777" w:rsidR="00C433D5" w:rsidRPr="00A25B20" w:rsidRDefault="00C433D5" w:rsidP="00C433D5">
      <w:pPr>
        <w:spacing w:line="360" w:lineRule="auto"/>
        <w:ind w:firstLine="720"/>
        <w:jc w:val="both"/>
        <w:rPr>
          <w:sz w:val="28"/>
          <w:szCs w:val="28"/>
        </w:rPr>
      </w:pPr>
      <w:r w:rsidRPr="00A25B20">
        <w:rPr>
          <w:sz w:val="28"/>
          <w:szCs w:val="28"/>
        </w:rPr>
        <w:t>Trong mục này, tác giả tiến hành phân tích trắc lượng khoa học nhằm khảo sát bức tranh nghiên cứu về ứng dụng các thuật toán tối ưu trong thiết kế tối ưu đa mục tiêu cho kết cấu công trình bến cảng. Quy trình thực hiện gồm 02 bước:</w:t>
      </w:r>
    </w:p>
    <w:p w14:paraId="06A3D215" w14:textId="77777777" w:rsidR="00C433D5" w:rsidRPr="00A25B20" w:rsidRDefault="00C433D5" w:rsidP="00DA63BE">
      <w:pPr>
        <w:pStyle w:val="ListParagraph"/>
        <w:numPr>
          <w:ilvl w:val="0"/>
          <w:numId w:val="40"/>
        </w:numPr>
        <w:spacing w:line="360" w:lineRule="auto"/>
        <w:ind w:left="0" w:firstLine="567"/>
        <w:jc w:val="both"/>
        <w:rPr>
          <w:sz w:val="28"/>
          <w:szCs w:val="28"/>
        </w:rPr>
      </w:pPr>
      <w:r w:rsidRPr="00A25B20">
        <w:rPr>
          <w:sz w:val="28"/>
          <w:szCs w:val="28"/>
        </w:rPr>
        <w:t>Bước 1 – Thu thập dữ liệu: sử dụng công cụ tự động để trích xuất danh mục các công bố khoa học (bài báo tạp chí, kỷ yếu hội thảo có phản biện) liên quan đến chủ đề khảo sát trên cơ sở tiêu đề hoặc từ khóa; đọc tóm tắt và sàng lọc, loại bỏ các nghiên cứu không trực tiếp đề cập đến tối ưu đa mục tiêu hoặc không thuộc nhóm kết cấu công trình bến cảng.</w:t>
      </w:r>
    </w:p>
    <w:p w14:paraId="55BF3191" w14:textId="77777777" w:rsidR="00C433D5" w:rsidRPr="00A25B20" w:rsidRDefault="00C433D5" w:rsidP="00DA63BE">
      <w:pPr>
        <w:pStyle w:val="ListParagraph"/>
        <w:numPr>
          <w:ilvl w:val="0"/>
          <w:numId w:val="40"/>
        </w:numPr>
        <w:spacing w:line="360" w:lineRule="auto"/>
        <w:ind w:left="0" w:firstLine="567"/>
        <w:jc w:val="both"/>
        <w:rPr>
          <w:sz w:val="28"/>
          <w:szCs w:val="28"/>
        </w:rPr>
      </w:pPr>
      <w:r w:rsidRPr="00A25B20">
        <w:rPr>
          <w:sz w:val="28"/>
          <w:szCs w:val="28"/>
        </w:rPr>
        <w:t>Bước 2 – Phân tích dữ liệu: sử dụng các công cụ phân tích trắc lượng để xử lý tập dữ liệu đã sàng lọc. Từ đó đánh giá xu hướng nghiên cứu trên thế giới, các hướng tiếp cận nổi bật và khoảng trống nghiên cứu cho giai đoạn tiếp theo.</w:t>
      </w:r>
    </w:p>
    <w:p w14:paraId="22DD5B86" w14:textId="77777777" w:rsidR="00C433D5" w:rsidRPr="00A25B20" w:rsidRDefault="00C433D5" w:rsidP="00C433D5">
      <w:pPr>
        <w:pStyle w:val="muc1"/>
      </w:pPr>
      <w:bookmarkStart w:id="48" w:name="_Toc217119413"/>
      <w:bookmarkStart w:id="49" w:name="_Toc217221220"/>
      <w:r w:rsidRPr="00A25B20">
        <w:lastRenderedPageBreak/>
        <w:t>Thu thập dữ liệu</w:t>
      </w:r>
      <w:bookmarkEnd w:id="48"/>
      <w:bookmarkEnd w:id="49"/>
    </w:p>
    <w:p w14:paraId="210CE0F9" w14:textId="77777777" w:rsidR="00C433D5" w:rsidRPr="00A25B20" w:rsidRDefault="00C433D5" w:rsidP="00C433D5">
      <w:pPr>
        <w:spacing w:line="360" w:lineRule="auto"/>
        <w:ind w:firstLine="720"/>
        <w:jc w:val="both"/>
        <w:rPr>
          <w:sz w:val="28"/>
          <w:szCs w:val="28"/>
        </w:rPr>
      </w:pPr>
      <w:r w:rsidRPr="00A25B20">
        <w:rPr>
          <w:sz w:val="28"/>
          <w:szCs w:val="28"/>
        </w:rPr>
        <w:t>Hiện nay, một số cơ sở dữ liệu khoa học phổ biến và có độ tin cậy cao có thể kể đến như Web of Science (Clarivate Analytics), Scopus (Elsevier), Google Scholar, ASCE Library. Trong luận án này, Scopus được lựa chọn làm nguồn dữ liệu chính do có phạm vi bao phủ rộng đối với các lĩnh vực kỹ thuật – xây dựng, cấu trúc dữ liệu thuận lợi cho truy xuất và khả năng cập nhật chỉ mục tương đối nhanh. Để trích xuất và quản lý danh mục công bố theo đúng tiêu chí tìm kiếm, tác giả sử dụng phần mềm “Publish or Perish”, cho phép tìm kiếm và xuất dữ liệu theo từ khóa một cách thuận tiện phục vụ phân tích trắc lượng.</w:t>
      </w:r>
    </w:p>
    <w:p w14:paraId="061F7A44" w14:textId="77777777" w:rsidR="00C433D5" w:rsidRPr="00A25B20" w:rsidRDefault="00C433D5" w:rsidP="00C433D5">
      <w:pPr>
        <w:spacing w:line="360" w:lineRule="auto"/>
        <w:ind w:firstLine="720"/>
        <w:jc w:val="both"/>
        <w:rPr>
          <w:sz w:val="28"/>
          <w:szCs w:val="28"/>
        </w:rPr>
      </w:pPr>
      <w:r w:rsidRPr="00A25B20">
        <w:rPr>
          <w:sz w:val="28"/>
          <w:szCs w:val="28"/>
        </w:rPr>
        <w:t>Bộ từ khóa được xây dựng có chủ đích, bám sát mục tiêu khảo sát là tối ưu đa mục tiêu trong thiết kế kết cấu công trình bến cảng. Theo đó, các nhóm từ khóa chính được hình thành tương ứng với hai lớp nội dung:</w:t>
      </w:r>
    </w:p>
    <w:p w14:paraId="00A232F6" w14:textId="77777777" w:rsidR="00C433D5" w:rsidRPr="00A25B20" w:rsidRDefault="00C433D5" w:rsidP="00DA63BE">
      <w:pPr>
        <w:pStyle w:val="ListParagraph"/>
        <w:numPr>
          <w:ilvl w:val="0"/>
          <w:numId w:val="40"/>
        </w:numPr>
        <w:spacing w:line="360" w:lineRule="auto"/>
        <w:ind w:left="0" w:firstLine="567"/>
        <w:jc w:val="both"/>
        <w:rPr>
          <w:sz w:val="28"/>
          <w:szCs w:val="28"/>
        </w:rPr>
      </w:pPr>
      <w:r w:rsidRPr="00A25B20">
        <w:rPr>
          <w:sz w:val="28"/>
          <w:szCs w:val="28"/>
        </w:rPr>
        <w:t>Nhóm “tối ưu đa mục tiêu”: multi-objective optimization, Pareto, algorithm, structural optimization</w:t>
      </w:r>
    </w:p>
    <w:p w14:paraId="6989B9F1" w14:textId="77777777" w:rsidR="00C433D5" w:rsidRPr="00A25B20" w:rsidRDefault="00C433D5" w:rsidP="00DA63BE">
      <w:pPr>
        <w:pStyle w:val="ListParagraph"/>
        <w:numPr>
          <w:ilvl w:val="0"/>
          <w:numId w:val="40"/>
        </w:numPr>
        <w:spacing w:line="360" w:lineRule="auto"/>
        <w:ind w:left="0" w:firstLine="567"/>
        <w:jc w:val="both"/>
        <w:rPr>
          <w:sz w:val="28"/>
          <w:szCs w:val="28"/>
        </w:rPr>
      </w:pPr>
      <w:r w:rsidRPr="00A25B20">
        <w:rPr>
          <w:sz w:val="28"/>
          <w:szCs w:val="28"/>
        </w:rPr>
        <w:t>Nhóm “công trình bến cảng và kết cấu cảng”: quay wall, sheet pile quay, piled jetty, wharf, berth structure, marine structure, port structure, coastal structure.</w:t>
      </w:r>
    </w:p>
    <w:p w14:paraId="63AF43B1" w14:textId="77777777" w:rsidR="00C433D5" w:rsidRPr="00A25B20" w:rsidRDefault="00C433D5" w:rsidP="00C433D5">
      <w:pPr>
        <w:spacing w:line="360" w:lineRule="auto"/>
        <w:ind w:firstLine="567"/>
        <w:jc w:val="both"/>
        <w:rPr>
          <w:sz w:val="28"/>
          <w:szCs w:val="28"/>
        </w:rPr>
      </w:pPr>
      <w:r w:rsidRPr="00A25B20">
        <w:rPr>
          <w:sz w:val="28"/>
          <w:szCs w:val="28"/>
        </w:rPr>
        <w:t xml:space="preserve">Quãng thời gian tìm kiếm được thiết lập từ năm 1999 đến nay nhằm phản ánh đầy đủ tiến trình phát triển của các thuật toán tối ưu trong bài toán thiết kế kết cấu, đồng thời nhận diện rõ các xu hướng ứng dụng gần đây cho nhóm kết cấu bến cảng. Kết quả trích xuất ban đầu thu được 200 công bố về tối ưu kết cấu. Tiến hành rà soát tóm tắt và áp dụng tiêu chí sàng lọc theo hai điều kiện: (1) có nội dung tối ưu đa mục tiêu và (2) đối tượng thuộc hoặc gắn trực tiếp với kết cấu hạ tầng cảng biển, chỉ có 93 công bố có liên quan đến tối ưu đa mục tiêu và công trình cảng biển; tiếp tục rà soát chi tiết, có 78 công bố liên quan tới điều độ, khai thác cảng, tối ưu năng lượng – vận hành, tối ưu thiết bị không </w:t>
      </w:r>
      <w:r w:rsidRPr="00A25B20">
        <w:rPr>
          <w:sz w:val="28"/>
          <w:szCs w:val="28"/>
        </w:rPr>
        <w:lastRenderedPageBreak/>
        <w:t>thuộc phạm vi kết cấu công trình. Cuối cùng, 16 công bố sát nhất được sử dụng cho các phân tích tiếp theo.</w:t>
      </w:r>
    </w:p>
    <w:p w14:paraId="55C4CD3E" w14:textId="77777777" w:rsidR="00C433D5" w:rsidRPr="00A25B20" w:rsidRDefault="00C433D5" w:rsidP="00C433D5">
      <w:pPr>
        <w:pStyle w:val="muc1"/>
      </w:pPr>
      <w:bookmarkStart w:id="50" w:name="_Toc217119414"/>
      <w:bookmarkStart w:id="51" w:name="_Toc217221221"/>
      <w:r w:rsidRPr="00A25B20">
        <w:t>Phân tích dữ liệu thu được</w:t>
      </w:r>
      <w:bookmarkEnd w:id="50"/>
      <w:bookmarkEnd w:id="51"/>
    </w:p>
    <w:p w14:paraId="7A02AB98" w14:textId="77777777" w:rsidR="00C433D5" w:rsidRPr="00A25B20" w:rsidRDefault="00C433D5" w:rsidP="001C76BE">
      <w:pPr>
        <w:pStyle w:val="muc2"/>
      </w:pPr>
      <w:r w:rsidRPr="00A25B20">
        <w:t xml:space="preserve"> Đặc thù mô hình tính của công trình cảng biển trong tối ưu</w:t>
      </w:r>
    </w:p>
    <w:p w14:paraId="537DF1E2" w14:textId="77777777" w:rsidR="00C433D5" w:rsidRPr="00A25B20" w:rsidRDefault="00C433D5" w:rsidP="00C433D5">
      <w:pPr>
        <w:spacing w:line="360" w:lineRule="auto"/>
        <w:ind w:firstLine="720"/>
        <w:jc w:val="both"/>
        <w:rPr>
          <w:sz w:val="28"/>
          <w:szCs w:val="28"/>
        </w:rPr>
      </w:pPr>
      <w:r w:rsidRPr="00A25B20">
        <w:rPr>
          <w:sz w:val="28"/>
          <w:szCs w:val="28"/>
        </w:rPr>
        <w:t>Các bài toán tối ưu trong kết cấu công trình cảng biển có ba đặc trưng nổi bật. Thứ nhất, hệ kết cấu thường làm việc trong môi trường đa tác nhân (đất–nước–kết cấu; tải trọng khai thác–sóng–động đất), nên tối ưu thường phải gắn với mô hình mô phỏng (FEM, mô hình thủy động lực) thay vì công thức đóng. Thứ hai, mục tiêu thiết kế mang tính đa tiêu chí: tối thiểu chi phí đi kèm kiểm soát chuyển vị khai thác, độ tin cậy, kháng chấn và, yếu tố bền vững (vòng đời, carbon, sinh thái). Thứ ba, biến thiết kế thường pha trộn liên tục–rời rạc (kích thước hình học liên tục; bố trí xử lý nền, cấu hình cấu kiện, có tính rời rạc), khiến các kỹ thuật tối ưu đa mục tiêu và tối ưu dựa trên metaheuristic trở nên phù hợp trong nhiều tình huống.</w:t>
      </w:r>
    </w:p>
    <w:p w14:paraId="21B55B1F" w14:textId="77777777" w:rsidR="00C433D5" w:rsidRPr="00A25B20" w:rsidRDefault="00C433D5" w:rsidP="00C433D5">
      <w:pPr>
        <w:spacing w:line="360" w:lineRule="auto"/>
        <w:ind w:firstLine="720"/>
        <w:jc w:val="both"/>
        <w:rPr>
          <w:sz w:val="28"/>
          <w:szCs w:val="28"/>
        </w:rPr>
      </w:pPr>
      <w:r w:rsidRPr="00A25B20">
        <w:rPr>
          <w:sz w:val="28"/>
          <w:szCs w:val="28"/>
        </w:rPr>
        <w:t>Nhóm công trình công bố trong danh mục dữ liệu thu được cũng phản ánh xu hướng “mở rộng biên” của tối ưu kết cấu cảng biển: từ tối ưu hình học cho tường bến và bến tường cừ [29], [38] sang tối ưu kháng chấn và giảm hóa lỏng bằng biện pháp xử lý nền [40], [41]; tiếp đến là tối ưu dựa trên độ tin cậy để đặt ngưỡng an toàn mục tiêu cho công trình hiện hữu [36]; và mở rộng sang tối ưu đa mục tiêu gắn với thiết kế bền vững (sinh thái, năng lượng) [31], [43], [44].</w:t>
      </w:r>
    </w:p>
    <w:p w14:paraId="45757CF1" w14:textId="77777777" w:rsidR="00C433D5" w:rsidRPr="00A25B20" w:rsidRDefault="00C433D5" w:rsidP="001C76BE">
      <w:pPr>
        <w:pStyle w:val="muc2"/>
      </w:pPr>
      <w:r w:rsidRPr="00A25B20">
        <w:t>Tổng quan nghiên cứu theo nhóm kết cấu</w:t>
      </w:r>
    </w:p>
    <w:p w14:paraId="47470ABC" w14:textId="77777777" w:rsidR="00C433D5" w:rsidRPr="00A25B20" w:rsidRDefault="00C433D5" w:rsidP="0041603D">
      <w:pPr>
        <w:pStyle w:val="tailieu"/>
        <w:numPr>
          <w:ilvl w:val="0"/>
          <w:numId w:val="44"/>
        </w:numPr>
      </w:pPr>
      <w:r w:rsidRPr="00A25B20">
        <w:t xml:space="preserve">Công trình bến </w:t>
      </w:r>
    </w:p>
    <w:p w14:paraId="0B739854" w14:textId="77777777" w:rsidR="00C433D5" w:rsidRPr="00A25B20" w:rsidRDefault="00C433D5" w:rsidP="00C433D5">
      <w:pPr>
        <w:spacing w:line="360" w:lineRule="auto"/>
        <w:ind w:firstLine="720"/>
        <w:jc w:val="both"/>
        <w:rPr>
          <w:sz w:val="28"/>
          <w:szCs w:val="28"/>
        </w:rPr>
      </w:pPr>
      <w:r w:rsidRPr="00A25B20">
        <w:rPr>
          <w:sz w:val="28"/>
          <w:szCs w:val="28"/>
        </w:rPr>
        <w:t xml:space="preserve">Ichii (2003) đề xuất tối ưu hệ số động đất thiết kế cho tường bến trọng lực trên cơ sở chi phí kỳ vọng tổng [32]. Cách tiếp cận này chuyển trọng tâm từ chọn hệ số theo quy phạm sang chọn hệ số theo đánh đổi kinh tế–rủi ro, nghĩa là cân bằng giữa chi phí đầu tư tăng thêm và chi phí thiệt hại kỳ vọng khi </w:t>
      </w:r>
      <w:r w:rsidRPr="00A25B20">
        <w:rPr>
          <w:sz w:val="28"/>
          <w:szCs w:val="28"/>
        </w:rPr>
        <w:lastRenderedPageBreak/>
        <w:t>xảy ra động đất. Đóng góp về phương pháp luận của nghiên cứu này là cơ sở để tích hợp phân tích rủi ro vào tối ưu kết cấu cảng. Trong nghiên cứu luận án, hướng này có thể được mở rộng bằng cách thêm mục tiêu kiểm soát chuyển vị phục vụ khai thác sau động đất, hoặc đưa bất định địa kỹ thuật vào mô hình để tăng tính tin cậy của nghiệm tối ưu [32].</w:t>
      </w:r>
    </w:p>
    <w:p w14:paraId="6CA793AC" w14:textId="77777777" w:rsidR="00C433D5" w:rsidRPr="00A25B20" w:rsidRDefault="00C433D5" w:rsidP="00C433D5">
      <w:pPr>
        <w:spacing w:line="360" w:lineRule="auto"/>
        <w:ind w:firstLine="720"/>
        <w:jc w:val="both"/>
        <w:rPr>
          <w:sz w:val="28"/>
          <w:szCs w:val="28"/>
        </w:rPr>
      </w:pPr>
      <w:r w:rsidRPr="00A25B20">
        <w:rPr>
          <w:sz w:val="28"/>
          <w:szCs w:val="28"/>
        </w:rPr>
        <w:t>Smith (2011) áp dụng phương pháp tối ưu hóa bố trí các mặt trượt để tìm cơ chế phá hoại tới hạn (DLO) cho bài toán phân tích giới hạn giả tĩnh đối với tường chắn chịu động đất [39]. Mặc dù đối tượng gốc là tường chắn, phương pháp luận có giá trị với kết cấu cảng biển ở chỗ: DLO hỗ trợ xác định cơ chế phá hoại chi phối với chi phí tính toán thấp hơn so với mô phỏng phi tuyến đầy đủ. Trong vòng tối ưu, các kỹ thuật phân tích giới hạn có thể được dùng để xây dựng ràng buộc trạng thái giới hạn (g(x)≤0) hoặc chỉ tiêu an toàn nhanh, từ đó giảm số lần phân tích mô hình FEM nặng. Đây là gợi ý quan trọng cho các bài toán MOO quy mô lớn [39].</w:t>
      </w:r>
    </w:p>
    <w:p w14:paraId="73D9206C" w14:textId="77777777" w:rsidR="00C433D5" w:rsidRPr="00A25B20" w:rsidRDefault="00C433D5" w:rsidP="00C433D5">
      <w:pPr>
        <w:spacing w:line="360" w:lineRule="auto"/>
        <w:ind w:firstLine="720"/>
        <w:jc w:val="both"/>
        <w:rPr>
          <w:sz w:val="28"/>
          <w:szCs w:val="28"/>
        </w:rPr>
      </w:pPr>
      <w:r w:rsidRPr="00A25B20">
        <w:rPr>
          <w:sz w:val="28"/>
          <w:szCs w:val="28"/>
        </w:rPr>
        <w:t>Shafieefar (2014) tập trung tối ưu tiết diện tường bến dạng trọng lực/khối xây bằng phương pháp SQP [38]. Bài toán điển hình là cực tiểu thể tích, khối lượng (tương ứng chi phí) với ràng buộc ổn định trượt–lật, sức chịu tải nền và giới hạn ứng suất, biến dạng. Đây là hướng tối ưu tất định phù hợp khi mô hình tính cho phép biểu diễn ràng buộc dưới dạng hàm ‘trơn’ và số biến thiết kế tương đối nhỏ. Nghiên cứu này nhấn mạnh trong điều kiện vận hành cảng, giới hạn chuyển vị thường quyết định khả năng sử dụng ray cẩu/thiết bị; do đó, bài toán nên được đặt ở dạng MOO (chi phí–chuyển vị–an toàn) thay vì đơn mục tiêu (chi phí) để tránh nghiệm ‘tối ưu vật liệu’ nhưng không tối ưu khai thác [38].</w:t>
      </w:r>
    </w:p>
    <w:p w14:paraId="6BBDC1A6" w14:textId="77777777" w:rsidR="00C433D5" w:rsidRPr="00A25B20" w:rsidRDefault="00C433D5" w:rsidP="00C433D5">
      <w:pPr>
        <w:spacing w:line="360" w:lineRule="auto"/>
        <w:ind w:firstLine="720"/>
        <w:jc w:val="both"/>
        <w:rPr>
          <w:sz w:val="28"/>
          <w:szCs w:val="28"/>
        </w:rPr>
      </w:pPr>
      <w:r w:rsidRPr="00A25B20">
        <w:rPr>
          <w:sz w:val="28"/>
          <w:szCs w:val="28"/>
        </w:rPr>
        <w:t xml:space="preserve">Tong (2016) và Tong (2019) phát triển chuỗi nghiên cứu tối ưu biện pháp xử lý nền nhằm giảm hóa lỏng, giảm biến dạng cho công trình bến trọng lực trong động đất, lần lượt với giải pháp cải tạo đất nền bằng phương pháp đầm </w:t>
      </w:r>
      <w:r w:rsidRPr="00A25B20">
        <w:rPr>
          <w:sz w:val="28"/>
          <w:szCs w:val="28"/>
        </w:rPr>
        <w:lastRenderedPageBreak/>
        <w:t>rung sâu và trộn sâu[40], [41]. Điểm khác biệt so với tối ưu hình học thuần túy là biến thiết kế nằm ở ‘cường độ can thiệp nền’ (phạm vi, chiều sâu, mật độ, khoảng cách xử lý), thường mang tính rời rạc và chịu ràng buộc thi công. Đóng góp quan trọng của nghiên cứu này là làm rõ cơ chế tối ưu ‘hệ kết cấu–nền’ thay vì tối ưu một cấu kiện đơn lẻ. Điều này phù hợp với thực tế công trình cảng biển, nơi hư hỏng kháng chấn thường bị chi phối bởi nền bão hòa và tương tác đất–kết cấu. Từ góc nhìn MOO, các nghiên cứu này gợi mở bài toán đa mục tiêu gồm: tối thiểu chi phí xử lý nền và tối thiểu chỉ tiêu hư hỏng (chuyển vị, lún, mất ổn định), với ràng buộc an toàn theo tiêu chuẩn [40], [41].</w:t>
      </w:r>
    </w:p>
    <w:p w14:paraId="69BAE53A" w14:textId="77777777" w:rsidR="00C433D5" w:rsidRPr="00A25B20" w:rsidRDefault="00C433D5" w:rsidP="00C433D5">
      <w:pPr>
        <w:spacing w:line="360" w:lineRule="auto"/>
        <w:ind w:firstLine="720"/>
        <w:jc w:val="both"/>
        <w:rPr>
          <w:sz w:val="28"/>
          <w:szCs w:val="28"/>
        </w:rPr>
      </w:pPr>
      <w:r w:rsidRPr="00A25B20">
        <w:rPr>
          <w:sz w:val="28"/>
          <w:szCs w:val="28"/>
        </w:rPr>
        <w:t>Chen (2018) nghiên cứu cơ chế chịu lực và tối ưu thiết kế cho bến tường cừ có sàn giảm tải tách rời [29]. Điểm cốt lõi của nghiên cứu này là ‘tách’ một phần tải sau bến khỏi tường cừ để giảm áp lực đất, qua đó giảm mô men trong cừ, giảm lực neo và hạn chế chuyển vị đỉnh tường. Về mô hình hóa tối ưu, biến thiết kế điển hình có thể bao gồm kích thước, cao độ sàn giảm tải, chiều dài chôn cừ, vị trí neo và các tham số nền; trong khi ràng buộc thường gắn với chuyển vị, nội lực giới hạn và ổn định tổng thể. Nghiên cứu này nhấn mạnh tối ưu đa mục tiêu là: với bến tường cừ, việc đồng thời cực tiểu chi phí (cừ–neo–sàn) và cực tiểu chuyển vị khai thác là nhu cầu thực tiễn, đồng thời phải xét đến ràng buộc thi công và điều kiện không gián đoạn khai thác trong bối cảnh nâng cấp bến hiện hữu [29].</w:t>
      </w:r>
    </w:p>
    <w:p w14:paraId="41F8DFE0" w14:textId="77777777" w:rsidR="00C433D5" w:rsidRPr="00A25B20" w:rsidRDefault="00C433D5" w:rsidP="00C433D5">
      <w:pPr>
        <w:spacing w:line="360" w:lineRule="auto"/>
        <w:ind w:firstLine="720"/>
        <w:jc w:val="both"/>
        <w:rPr>
          <w:sz w:val="28"/>
          <w:szCs w:val="28"/>
        </w:rPr>
      </w:pPr>
      <w:r w:rsidRPr="00A25B20">
        <w:rPr>
          <w:sz w:val="28"/>
          <w:szCs w:val="28"/>
        </w:rPr>
        <w:t>Roubos (2020) xem xét vấn đề thiết lập chỉ số độ tin cậy mục tiêu cho công trình bến hiện hữu dựa trên tối ưu kinh tế và yêu cầu an toàn con người [36]. Đóng góp của hướng tiếp cận này nằm ở việc ‘định lượng hóa’ mức an toàn hợp lý trong bối cảnh nguồn lực nâng cấp có hạn, tạo cơ sở để lựa chọn mức can thiệp (giữ nguyên, sửa chữa, gia cường) phù hợp với hậu quả hư hỏng. Trong nghiên cứu tối ưu kết cấu cảng, khái niệm chỉ số độ tin cậy mục tiêu có thể đóng vai trò ràng buộc (β ≥ β</w:t>
      </w:r>
      <w:r w:rsidRPr="00A25B20">
        <w:rPr>
          <w:sz w:val="28"/>
          <w:szCs w:val="28"/>
          <w:vertAlign w:val="subscript"/>
        </w:rPr>
        <w:t>target</w:t>
      </w:r>
      <w:r w:rsidRPr="00A25B20">
        <w:rPr>
          <w:sz w:val="28"/>
          <w:szCs w:val="28"/>
        </w:rPr>
        <w:t xml:space="preserve">) hoặc mục tiêu (tăng β đồng thời giảm chi </w:t>
      </w:r>
      <w:r w:rsidRPr="00A25B20">
        <w:rPr>
          <w:sz w:val="28"/>
          <w:szCs w:val="28"/>
        </w:rPr>
        <w:lastRenderedPageBreak/>
        <w:t>phí). Điều này đặc biệt hữu ích khi mở rộng bài toán từ thiết kế mới sang tối ưu nâng cấp công trình hiện hữu [36].</w:t>
      </w:r>
    </w:p>
    <w:p w14:paraId="03B16D3E" w14:textId="77777777" w:rsidR="00C433D5" w:rsidRPr="00A25B20" w:rsidRDefault="00C433D5" w:rsidP="00C433D5">
      <w:pPr>
        <w:spacing w:line="360" w:lineRule="auto"/>
        <w:ind w:firstLine="720"/>
        <w:jc w:val="both"/>
        <w:rPr>
          <w:sz w:val="28"/>
          <w:szCs w:val="28"/>
        </w:rPr>
      </w:pPr>
      <w:r w:rsidRPr="00A25B20">
        <w:rPr>
          <w:sz w:val="28"/>
          <w:szCs w:val="28"/>
        </w:rPr>
        <w:t>Roushdy (2024) tiếp cận bài toán tối ưu dưới góc nhìn cải tạo, nâng cấp cho bến tường cừ có neo, với giải pháp sàn giảm tải tách rời như một phương án tăng cường [37]. Bối cảnh nâng cấp làm thay đổi bản chất tối ưu: thay vì tối ưu toàn bộ hình học trong thiết kế mới, bài toán bị chi phối bởi hiện trạng công trình, hạn chế mặt bằng–thi công và các tiêu chí vận hành. Do đó, các mục tiêu như giảm chuyển vị đỉnh, tăng hệ số an toàn hoặc cải thiện dự trữ chịu lực thường đi kèm mục tiêu chi phí–thời gian thi công. Công trình của Roushdy gợi mở khả năng mở rộng bài toán tối ưu theo ba trục: (1) chi phí gia cường; (2) mức giảm chuyển vị, ứng suất; (3) mức ‘xâm lấn khai thác’ (thời gian dừng bến hoặc rủi ro thi công) như một mục tiêu hoặc ràng buộc bổ sung [37].</w:t>
      </w:r>
    </w:p>
    <w:p w14:paraId="48B8A755" w14:textId="77777777" w:rsidR="00C433D5" w:rsidRPr="00A25B20" w:rsidRDefault="00C433D5" w:rsidP="00C433D5">
      <w:pPr>
        <w:spacing w:line="360" w:lineRule="auto"/>
        <w:ind w:firstLine="720"/>
        <w:jc w:val="both"/>
        <w:rPr>
          <w:sz w:val="28"/>
          <w:szCs w:val="28"/>
        </w:rPr>
      </w:pPr>
      <w:r w:rsidRPr="00A25B20">
        <w:rPr>
          <w:sz w:val="28"/>
          <w:szCs w:val="28"/>
        </w:rPr>
        <w:t>Gerola (2025) đề cập công trình bến tích hợp chức năng năng lượng và phân tích tối ưu gắn với hiệu năng mới [31]. Dù chi tiết kỹ thuật phụ thuộc cấu hình cụ thể, hướng nghiên cứu này cho thấy xu thế mở rộng hàm mục tiêu từ ‘chi phí–an toàn’ sang ‘chi phí–an toàn–hiệu năng năng lượng’. Nghiên cứu này chỉ ra: khi hệ mục tiêu mở rộng, yêu cầu ra quyết định trên tập nghiệm Pareto trở nên quan trọng, đặc biệt trong bối cảnh cảng xanh và bộ tiêu chí đánh giá mức độ phát triển bền vững ngày càng ảnh hưởng đến lựa chọn phương án kết cấu [31].</w:t>
      </w:r>
    </w:p>
    <w:p w14:paraId="6EF8507A" w14:textId="77777777" w:rsidR="00C433D5" w:rsidRPr="00A25B20" w:rsidRDefault="00C433D5" w:rsidP="0041603D">
      <w:pPr>
        <w:pStyle w:val="tailieu"/>
      </w:pPr>
      <w:r w:rsidRPr="00A25B20">
        <w:t>Kết cấu bảo vệ bờ và đê chắn sóng</w:t>
      </w:r>
    </w:p>
    <w:p w14:paraId="4734480A" w14:textId="77777777" w:rsidR="00C433D5" w:rsidRPr="00A25B20" w:rsidRDefault="00C433D5" w:rsidP="00C433D5">
      <w:pPr>
        <w:spacing w:line="360" w:lineRule="auto"/>
        <w:ind w:firstLine="720"/>
        <w:jc w:val="both"/>
        <w:rPr>
          <w:sz w:val="28"/>
          <w:szCs w:val="28"/>
        </w:rPr>
      </w:pPr>
      <w:r w:rsidRPr="00A25B20">
        <w:rPr>
          <w:sz w:val="28"/>
          <w:szCs w:val="28"/>
        </w:rPr>
        <w:t xml:space="preserve">Elchahal (2009) nghiên cứu tối ưu thiết kế đê chắn sóng nổi (floating breakwater) trong bài toán liên ngành chất lỏng–kết cấu [30]. Với loại kết cấu này, hàm mục tiêu thường gắn với hiệu năng giảm truyền sóng, giảm dao động, trong khi ràng buộc liên quan đến ổn định, độ bền và tính thi công. Sự liên ngành làm gia tăng chi phí tính toán và đặt ra nhu cầu sử dụng mô hình thay thế hoặc tối ưu nhiều mức trung thực. Trong bối cảnh cảng biển, đê chắn sóng </w:t>
      </w:r>
      <w:r w:rsidRPr="00A25B20">
        <w:rPr>
          <w:sz w:val="28"/>
          <w:szCs w:val="28"/>
        </w:rPr>
        <w:lastRenderedPageBreak/>
        <w:t>(đặc biệt dạng nổi) thường được xem như giải pháp tăng cường điều kiện vùng nước trước bến mà không cần xây dựng đê đá quy mô lớn; do đó, bài toán tối ưu có ý nghĩa trực tiếp về chi phí và hiệu năng vận hành. Nghiên cứu của Elchahal là điểm tựa cho các bài toán tối ưu thủy–kết cấu trong quy hoạch bảo vệ cảng [30].</w:t>
      </w:r>
    </w:p>
    <w:p w14:paraId="3BBC7AE1" w14:textId="77777777" w:rsidR="00C433D5" w:rsidRPr="00A25B20" w:rsidRDefault="00C433D5" w:rsidP="00C433D5">
      <w:pPr>
        <w:spacing w:line="360" w:lineRule="auto"/>
        <w:ind w:firstLine="720"/>
        <w:jc w:val="both"/>
        <w:rPr>
          <w:sz w:val="28"/>
          <w:szCs w:val="28"/>
        </w:rPr>
      </w:pPr>
      <w:r w:rsidRPr="00A25B20">
        <w:rPr>
          <w:sz w:val="28"/>
          <w:szCs w:val="28"/>
        </w:rPr>
        <w:t>Xu (2021) tiếp cận tối ưu đa mục tiêu cho kết cấu kè, tường chắn bờ theo định hướng bảo tồn sinh thái [44]. Điểm quan trọng là đưa các chỉ tiêu môi trường sinh thái vào hàm mục tiêu cùng với tiêu chí kỹ thuật, qua đó tạo khung đánh đổi minh bạch giữa phòng hộ – ổn định – tác động môi trường. Nghiên cứu này chỉ ra: khi xét quy mô hệ thống bờ cảng, tiêu chí sinh thái và bền vững có thể trở thành mục tiêu đồng hạng với chi phí và an toàn. Điều này đòi hỏi lựa chọn thước đo phù hợp và cơ chế ra quyết định trên tập Pareto (ưu tiên địa phương, nhà đầu tư, cơ quan quản lý) [44].</w:t>
      </w:r>
    </w:p>
    <w:p w14:paraId="48C2DC02" w14:textId="77777777" w:rsidR="00C433D5" w:rsidRPr="00A25B20" w:rsidRDefault="00C433D5" w:rsidP="0041603D">
      <w:pPr>
        <w:pStyle w:val="tailieu"/>
      </w:pPr>
      <w:r w:rsidRPr="00A25B20">
        <w:t xml:space="preserve">Các nghiên cứu tối ưu kết cấu liên quan </w:t>
      </w:r>
    </w:p>
    <w:p w14:paraId="767F237F" w14:textId="77777777" w:rsidR="00C433D5" w:rsidRPr="00A25B20" w:rsidRDefault="00C433D5" w:rsidP="00C433D5">
      <w:pPr>
        <w:spacing w:line="360" w:lineRule="auto"/>
        <w:ind w:firstLine="720"/>
        <w:jc w:val="both"/>
        <w:rPr>
          <w:sz w:val="28"/>
          <w:szCs w:val="28"/>
        </w:rPr>
      </w:pPr>
      <w:r w:rsidRPr="00A25B20">
        <w:rPr>
          <w:sz w:val="28"/>
          <w:szCs w:val="28"/>
        </w:rPr>
        <w:t>Karimi (2017) đề cập bài toán tối ưu đa mục tiêu trong thiết kế kết cấu cảng biển, qua đó minh họa cách thiết lập hệ mục tiêu (chi phí, an toàn, hiệu năng) và cách xử lý đánh đổi trong thiết kế [34]. Dù đối tượng cụ thể có thể đa dạng (bến, tường, cấu kiện phụ trợ), giá trị của công trình nằm ở việc khẳng định MOO là khung phù hợp cho kết cấu cảng vốn chịu nhiều yêu cầu đồng thời. Nghiên cứu này củng cố cách đặt vấn đề: thay vì tối ưu một đại lượng, cần xác định tập mục tiêu phản ánh đúng ‘nút thắt’ của thiết kế cảng (chi phí–chuyển vị khai thác–độ tin cậy), và dùng Pareto front để ra quyết định theo ưu tiên thực tế [34].</w:t>
      </w:r>
    </w:p>
    <w:p w14:paraId="0681B920" w14:textId="77777777" w:rsidR="00C433D5" w:rsidRPr="00A25B20" w:rsidRDefault="00C433D5" w:rsidP="00C433D5">
      <w:pPr>
        <w:spacing w:line="360" w:lineRule="auto"/>
        <w:ind w:firstLine="720"/>
        <w:jc w:val="both"/>
        <w:rPr>
          <w:sz w:val="28"/>
          <w:szCs w:val="28"/>
        </w:rPr>
      </w:pPr>
      <w:r w:rsidRPr="00A25B20">
        <w:rPr>
          <w:sz w:val="28"/>
          <w:szCs w:val="28"/>
        </w:rPr>
        <w:t xml:space="preserve">Wu (2023) đề xuất phương pháp tối ưu đa mục tiêu theo vòng đời cho kết cấu bê tông cốt thép dựa trên bền vững [43]. Dù đối tượng tổng quát, các nguyên lý cốt lõi (kết hợp mục tiêu kinh tế–môi trường–kỹ thuật; đánh giá vòng đời) có thể áp dụng cho kết cấu cảng biển, nơi chi phí bảo trì và suy giảm do </w:t>
      </w:r>
      <w:r w:rsidRPr="00A25B20">
        <w:rPr>
          <w:sz w:val="28"/>
          <w:szCs w:val="28"/>
        </w:rPr>
        <w:lastRenderedPageBreak/>
        <w:t>môi trường biển thường chi phối tổng chi phí vòng đời. Nghiên cứu này chỉ ra: tối ưu kết cấu cảng biển nên dịch chuyển dần từ tối ưu chi phí đầu tư sang tối ưu vòng đời (LCC), kết hợp ràng buộc an toàn và chỉ tiêu khai thác để đạt thiết kế ‘bền vững’ theo nghĩa rộng [43].</w:t>
      </w:r>
    </w:p>
    <w:p w14:paraId="39A7A903" w14:textId="77777777" w:rsidR="00C433D5" w:rsidRPr="00A25B20" w:rsidRDefault="00C433D5" w:rsidP="00C433D5">
      <w:pPr>
        <w:spacing w:line="360" w:lineRule="auto"/>
        <w:ind w:firstLine="720"/>
        <w:jc w:val="both"/>
        <w:rPr>
          <w:sz w:val="28"/>
          <w:szCs w:val="28"/>
        </w:rPr>
      </w:pPr>
      <w:r w:rsidRPr="00A25B20">
        <w:rPr>
          <w:sz w:val="28"/>
          <w:szCs w:val="28"/>
        </w:rPr>
        <w:t>Kalita (2024) đề xuất một thuật toán đa mục tiêu theo hướng phân rã bằng cách biến bài toán nhiều mục tiêu thành nhiều bài toán con đơn mục tiêu để giải bài toán tối ưu dàn [33]. Dù không thuộc công trình cảng, bài toán dàn có nhiều điểm tương đồng về mặt toán học: số biến lớn, ràng buộc ứng suất–ổn định và không gian thiết kế rời rạc (lựa chọn tiết diện). Nghiên cứu chỉ ra: các chiến lược phân rã, xử lý ràng buộc và duy trì đa dạng nghiệm có thể được khai thác cho bài toán tối ưu kết cấu cảng có biến rời rạc (lưới xử lý nền, lựa chọn cấu hình neo, cọc, tối ưu hình học hệ móng) [33].</w:t>
      </w:r>
    </w:p>
    <w:p w14:paraId="700BAE41" w14:textId="77777777" w:rsidR="00C433D5" w:rsidRPr="00A25B20" w:rsidRDefault="00C433D5" w:rsidP="00C433D5">
      <w:pPr>
        <w:spacing w:line="360" w:lineRule="auto"/>
        <w:ind w:firstLine="720"/>
        <w:jc w:val="both"/>
        <w:rPr>
          <w:sz w:val="28"/>
          <w:szCs w:val="28"/>
        </w:rPr>
      </w:pPr>
      <w:r w:rsidRPr="00A25B20">
        <w:rPr>
          <w:sz w:val="28"/>
          <w:szCs w:val="28"/>
        </w:rPr>
        <w:t>Kent (2025) xem xét tối ưu đa mục tiêu chi phí và hiệu năng cho móng turbine gió ngoài khơi [35]. Đây là nhóm kết cấu gần gũi với công trình biển, có điều kiện tải trọng và môi trường tương tự (ăn mòn, tải ngang lớn, mỏi), vì vậy các khung tối ưu đa mục tiêu theo vòng đời có thể chuyển giao cho bài toán móng–cọc của bến cảng.</w:t>
      </w:r>
    </w:p>
    <w:p w14:paraId="0B28EF79" w14:textId="77777777" w:rsidR="00C433D5" w:rsidRPr="00A25B20" w:rsidRDefault="00C433D5" w:rsidP="00C433D5">
      <w:pPr>
        <w:spacing w:line="360" w:lineRule="auto"/>
        <w:ind w:firstLine="720"/>
        <w:jc w:val="both"/>
        <w:rPr>
          <w:sz w:val="28"/>
          <w:szCs w:val="28"/>
        </w:rPr>
      </w:pPr>
      <w:r w:rsidRPr="00A25B20">
        <w:rPr>
          <w:sz w:val="28"/>
          <w:szCs w:val="28"/>
        </w:rPr>
        <w:t xml:space="preserve">Vu-Huu (2025) giới thiệu một tiếp cận mới cho tối ưu </w:t>
      </w:r>
      <w:r w:rsidR="00D41AF5" w:rsidRPr="00A25B20">
        <w:rPr>
          <w:sz w:val="28"/>
          <w:szCs w:val="28"/>
        </w:rPr>
        <w:t>hình học</w:t>
      </w:r>
      <w:r w:rsidRPr="00A25B20">
        <w:rPr>
          <w:sz w:val="28"/>
          <w:szCs w:val="28"/>
        </w:rPr>
        <w:t xml:space="preserve"> đa mục tiêu của móng cọc [42]. Nếu được kết hợp với mô hình SSI và ràng buộc thi công, hướng tối ưu topology móng cọc có thể giúp tìm cấu hình cọc tối ưu cho khung bến bệ cọc cao trong điều kiện nền phức tạp, đặc biệt khi mục tiêu là đồng thời giảm chi phí và giảm chuyển vị [42].</w:t>
      </w:r>
    </w:p>
    <w:p w14:paraId="3C77B22D" w14:textId="77777777" w:rsidR="00C433D5" w:rsidRPr="00A25B20" w:rsidRDefault="00C433D5" w:rsidP="00C433D5">
      <w:pPr>
        <w:pStyle w:val="muc"/>
      </w:pPr>
      <w:bookmarkStart w:id="52" w:name="_Toc216629492"/>
      <w:bookmarkStart w:id="53" w:name="_Toc217119415"/>
      <w:bookmarkStart w:id="54" w:name="_Toc217221222"/>
      <w:bookmarkStart w:id="55" w:name="_Toc217221406"/>
      <w:r w:rsidRPr="00A25B20">
        <w:t>Tổng quan về tình hình nghiên cứu thiết kế tối ưu đa mục tiêu cho lĩnh vực kết cấu ở Việt Nam</w:t>
      </w:r>
      <w:bookmarkEnd w:id="52"/>
      <w:bookmarkEnd w:id="53"/>
      <w:bookmarkEnd w:id="54"/>
      <w:bookmarkEnd w:id="55"/>
    </w:p>
    <w:p w14:paraId="56FB2B2F" w14:textId="77777777" w:rsidR="00C433D5" w:rsidRPr="00A25B20" w:rsidRDefault="00C433D5" w:rsidP="00C433D5">
      <w:pPr>
        <w:pStyle w:val="muc1"/>
      </w:pPr>
      <w:bookmarkStart w:id="56" w:name="_Toc217119416"/>
      <w:bookmarkStart w:id="57" w:name="_Toc217221223"/>
      <w:r w:rsidRPr="00A25B20">
        <w:t>Tình hình chung</w:t>
      </w:r>
      <w:bookmarkEnd w:id="56"/>
      <w:bookmarkEnd w:id="57"/>
    </w:p>
    <w:p w14:paraId="7CB484CF" w14:textId="77777777" w:rsidR="00C433D5" w:rsidRPr="00A25B20" w:rsidRDefault="00C433D5" w:rsidP="00C433D5">
      <w:pPr>
        <w:spacing w:line="360" w:lineRule="auto"/>
        <w:ind w:firstLine="720"/>
        <w:jc w:val="both"/>
        <w:rPr>
          <w:sz w:val="28"/>
          <w:szCs w:val="28"/>
        </w:rPr>
      </w:pPr>
      <w:r w:rsidRPr="00A25B20">
        <w:rPr>
          <w:sz w:val="28"/>
          <w:szCs w:val="28"/>
        </w:rPr>
        <w:t xml:space="preserve">Trong khoảng một thập kỷ trở lại đây, nghiên cứu tối ưu kết cấu tại Việt Nam phát triển theo hai tuyến chính: (1) tuyến “tối ưu thiết kế” (design </w:t>
      </w:r>
      <w:r w:rsidRPr="00A25B20">
        <w:rPr>
          <w:sz w:val="28"/>
          <w:szCs w:val="28"/>
        </w:rPr>
        <w:lastRenderedPageBreak/>
        <w:t>optimization) với biến thiết kế rời rạc hoặc liên tục, ràng buộc sức bền – độ cứng – ổn định – dao động; và (2) tuyến “chẩn đoán – nhận dạng hư hỏng/hiệu chỉnh mô hình”  dựa trên tối ưu hoá và học máy. Về mặt phương pháp, các nhóm nghiên cứu Việt Nam có xu hướng kết hợp thuật toán metaheuristic (DE, PSO, Rao, Bat, SOS, …) với phân tích phần tử hữu hạn (FEM) hoặc mô hình thay thế (surrogate/ML) nhằm giảm chi phí tính toán, đồng thời mở rộng bài toán theo hướng đa mục tiêu hoặc độ tin cậy (RBDO).</w:t>
      </w:r>
    </w:p>
    <w:p w14:paraId="3457F821" w14:textId="77777777" w:rsidR="00C433D5" w:rsidRPr="00A25B20" w:rsidRDefault="00C433D5" w:rsidP="00C433D5">
      <w:pPr>
        <w:spacing w:line="360" w:lineRule="auto"/>
        <w:ind w:firstLine="720"/>
        <w:jc w:val="both"/>
        <w:rPr>
          <w:sz w:val="28"/>
          <w:szCs w:val="28"/>
        </w:rPr>
      </w:pPr>
      <w:r w:rsidRPr="00A25B20">
        <w:rPr>
          <w:sz w:val="28"/>
          <w:szCs w:val="28"/>
        </w:rPr>
        <w:t>Đối với nhóm kết cấu hạ tầng cảng cảng biển, khung phương pháp nói trên đặc biệt phù hợp vì bài toán thiết kế thường đồng thời chịu các ràng buộc: tải trọng môi trường (sóng, gió bão), tương tác đất–kết cấu (SSI), điều kiện mực nước – ăn mòn, và tiêu chí vòng đời. Tuy nhiên, trong danh mục tài liệu tham khảo khảo sát thu được, các công bố “đúng nghĩa” tối ưu cho kết cấu cảng (ví dụ: bến bệ cọc cao, bến tường cừ, kè – đê chắn sóng, kết cấu chống va, …) xuất hiện chưa nhiều; phần lớn là các nghiên cứu mang tính nền tảng phương pháp trên giàn, khung thép, dầm hoặc tấm composite; chỉ có một số hướng liên quan đến tối ưu kết cấu công trình biển (đê chắn sóng ngập nước; giảm chấn cho công trình ngoài khơi). Nhận xét này sẽ được làm rõ ở phần thảo luận khoảng trống và định hướng.</w:t>
      </w:r>
    </w:p>
    <w:p w14:paraId="2DD6D871" w14:textId="77777777" w:rsidR="00C433D5" w:rsidRPr="00A25B20" w:rsidRDefault="00C433D5" w:rsidP="00C433D5">
      <w:pPr>
        <w:spacing w:line="360" w:lineRule="auto"/>
        <w:ind w:firstLine="720"/>
        <w:jc w:val="both"/>
        <w:rPr>
          <w:sz w:val="28"/>
          <w:szCs w:val="28"/>
        </w:rPr>
      </w:pPr>
      <w:r w:rsidRPr="00A25B20">
        <w:rPr>
          <w:sz w:val="28"/>
          <w:szCs w:val="28"/>
        </w:rPr>
        <w:t>Nghiên cứu tổng quan tình hình ở Việt Nam được thực hiện theo hai  hướng: (1) nhận diện các nhóm tác giả nghiên cứu có đóng góp đáng kể cho tối ưu kết cấu (đặc biệt là tối ưu đa mục tiêu, tối ưu ràng buộc dao động, và RBDO); (2) hệ thống hoá theo “cụm chủ đề” (tối ưu giàn–khung thép; tối ưu vật liệu–kết cấu composite; tối ưu theo độ tin cậy; tối ưu dựa trên mô hình thay thế; nhận dạng hư hỏng).</w:t>
      </w:r>
    </w:p>
    <w:p w14:paraId="263A2159" w14:textId="77777777" w:rsidR="00C433D5" w:rsidRPr="00DA63BE" w:rsidRDefault="00C433D5" w:rsidP="00DA63BE">
      <w:pPr>
        <w:spacing w:line="360" w:lineRule="auto"/>
        <w:ind w:firstLine="567"/>
        <w:jc w:val="both"/>
        <w:rPr>
          <w:sz w:val="28"/>
          <w:szCs w:val="28"/>
        </w:rPr>
      </w:pPr>
      <w:r w:rsidRPr="00DA63BE">
        <w:rPr>
          <w:sz w:val="28"/>
          <w:szCs w:val="28"/>
        </w:rPr>
        <w:t xml:space="preserve">Một số nhóm tác giả trong nước cũng có nhiều đóng góp nổi bật trong lĩnh vực tối ưu kết cấu công trình, tiêu biểu như: </w:t>
      </w:r>
    </w:p>
    <w:p w14:paraId="1F1E12F3"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 xml:space="preserve">Nhóm tác giả Lê Thanh Cường, Lê Minh Hoàng và cộng sự; </w:t>
      </w:r>
    </w:p>
    <w:p w14:paraId="5FC9AFEB"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lastRenderedPageBreak/>
        <w:t xml:space="preserve">Nhóm tác giả Nguyễn Thời Trung, Hồ Hữu Vinh và cộng sự;  </w:t>
      </w:r>
    </w:p>
    <w:p w14:paraId="576EBAB0"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 xml:space="preserve">Nhóm tác giả Vũ Hữu Trường và cộng sự; </w:t>
      </w:r>
    </w:p>
    <w:p w14:paraId="4DFCD67E"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 xml:space="preserve">Nhóm tác giả Trương Việt Hùng và cộng sự; </w:t>
      </w:r>
    </w:p>
    <w:p w14:paraId="77BD7078"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 xml:space="preserve">Nhóm tác giả Phạm Hoàng Anh và cộng sự; </w:t>
      </w:r>
    </w:p>
    <w:p w14:paraId="39909D7C"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Nhóm tác giả Vũ Anh Tuấn, Nguyễn Trần Hiếu và cộng sự.</w:t>
      </w:r>
    </w:p>
    <w:p w14:paraId="7BF67B7B"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Nhóm tác giả Võ Duy Trung và cộng sự.</w:t>
      </w:r>
    </w:p>
    <w:p w14:paraId="39EC0AEE"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Nhóm tác giả Đinh Công Dự và cộng sự.</w:t>
      </w:r>
    </w:p>
    <w:p w14:paraId="2F6C2002"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Ngoài ra còn một số nhóm nghiên cứu khác.</w:t>
      </w:r>
    </w:p>
    <w:p w14:paraId="6214B482" w14:textId="77777777" w:rsidR="00C433D5" w:rsidRPr="00A25B20" w:rsidRDefault="00C433D5" w:rsidP="00C433D5">
      <w:pPr>
        <w:pStyle w:val="muc1"/>
      </w:pPr>
      <w:bookmarkStart w:id="58" w:name="_Toc217119417"/>
      <w:bookmarkStart w:id="59" w:name="_Toc217221224"/>
      <w:r w:rsidRPr="00A25B20">
        <w:t>Tổng quan theo nhóm tác giả nghiên cứu</w:t>
      </w:r>
      <w:bookmarkEnd w:id="58"/>
      <w:bookmarkEnd w:id="59"/>
    </w:p>
    <w:p w14:paraId="4F5DB984" w14:textId="77777777" w:rsidR="00C433D5" w:rsidRPr="00A25B20" w:rsidRDefault="00C433D5" w:rsidP="00C433D5">
      <w:pPr>
        <w:spacing w:line="360" w:lineRule="auto"/>
        <w:ind w:firstLine="720"/>
        <w:jc w:val="both"/>
        <w:rPr>
          <w:sz w:val="28"/>
          <w:szCs w:val="28"/>
        </w:rPr>
      </w:pPr>
      <w:r w:rsidRPr="00A25B20">
        <w:rPr>
          <w:sz w:val="28"/>
          <w:szCs w:val="28"/>
        </w:rPr>
        <w:t xml:space="preserve">Nhóm tác giả Lê Thanh Cường, Lê Minh Hoàng và cộng sự tập trung tối ưu – cập nhật mô hình và ứng dụng học sâu trong đánh giá kết cấu. Hướng nghiên cứu nổi bật là khai thác tối ưu hoá để “hiệu chỉnh” mô hình số của công trình lớn, cũng như dùng học sâu để suy đoán trạng thái hư hỏng từ dữ liệu đo/động lực. Nhóm đề xuất bộ tối ưu dựa trên phân cụm K-means để giải bài toán hiệu chỉnh mô hình cho kết cấu thépnhịp lớn, nhấn mạnh khả năng tìm nghiệm ổn định khi không gian tham số lớn và bề mặt mục tiêu nhiều cực trị [45]. Ở hướng chẩn đoán hư hỏng, nhóm tác giả trình bày mô hình mạng nơ-ron sâu dự đoán mức độ hư hỏng cho nhà bê tông trong mô hình không gian 3D, trong đó bài toán học và lựa chọn siêu tham số có thể được xem như một bài toán tối ưu gián tiếp; đóng góp chính nằm ở việc chuyển hoá quan hệ phi tuyến giữa chỉ số đo và mức hư hỏng thành mô hình dự đoán có khả năng tổng quát [46]. Gần đây, nhóm tiếp tục mở rộng sang bài toán tối ưu thiết kế cho kết cấu thép công nghiệp quy mô lớn, nhấn mạnh cách xây dựng hàm mục tiêu và hệ ràng buộc theo yêu cầu vận hành – thi công, cũng như vai trò của các kỹ thuật giảm chi phí tính toán khi số lần phân tích kết cấu lớn [47]. Điều này cho thấy xu thế chuyển dịch từ minh hoạ phương pháp sang bài toán thiết kế thực </w:t>
      </w:r>
      <w:r w:rsidRPr="00A25B20">
        <w:rPr>
          <w:sz w:val="28"/>
          <w:szCs w:val="28"/>
        </w:rPr>
        <w:lastRenderedPageBreak/>
        <w:t>tế, nơi mô hình thay thế (surrogate) và tự động hoá quy trình tối ưu trở thành yếu tố then chốt.</w:t>
      </w:r>
    </w:p>
    <w:p w14:paraId="59A2D212" w14:textId="77777777" w:rsidR="00C433D5" w:rsidRPr="00A25B20" w:rsidRDefault="00C433D5" w:rsidP="00C433D5">
      <w:pPr>
        <w:spacing w:line="360" w:lineRule="auto"/>
        <w:ind w:firstLine="720"/>
        <w:jc w:val="both"/>
        <w:rPr>
          <w:sz w:val="28"/>
          <w:szCs w:val="28"/>
        </w:rPr>
      </w:pPr>
      <w:r w:rsidRPr="00A25B20">
        <w:rPr>
          <w:sz w:val="28"/>
          <w:szCs w:val="28"/>
        </w:rPr>
        <w:t>Nhóm tác giả Vũ Hữu Trường và cộng sự có đóng góp đáng chú ý ở hai nhánh: tối ưu hình học và tối ưu kết cấu chịu ràng buộc dao động. Nghiên cứu về tương tác “kết cấu chắn sóng ngập nước – môi trường chất lỏng”. Tác giả xây dựng mô hình tối ưu hình học có xét tương tác thuỷ động, qua đó làm rõ ảnh hưởng của môi trường chất lỏng lên hình thái tối ưu của kết cấu chắn sóng [48]. Ở nhóm bài toán kết cấu thép, Vũ Hữu Trường đề xuất biến thể thuật toán Bat cải tiến để tối ưu giàn có ràng buộc tần số riêng, tập trung xử lý “ràng buộc động lực” vốn thường gây bề mặt mục tiêu không trơn và nhiều bẫy cục bộ [49]. Đồng thời, nghiên cứu tối ưu đa mục tiêu cho khung thép dựa trên thuật toán gốc FDA (flow direction algorithm) kết hợp chiến lược chọn leader cho thấy xu hướng tăng cường khả năng hội tụ Pareto trong bài toán có nhiều ràng buộc và biến rời rạc [50].</w:t>
      </w:r>
    </w:p>
    <w:p w14:paraId="5661E390" w14:textId="77777777" w:rsidR="00C433D5" w:rsidRPr="00A25B20" w:rsidRDefault="00C433D5" w:rsidP="00C433D5">
      <w:pPr>
        <w:spacing w:line="360" w:lineRule="auto"/>
        <w:ind w:firstLine="720"/>
        <w:jc w:val="both"/>
        <w:rPr>
          <w:sz w:val="28"/>
          <w:szCs w:val="28"/>
        </w:rPr>
      </w:pPr>
      <w:r w:rsidRPr="00A25B20">
        <w:rPr>
          <w:sz w:val="28"/>
          <w:szCs w:val="28"/>
        </w:rPr>
        <w:t xml:space="preserve">Nhóm tác giả Nguyễn Thời Trung, Hồ Hữu Vinh và cộng sự được xem là một trong những nhóm tạo “trục phương pháp” khá rõ ràng khi phát triển nhiều biến thể của thuật toán tiến hoá DE (differential evolution) cho bài toán thiết kế rời rạc và bài toán có ràng buộc khó (ổn định, dao động, độ tin cậy). Ở giai đoạn đầu, tác giả đề xuất phương pháp DE lai để tối ưu bố trí giàn, nhấn mạnh hiệu quả xử lý biến hình học và bài toán tổ hợp trong không gian tìm kiếm lớn [51]. Đối với bài toán kích thước với biến rời rạc, biến thể thích nghi có ưu tú (adaptive elitist DE) được dùng để tăng khả năng thoát cực trị cục bộ và nâng độ ổn định nghiệm cho bài toán giàn tối ưu [52]. Bên cạnh đó, DE có xử lý ràng buộc cho tối ưu hình học với biến rời rạc được phát triển để cải thiện cơ chế chọn nghiệm khả thi và giảm vi phạm ràng buộc trong quá trình tiến hoá [54]. Điểm mạnh của nhóm còn thể hiện ở hướng bài toán tối ưu tấm composite theo tải mất ổn định (buckling) được giải bằng DE cải tiến, cho thấy cách thiết </w:t>
      </w:r>
      <w:r w:rsidRPr="00A25B20">
        <w:rPr>
          <w:sz w:val="28"/>
          <w:szCs w:val="28"/>
        </w:rPr>
        <w:lastRenderedPageBreak/>
        <w:t>lập biến thiết kế vật liệu – chiều dày – thứ tự lớp trong bối cảnh ràng buộc cơ học chặt chẽ [53]. Ở cấp độ đa mục tiêu, bài toán tối ưu tấm composite đồng thời theo ràng buộc tần số và ổn định được giải bằng DE, qua đó cung cấp cơ sở cho các chiến lược tìm tập nghiệm Pareto trong thiết kế vật liệu–kết cấu [56]. Về hướng tối ưu dựa trên độ tin cậy (RBDO), nhóm tác giả tập trung đưa độ tin cậy vào thiết kế tối ưu dưới ràng buộc tần số, đề xuất DE cải tiến cho bài toán giàn với ràng buộc xác suất, độ tin cậy [55]. Trên nền đó, nghiên cứu kết hợp biến thể adaptive elitist DE với độ tin cậy trên nền FORM  (First-Order Reliability Method) để giải bài toán tối ưu đa mục tiêu theo độ tin cậy, làm rõ quy trình “tối ưu vòng ngoài – đánh giá độ tin cậy vòng trong” và các chiến lược giảm chi phí tính toán [57]. Nhóm nghiên cứu cũng phát triển chiến lược “</w:t>
      </w:r>
      <w:r w:rsidRPr="00A25B20">
        <w:rPr>
          <w:iCs/>
          <w:sz w:val="28"/>
          <w:szCs w:val="28"/>
        </w:rPr>
        <w:t>tối ưu toàn cục</w:t>
      </w:r>
      <w:r w:rsidRPr="00A25B20">
        <w:rPr>
          <w:sz w:val="28"/>
          <w:szCs w:val="28"/>
        </w:rPr>
        <w:t xml:space="preserve"> + </w:t>
      </w:r>
      <w:r w:rsidRPr="00A25B20">
        <w:rPr>
          <w:iCs/>
          <w:sz w:val="28"/>
          <w:szCs w:val="28"/>
        </w:rPr>
        <w:t>RBDO một vòng lặp</w:t>
      </w:r>
      <w:r w:rsidRPr="00A25B20">
        <w:rPr>
          <w:sz w:val="28"/>
          <w:szCs w:val="28"/>
        </w:rPr>
        <w:t xml:space="preserve"> + </w:t>
      </w:r>
      <w:r w:rsidRPr="00A25B20">
        <w:rPr>
          <w:iCs/>
          <w:sz w:val="28"/>
          <w:szCs w:val="28"/>
        </w:rPr>
        <w:t>quy đổi ràng buộc độ tin cậy sang dạng tất định</w:t>
      </w:r>
      <w:r w:rsidRPr="00A25B20">
        <w:rPr>
          <w:sz w:val="28"/>
          <w:szCs w:val="28"/>
        </w:rPr>
        <w:t>.” cho cấu kiện nhiều ràng buộc, hướng tới giảm số lần gọi mô phỏng và đánh giá độ tin cậy [58].  Để tiếp tục giảm chi phí lặp hai vòng  Hồ Hữu Vinh đề xuất chiến lược giải tối ưu thiết kế theo độ tin cậy theo hướng tất định hoá với nhiều ràng buộc, qua đó cho phép triển khai trong bối cảnh các mô hình kết cấu phi tuyến có thời gian tính lớn [58]. Nhìn chung, cụm công trình của nhóm tạo nền tảng phương pháp quan trọng cho các bài toán tối ưu kết cấu chịu các yếu tố bất định  về tải trọng, vật liệu, và tham số mô hình.</w:t>
      </w:r>
    </w:p>
    <w:p w14:paraId="04640227" w14:textId="77777777" w:rsidR="00C433D5" w:rsidRPr="00A25B20" w:rsidRDefault="00C433D5" w:rsidP="00C433D5">
      <w:pPr>
        <w:spacing w:line="360" w:lineRule="auto"/>
        <w:ind w:firstLine="720"/>
        <w:jc w:val="both"/>
        <w:rPr>
          <w:sz w:val="28"/>
          <w:szCs w:val="28"/>
        </w:rPr>
      </w:pPr>
      <w:r w:rsidRPr="00A25B20">
        <w:rPr>
          <w:sz w:val="28"/>
          <w:szCs w:val="28"/>
        </w:rPr>
        <w:t xml:space="preserve">Nhóm tác giả Võ Duy Trung và cộng sự tập trung mạnh vào tối ưu đa mục tiêu cho kết cấu composite, nổi bật là bài toán dầm composite nhiều lớp đồng thời xét ràng buộc ổn định và dao động bằng NSGA-II. Công trình này thể hiện cách xây dựng bài toán đa mục tiêu trong đó mục tiêu thường là khối lượng hoặc độ mềm, trong khi ràng buộc tần số – ổn định đóng vai trò kiểm soát “tính làm việc” [59]. Đối với tấm composite dạng gấp, nhóm tác giả đề xuất DE sửa đổi cho tối ưu trọng lượng dưới ràng buộc tần số, nhấn mạnh cơ chế điều khiển đột biến – lai ghép nhằm thích nghi với biến thiết kế rời rạc và </w:t>
      </w:r>
      <w:r w:rsidRPr="00A25B20">
        <w:rPr>
          <w:sz w:val="28"/>
          <w:szCs w:val="28"/>
        </w:rPr>
        <w:lastRenderedPageBreak/>
        <w:t>hàm mục tiêu nhiều cực trị [60]. Theo hướng nghiên cứu này, bài toán tấm composite gia cường CNT được xử lý bằng DE cải tiến chạy song song, cho thấy xu hướng tận dụng tính song song hoá để giảm thời gian tính với mô hình phần tử hữu hạn [61]. Ở hướng RBDO đa mục tiêu cho giàn, nhóm đề xuất phương pháp ghép nhằm liên kết quy trình tối ưu đa mục tiêu với đánh giá độ tin cậy, làm rõ cách cân bằng giữa chi phí tính toán và độ chính xác khi xử lý ràng buộc xác suất [62]. Tuy nghiên cứu tập trung vào giàn, cấu trúc bài toán và cách tổ chức vòng lặp đánh giá độ tin cậy có thể chuyển dịch tương đối tự nhiên sang bài toán khung bến bệ cọc cao.</w:t>
      </w:r>
    </w:p>
    <w:p w14:paraId="0BB348CB" w14:textId="77777777" w:rsidR="00C433D5" w:rsidRPr="00A25B20" w:rsidRDefault="00C433D5" w:rsidP="00C433D5">
      <w:pPr>
        <w:spacing w:line="360" w:lineRule="auto"/>
        <w:ind w:firstLine="720"/>
        <w:jc w:val="both"/>
        <w:rPr>
          <w:sz w:val="28"/>
          <w:szCs w:val="28"/>
        </w:rPr>
      </w:pPr>
      <w:r w:rsidRPr="00A25B20">
        <w:rPr>
          <w:sz w:val="28"/>
          <w:szCs w:val="28"/>
        </w:rPr>
        <w:t>Nhóm tác giả Đinh Công Dự và cộng sự tập trung nghiên cứu nhận dạng hư hỏng và cập nhật mô hình dựa trên tối ưu. Nhóm đề xuất quy trình tối ưu nhiều giai đoạn để phát hiện hư hỏng trong tấm, nhấn mạnh cách “chia nhỏ” không gian tham số và chiến lược lặp để tránh sa vào nghiệm giả khi bài toán ngược kém điều kiện [63]. Mở rộng theo hướng bài toán tải nổ, nhóm tác giả triển khai phân tích khoảng (interval) và tối ưu cho tấm composite cong, đặt trọng tâm vào bất định tham số và cách “bao đáp ứng” kết cấu [64]. Gần đây, nhóm tác giả chuyển dịch sang cấu trúc FGM và sử dụng tối ưu đa mục tiêu kết hợp hiệu chỉnh mô hình để nhận dạng hư hỏng, trong đó hàm mục tiêu thường được xây dựng từ sai lệch đáp ứng động lực và biến dạng giữa mô hình và đo đạc, qua đó tăng khả năng phân biệt các kịch bản hư hỏng [65]. Đồng thời, phương pháp CGO (chaos game optimization) được khai thác để hiệu chỉnh mô hình và nhận dạng hư hỏng của tấm composite nhiều lớp [66]. Các hướng này hỗ trợ xây dựng quy trình giám sát tình trạng kết cấu (SHM) cho công trình quan trọng.</w:t>
      </w:r>
    </w:p>
    <w:p w14:paraId="77FC572E" w14:textId="77777777" w:rsidR="00C433D5" w:rsidRPr="00A25B20" w:rsidRDefault="00C433D5" w:rsidP="00C433D5">
      <w:pPr>
        <w:spacing w:line="360" w:lineRule="auto"/>
        <w:ind w:firstLine="720"/>
        <w:jc w:val="both"/>
        <w:rPr>
          <w:sz w:val="28"/>
          <w:szCs w:val="28"/>
        </w:rPr>
      </w:pPr>
      <w:r w:rsidRPr="00A25B20">
        <w:rPr>
          <w:sz w:val="28"/>
          <w:szCs w:val="28"/>
        </w:rPr>
        <w:t xml:space="preserve">Nhóm Trương Thị Tâm tập trung vào tối ưu kết cấu FGM, trong đó bài toán dao động tự do thường đóng vai trò ràng buộc hoặc tiêu chí. Tác giả sử dụng một phương pháp phân tích số IGA (isogeometric analysis) cho tối ưu </w:t>
      </w:r>
      <w:r w:rsidRPr="00A25B20">
        <w:rPr>
          <w:sz w:val="28"/>
          <w:szCs w:val="28"/>
        </w:rPr>
        <w:lastRenderedPageBreak/>
        <w:t>kích thước dầm FGM theo dao động, qua đó khai thác ưu thế của IGA về độ mượt hình học và khả năng giảm sai số xấp xỉ [67]. Trong công trình tiếp theo, nhóm tác giả kết hợp mạng nơ-ron truyền thẳng sâu (deep feedforward neural network) làm mô hình thay thế với thuật toán MOPSO tự thích nghi để giải bài toán tối ưu đa mục tiêu dầm FGM [68]. Hướng tiếp cận “surrogate + metaheuristic” này đặc biệt phù hợp khi muốn giảm số lần phân tích phần tử hữu hạn, hoặc khi cần mô hình hoá tương tác đất–kết cấu (SSI) trong vòng lặp tối ưu của kết cấu bến bệ cọc cao.</w:t>
      </w:r>
    </w:p>
    <w:p w14:paraId="26A96BD6" w14:textId="77777777" w:rsidR="00C433D5" w:rsidRPr="00A25B20" w:rsidRDefault="00C433D5" w:rsidP="00C433D5">
      <w:pPr>
        <w:spacing w:line="360" w:lineRule="auto"/>
        <w:ind w:firstLine="720"/>
        <w:jc w:val="both"/>
        <w:rPr>
          <w:sz w:val="28"/>
          <w:szCs w:val="28"/>
        </w:rPr>
      </w:pPr>
      <w:r w:rsidRPr="00A25B20">
        <w:rPr>
          <w:sz w:val="28"/>
          <w:szCs w:val="28"/>
        </w:rPr>
        <w:t xml:space="preserve">Nhóm tác giả Trương Việt Hùng và cộng sự  tập trung các nghiên cứu về khung, giàn thép phi tuyến đi kèm phương pháp tối ưu và RBD. Nhóm phát triển phương pháp hiệu quả cho RBDO của khung thép không đàn hồi phi tuyến, tập trung cải thiện hiệu năng hội tụ và độ ổn định trong bối cảnh phân tích phi tuyến lặp [69]. Ở bài toán giàn không đàn hồi, nhóm đưa thuật toán DE cải tiến vào RBDO, cho thấy cách xử lý ràng buộc độ tin cậy và ràng buộc cơ học đồng thời khi mô hình ứng xử vật liệu phi tuyến [70]. Song song, tối ưu khung thép liên kết nửa cứng dưới tải động đất được tiếp cận theo hướng tối ưu  robust để </w:t>
      </w:r>
      <w:r w:rsidRPr="00A25B20">
        <w:rPr>
          <w:rStyle w:val="Strong"/>
          <w:b w:val="0"/>
          <w:sz w:val="28"/>
          <w:szCs w:val="28"/>
        </w:rPr>
        <w:t>phương án vẫn an toàn khi có bất định</w:t>
      </w:r>
      <w:r w:rsidRPr="00A25B20">
        <w:rPr>
          <w:sz w:val="28"/>
          <w:szCs w:val="28"/>
        </w:rPr>
        <w:t xml:space="preserve">, nhấn mạnh độ nhạy nghiệm tối ưu đối với mô hình liên kết và kích thích địa chấn [71]. Một xu hướng rất rõ trong giai đoạn 2022–2025 của nhóm là “giảm phụ thuộc tham số” và “tăng tốc nhờ học máy”. Nhóm đề xuất Rao algorithm không tham số (parameter-free) được tăng cường để tối ưu khung thép phi tuyến không đàn hồi [72]. Về tăng tốc và xử lý ràng buộc, tác giả khai thác LightGBM như mô hình thay thế trong DE cho tối ưu giàn phi tuyến [73] và xây dựng khung học máy để xử lý ràng buộc trong bài toán tối ưu đa mục tiêu của kết cấu thép phi tuyến [74]. Đối với bài toán đa mục tiêu, nhóm trình bày thuật toán Rao-DE không tham số để tìm tập nghiệm Pareto cho bài toán tối ưu giàn hai mục tiêu, đồng thời vẫn đảm bảo tính thực thi của ràng buộc cơ học [75]. Nghiên cứu tiếp theo đề xuất chiến </w:t>
      </w:r>
      <w:r w:rsidRPr="00A25B20">
        <w:rPr>
          <w:sz w:val="28"/>
          <w:szCs w:val="28"/>
        </w:rPr>
        <w:lastRenderedPageBreak/>
        <w:t>lược so sánh K-NN (k-nearest neighbor) dựa trên điểm gần nhất để cải tiến nhằm nâng hiệu quả tìm kiếm trong tối ưu giàn phi tuyến không đàn hồi [76]. Cụm kết quả này hữu ích cho các bài toán tối ưu thiết kế có không gian tìm kiếm lớn và ràng buộc phi tuyến phức tạp.</w:t>
      </w:r>
    </w:p>
    <w:p w14:paraId="4C9AA86A" w14:textId="77777777" w:rsidR="00C433D5" w:rsidRPr="00A25B20" w:rsidRDefault="00C433D5" w:rsidP="00C433D5">
      <w:pPr>
        <w:spacing w:line="360" w:lineRule="auto"/>
        <w:ind w:firstLine="567"/>
        <w:jc w:val="both"/>
        <w:rPr>
          <w:sz w:val="28"/>
          <w:szCs w:val="28"/>
        </w:rPr>
      </w:pPr>
      <w:r w:rsidRPr="00A25B20">
        <w:rPr>
          <w:sz w:val="28"/>
          <w:szCs w:val="28"/>
        </w:rPr>
        <w:t>Nhóm tác giả Phạm Hoàng Anh và cộng sự có xu hướng tập trung vào bài toán tối ưu rời rạc của giàn và bài toán có ràng buộc tần số. Công trình về bù ngắn cột vi sai cho nhà cao tầng là một ví dụ của bài toán tối ưu gắn với quy trình thi công–kết cấu, trong đó thuật toán metaheuristic được kết hợp với học máy để giảm chi phí tính toán và tăng độ tin cậy thực nghiệm [77]. Trong chuỗi nghiên cứu về giàn, Phạm Hoàng Anh đề xuất Rao algorithm không tham số cho tối ưu rời rạc với ràng buộc tần số [78]. Gần đây, tác giả trình bày DE-Rao tăng cường cho bài toán giàn biến rời rạc và ràng buộc dao động, nhằm cải thiện năng lực khai phá–khai thác mà vẫn tránh việc phải chọn–chỉnh thủ công nhiều tham số [79].</w:t>
      </w:r>
    </w:p>
    <w:p w14:paraId="643BC2C5" w14:textId="77777777" w:rsidR="00C433D5" w:rsidRPr="00A25B20" w:rsidRDefault="00C433D5" w:rsidP="00C433D5">
      <w:pPr>
        <w:spacing w:line="360" w:lineRule="auto"/>
        <w:ind w:firstLine="720"/>
        <w:jc w:val="both"/>
        <w:rPr>
          <w:sz w:val="28"/>
          <w:szCs w:val="28"/>
        </w:rPr>
      </w:pPr>
      <w:r w:rsidRPr="00A25B20">
        <w:rPr>
          <w:sz w:val="28"/>
          <w:szCs w:val="28"/>
        </w:rPr>
        <w:t>Nhìn từ góc độ ứng dụng cho kết cấu hạ tầng cảng biển, các bài toán giàn, khung có ràng buộc dao động – bền – ổn định về bản chất tương đồng với bài toán tối ưu khung bến cọc cao. Vì vậy, các thuật toán tối ưu rời rạc không tham số và các chiến lược xử lý ràng buộc đã được phát triển cho giàn, khung có thể được xem như bộ công cụ sẵn có để chuyển giao sang bài toán công trình cảng, sau khi bổ sung mô hình tải trọng môi trường và tương tác đất–kết cấu.</w:t>
      </w:r>
    </w:p>
    <w:p w14:paraId="63ABFEB8" w14:textId="77777777" w:rsidR="00C433D5" w:rsidRPr="00A25B20" w:rsidRDefault="00C433D5" w:rsidP="00C433D5">
      <w:pPr>
        <w:spacing w:line="360" w:lineRule="auto"/>
        <w:ind w:firstLine="720"/>
        <w:jc w:val="both"/>
        <w:rPr>
          <w:sz w:val="28"/>
          <w:szCs w:val="28"/>
        </w:rPr>
      </w:pPr>
      <w:r w:rsidRPr="00A25B20">
        <w:rPr>
          <w:sz w:val="28"/>
          <w:szCs w:val="28"/>
        </w:rPr>
        <w:t>Nhóm tác giả Vũ Anh Tuấn, Nguyễn Trần Hiếu và cộng sự nghiên cứu theo  hướng thiết kế khung thép liên kết nửa cứng và phân tích trực tiếp, Vũ Anh Tuấn đề xuất thuật toán DE mới kết hợp phân tích trực tiếp để tìm thiết kế tối ưu, nhấn mạnh tính nhất quán giữa mô hình tính và mô hình kiểm tra ổn định trong thiết kế [80]. Hướng tiếp cận này có ý nghĩa khi áp dụng cho hệ khung bến hoặc kết cấu liên hợp, nơi ảnh hưởng hiệu ứng P-Δ, phi tuyến vật liệu và điều kiện liên kết cần được phản ánh đồng nhất.</w:t>
      </w:r>
    </w:p>
    <w:p w14:paraId="5857BC0C" w14:textId="77777777" w:rsidR="00C433D5" w:rsidRPr="00A25B20" w:rsidRDefault="00C433D5" w:rsidP="00C433D5">
      <w:pPr>
        <w:spacing w:line="360" w:lineRule="auto"/>
        <w:ind w:firstLine="720"/>
        <w:jc w:val="both"/>
        <w:rPr>
          <w:sz w:val="28"/>
          <w:szCs w:val="28"/>
        </w:rPr>
      </w:pPr>
      <w:r w:rsidRPr="00A25B20">
        <w:rPr>
          <w:sz w:val="28"/>
          <w:szCs w:val="28"/>
        </w:rPr>
        <w:lastRenderedPageBreak/>
        <w:t>Bên cạnh các nhóm nêu trên, một số công bố khác phản ánh sự đa dạng về bài toán và thuật toán. Nguyen M.C. đề xuất lai Rao–DE cho tối ưu đa mục tiêu giàn hai mục tiêu, góp thêm một biến thể “lai hoá” theo hướng tăng chất lượng Pareto mà vẫn giữ cấu trúc đơn giản [81]. Ở mảng kết cấu công trình biển ngoài khơi, Phạm Thị Ly triển khai tối ưu cho hệ giảm chấn TMD con lắc kép của công trình ngoài khơi dưới bất định vật liệu, làm rõ cách đưa bất định vào bài toán thiết kế thiết bị kiểm soát dao động [82]. Đây là nhánh liên quan trực tiếp đến công trình biển ở khía cạnh bảo đảm vận hành an toàn dưới kích thích môi trường. Về tối ưu hình học, Nguyen-Tran B.D. phát triển phương pháp tối ưu đa vật liệu dựa trên biên vật liệu rỗng và lưới thích nghi để điều chỉnh bám theo đúng biên hình học là đóng góp về mặt phương pháp tính toán số cho bài toán tối ưu cấu trúc [83]. Nguyen S.H. đề xuất tối ưu hình học dựa trên ứng suất kết hợp biên nứt và FEM hiệu chỉnh cho tấm, mở rộng năng lực xử lý hình học thay đổi và biên nứt [84].</w:t>
      </w:r>
    </w:p>
    <w:p w14:paraId="38D60515" w14:textId="77777777" w:rsidR="00C433D5" w:rsidRPr="00A25B20" w:rsidRDefault="00C433D5" w:rsidP="00C433D5">
      <w:pPr>
        <w:spacing w:line="360" w:lineRule="auto"/>
        <w:ind w:firstLine="720"/>
        <w:jc w:val="both"/>
        <w:rPr>
          <w:sz w:val="28"/>
          <w:szCs w:val="28"/>
        </w:rPr>
      </w:pPr>
      <w:r w:rsidRPr="00A25B20">
        <w:rPr>
          <w:sz w:val="28"/>
          <w:szCs w:val="28"/>
        </w:rPr>
        <w:t>Ngoài ra, tối ưu hỗn hợp (hình học–kích thước–hình dạng) cho giàn chịu tải động với thuật toán SOS cũng được đề xuất bởi Truong H.H, cho thấy xu hướng nghiên cứu tối ưu động lực học và tối ưu hỗn hợp [85]. Trên nền bài toán giàn có biến rời rạc, Tran T.H. so sánh các thuật toán metaheuristic đa mục tiêu khi tối ưu giàn thép dùng phương pháp phân tích trực tiếp, cung cấp bằng chứng thực nghiệm hữu ích cho lựa chọn thuật toán trong thực hành [86].</w:t>
      </w:r>
      <w:r w:rsidR="001F3332" w:rsidRPr="00A25B20">
        <w:rPr>
          <w:sz w:val="28"/>
          <w:szCs w:val="28"/>
        </w:rPr>
        <w:t xml:space="preserve"> </w:t>
      </w:r>
      <w:r w:rsidRPr="00A25B20">
        <w:rPr>
          <w:sz w:val="28"/>
          <w:szCs w:val="28"/>
        </w:rPr>
        <w:t>Nguyen H.Q. tối ưu hệ AI bằng thuật toán tiến hoá để dự đoán sức chịu nén của cột ống thép nhồi bê tông, qua đó cho thấy tiềm năng tích hợp mô hình dự đoán nhanh vào vòng lặp thiết kế [87].</w:t>
      </w:r>
    </w:p>
    <w:p w14:paraId="058DBF9D" w14:textId="77777777" w:rsidR="00943D10" w:rsidRPr="00A25B20" w:rsidRDefault="00943D10" w:rsidP="00943D10">
      <w:pPr>
        <w:spacing w:line="360" w:lineRule="auto"/>
        <w:ind w:firstLine="720"/>
        <w:jc w:val="both"/>
        <w:rPr>
          <w:sz w:val="28"/>
          <w:szCs w:val="28"/>
        </w:rPr>
      </w:pPr>
      <w:r w:rsidRPr="00A25B20">
        <w:rPr>
          <w:sz w:val="28"/>
          <w:szCs w:val="28"/>
        </w:rPr>
        <w:t xml:space="preserve">Gần đây, một số nghiên cứu trong nước đã thử nghiệm các thuật toán bầy đàn mới như Marine Predators Algorithm (MPA) và </w:t>
      </w:r>
      <w:r w:rsidR="001F3332" w:rsidRPr="00A25B20">
        <w:rPr>
          <w:sz w:val="28"/>
          <w:szCs w:val="28"/>
        </w:rPr>
        <w:t>(</w:t>
      </w:r>
      <w:r w:rsidRPr="00A25B20">
        <w:rPr>
          <w:sz w:val="28"/>
          <w:szCs w:val="28"/>
        </w:rPr>
        <w:t>MSA</w:t>
      </w:r>
      <w:r w:rsidR="001F3332" w:rsidRPr="00A25B20">
        <w:rPr>
          <w:sz w:val="28"/>
          <w:szCs w:val="28"/>
        </w:rPr>
        <w:t>)</w:t>
      </w:r>
      <w:r w:rsidRPr="00A25B20">
        <w:rPr>
          <w:sz w:val="28"/>
          <w:szCs w:val="28"/>
        </w:rPr>
        <w:t xml:space="preserve"> cho bài toán tối ưu đa mục tiêu trong kết cấu, cho thấy xu hướng cập nhật thuật toán hiện đại và tiềm năng chuyển giao cho các bài toán cảng biển. Song song, các nghiên cứu </w:t>
      </w:r>
      <w:r w:rsidRPr="00A25B20">
        <w:rPr>
          <w:sz w:val="28"/>
          <w:szCs w:val="28"/>
        </w:rPr>
        <w:lastRenderedPageBreak/>
        <w:t>về tối ưu đa mục tiêu cho giàn/khung thép sử dụng phân tích trực tiếp cũng được công bố, góp phần hoàn thiện nền tảng ứng dụng trong thực hành thiết kế. [18-21]</w:t>
      </w:r>
    </w:p>
    <w:p w14:paraId="29FC9A5E" w14:textId="77777777" w:rsidR="00C433D5" w:rsidRPr="00A25B20" w:rsidRDefault="00C433D5" w:rsidP="00C433D5">
      <w:pPr>
        <w:pStyle w:val="muc"/>
      </w:pPr>
      <w:bookmarkStart w:id="60" w:name="_Toc216629493"/>
      <w:bookmarkStart w:id="61" w:name="_Toc217119418"/>
      <w:bookmarkStart w:id="62" w:name="_Toc217221225"/>
      <w:bookmarkStart w:id="63" w:name="_Toc217221407"/>
      <w:r w:rsidRPr="00A25B20">
        <w:t>Định hướng nghiên cứu của luận án</w:t>
      </w:r>
      <w:bookmarkEnd w:id="60"/>
      <w:bookmarkEnd w:id="61"/>
      <w:bookmarkEnd w:id="62"/>
      <w:bookmarkEnd w:id="63"/>
    </w:p>
    <w:p w14:paraId="5ABAC1B1" w14:textId="77777777" w:rsidR="00C433D5" w:rsidRPr="00A25B20" w:rsidRDefault="00C433D5" w:rsidP="00C433D5">
      <w:pPr>
        <w:spacing w:line="360" w:lineRule="auto"/>
        <w:ind w:firstLine="720"/>
        <w:jc w:val="both"/>
        <w:rPr>
          <w:sz w:val="28"/>
          <w:szCs w:val="28"/>
        </w:rPr>
      </w:pPr>
      <w:r w:rsidRPr="00A25B20">
        <w:rPr>
          <w:sz w:val="28"/>
          <w:szCs w:val="28"/>
        </w:rPr>
        <w:t>Căn cứ vào các nghiên cứu tổng quan ở các phần trên, có thể thấy khoảng trống nổi bật không chỉ nằm ở việc lựa chọn thuật toán tối ưu, mà chủ yếu nằm ở việc chuẩn hoá bài toán tối ưu đa mục tiêu theo đúng tiêu chuẩn thiết kế và xây dựng thành một quy trình có thể áp dụng trong thực hành thiết kế đối với các hạng mục kết cấu chủ đạo của công trình cảng biển. Vì vậy, luận án định hướng phát triển một khung phương pháp tối ưu đa mục tiêu (MOO) cho kết cấu công trình cảng biển theo các nội dung chính sau.</w:t>
      </w:r>
    </w:p>
    <w:p w14:paraId="49A59052" w14:textId="77777777" w:rsidR="00C433D5" w:rsidRPr="00A25B20" w:rsidRDefault="00C433D5" w:rsidP="00C433D5">
      <w:pPr>
        <w:pStyle w:val="muc1"/>
      </w:pPr>
      <w:bookmarkStart w:id="64" w:name="_Toc217119419"/>
      <w:bookmarkStart w:id="65" w:name="_Toc217221226"/>
      <w:r w:rsidRPr="00A25B20">
        <w:t>Quan điểm và phạm vi định hướng</w:t>
      </w:r>
      <w:bookmarkEnd w:id="64"/>
      <w:bookmarkEnd w:id="65"/>
    </w:p>
    <w:p w14:paraId="6F9E7EA4" w14:textId="77777777" w:rsidR="00C433D5" w:rsidRPr="00A25B20" w:rsidRDefault="00C433D5" w:rsidP="00C433D5">
      <w:pPr>
        <w:spacing w:line="360" w:lineRule="auto"/>
        <w:ind w:firstLine="720"/>
        <w:jc w:val="both"/>
        <w:rPr>
          <w:sz w:val="28"/>
          <w:szCs w:val="28"/>
        </w:rPr>
      </w:pPr>
      <w:r w:rsidRPr="00A25B20">
        <w:rPr>
          <w:sz w:val="28"/>
          <w:szCs w:val="28"/>
        </w:rPr>
        <w:t>Luận án tiếp cận bài toán thiết kế tối ưu dưới góc độ “tối ưu theo tiêu chuẩn (code-based optimization)”, trong đó mọi phương án thiết kế tiềm năng đều phải được kiểm tra theo hệ trạng thái giới hạn và các quy định cấu tạo, khai thác, ổn định… của các tiêu chuẩn thiết kế hiện hành được lựa chọn cho dự án. Theo đó, bài toán tối ưu không chỉ tối thiểu hóa mục tiêu, mà còn phải đảm bảo:</w:t>
      </w:r>
    </w:p>
    <w:p w14:paraId="2E6D4627"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Tính tuân thủ tiêu chuẩn (Trạng thái giới hạn, cấu tạo, điều kiện sử dụng);</w:t>
      </w:r>
    </w:p>
    <w:p w14:paraId="3129014A"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Tính khả thi thi công (biến rời rạc theo catalogue, biện pháp thi công);</w:t>
      </w:r>
    </w:p>
    <w:p w14:paraId="0D23336D" w14:textId="77777777" w:rsidR="00C433D5" w:rsidRPr="00A25B20" w:rsidRDefault="00C433D5" w:rsidP="00BB5CBB">
      <w:pPr>
        <w:pStyle w:val="ListParagraph"/>
        <w:numPr>
          <w:ilvl w:val="0"/>
          <w:numId w:val="40"/>
        </w:numPr>
        <w:spacing w:line="360" w:lineRule="auto"/>
        <w:ind w:left="0" w:firstLine="567"/>
        <w:jc w:val="both"/>
        <w:rPr>
          <w:sz w:val="28"/>
          <w:szCs w:val="28"/>
        </w:rPr>
      </w:pPr>
      <w:r w:rsidRPr="00A25B20">
        <w:rPr>
          <w:sz w:val="28"/>
          <w:szCs w:val="28"/>
        </w:rPr>
        <w:t>Tính khai thác (chuyển vị, độ võng, điều kiện vận hành thiết bị cảng).</w:t>
      </w:r>
    </w:p>
    <w:p w14:paraId="1A789146" w14:textId="77777777" w:rsidR="00C433D5" w:rsidRPr="00A25B20" w:rsidRDefault="00C433D5" w:rsidP="00FB7B28">
      <w:pPr>
        <w:spacing w:line="360" w:lineRule="auto"/>
        <w:ind w:firstLine="720"/>
        <w:jc w:val="both"/>
        <w:rPr>
          <w:sz w:val="28"/>
          <w:szCs w:val="28"/>
        </w:rPr>
      </w:pPr>
      <w:r w:rsidRPr="00A25B20">
        <w:rPr>
          <w:sz w:val="28"/>
          <w:szCs w:val="28"/>
        </w:rPr>
        <w:t>Trong phạm vi luận án, đối tượng nghiên cứu được định hướng theo các hạng mục chính của kết cấu hạ tầng cảng biển, ưu tiên các hạng mục có vai trò chịu lực chủ yếu và có yêu cầu khống chế chuyển vị nghiêm ngặt, gồm:</w:t>
      </w:r>
      <w:r w:rsidR="00810C0B" w:rsidRPr="00A25B20">
        <w:rPr>
          <w:sz w:val="28"/>
          <w:szCs w:val="28"/>
        </w:rPr>
        <w:t xml:space="preserve"> </w:t>
      </w:r>
      <w:r w:rsidR="00FB7B28" w:rsidRPr="00A25B20">
        <w:rPr>
          <w:sz w:val="28"/>
          <w:szCs w:val="28"/>
        </w:rPr>
        <w:t xml:space="preserve">(1) </w:t>
      </w:r>
      <w:r w:rsidRPr="00A25B20">
        <w:rPr>
          <w:sz w:val="28"/>
          <w:szCs w:val="28"/>
        </w:rPr>
        <w:t>Công trình bến</w:t>
      </w:r>
      <w:r w:rsidR="00FB7B28" w:rsidRPr="00A25B20">
        <w:rPr>
          <w:sz w:val="28"/>
          <w:szCs w:val="28"/>
        </w:rPr>
        <w:t xml:space="preserve">; (2) </w:t>
      </w:r>
      <w:r w:rsidRPr="00A25B20">
        <w:rPr>
          <w:sz w:val="28"/>
          <w:szCs w:val="28"/>
        </w:rPr>
        <w:t>Kết cấu tường chắn</w:t>
      </w:r>
      <w:r w:rsidR="00FB7B28" w:rsidRPr="00A25B20">
        <w:rPr>
          <w:sz w:val="28"/>
          <w:szCs w:val="28"/>
        </w:rPr>
        <w:t xml:space="preserve">; (3) </w:t>
      </w:r>
      <w:r w:rsidRPr="00A25B20">
        <w:rPr>
          <w:sz w:val="28"/>
          <w:szCs w:val="28"/>
        </w:rPr>
        <w:t>Công trình bảo vệ: trụ va, trụ neo, dây neo…;</w:t>
      </w:r>
      <w:r w:rsidR="00FB7B28" w:rsidRPr="00A25B20">
        <w:rPr>
          <w:sz w:val="28"/>
          <w:szCs w:val="28"/>
        </w:rPr>
        <w:t xml:space="preserve"> (4) </w:t>
      </w:r>
      <w:r w:rsidRPr="00A25B20">
        <w:rPr>
          <w:sz w:val="28"/>
          <w:szCs w:val="28"/>
        </w:rPr>
        <w:t>Hạng mục phụ trợ: nhà điều hành cảng, bãi…</w:t>
      </w:r>
    </w:p>
    <w:p w14:paraId="1E69F882" w14:textId="77777777" w:rsidR="00C433D5" w:rsidRPr="00A25B20" w:rsidRDefault="00C433D5" w:rsidP="00C433D5">
      <w:pPr>
        <w:spacing w:line="360" w:lineRule="auto"/>
        <w:ind w:firstLine="720"/>
        <w:jc w:val="both"/>
        <w:rPr>
          <w:sz w:val="28"/>
          <w:szCs w:val="28"/>
        </w:rPr>
      </w:pPr>
      <w:r w:rsidRPr="00A25B20">
        <w:rPr>
          <w:sz w:val="28"/>
          <w:szCs w:val="28"/>
        </w:rPr>
        <w:lastRenderedPageBreak/>
        <w:t>Việc phân loại đối tượng theo nhóm kết cấu như trên giúp luận án xây dựng được một khung phương pháp thống nhất, đồng thời đủ linh hoạt để áp dụng cho nhiều loại hình công trình cảng.</w:t>
      </w:r>
    </w:p>
    <w:p w14:paraId="626F510A" w14:textId="77777777" w:rsidR="00C433D5" w:rsidRPr="00A25B20" w:rsidRDefault="00C433D5" w:rsidP="00C433D5">
      <w:pPr>
        <w:pStyle w:val="muc1"/>
      </w:pPr>
      <w:r w:rsidRPr="00A25B20">
        <w:t xml:space="preserve"> </w:t>
      </w:r>
      <w:bookmarkStart w:id="66" w:name="_Toc217119420"/>
      <w:bookmarkStart w:id="67" w:name="_Toc217221227"/>
      <w:r w:rsidRPr="00A25B20">
        <w:t>Bài toán tối ưu đa mục tiêu theo tiêu chuẩn</w:t>
      </w:r>
      <w:bookmarkEnd w:id="66"/>
      <w:bookmarkEnd w:id="67"/>
    </w:p>
    <w:p w14:paraId="6384E737" w14:textId="77777777" w:rsidR="00C433D5" w:rsidRPr="00A25B20" w:rsidRDefault="00C433D5" w:rsidP="00C433D5">
      <w:pPr>
        <w:spacing w:line="360" w:lineRule="auto"/>
        <w:ind w:firstLine="720"/>
        <w:jc w:val="both"/>
        <w:rPr>
          <w:sz w:val="28"/>
          <w:szCs w:val="28"/>
        </w:rPr>
      </w:pPr>
      <w:r w:rsidRPr="00A25B20">
        <w:rPr>
          <w:sz w:val="28"/>
          <w:szCs w:val="28"/>
        </w:rPr>
        <w:t>Luận án tập trung bài toán MOO với định hướng mục tiêu mang tính thực hành, trong đó hai nhóm mục tiêu cốt lõi được ưu tiên là:</w:t>
      </w:r>
    </w:p>
    <w:p w14:paraId="7CA7091C" w14:textId="77777777" w:rsidR="00C433D5" w:rsidRPr="00A25B20" w:rsidRDefault="00C433D5" w:rsidP="00C433D5">
      <w:pPr>
        <w:pStyle w:val="ListParagraph"/>
        <w:numPr>
          <w:ilvl w:val="0"/>
          <w:numId w:val="22"/>
        </w:numPr>
        <w:spacing w:line="360" w:lineRule="auto"/>
        <w:ind w:left="0" w:firstLine="709"/>
        <w:jc w:val="both"/>
        <w:rPr>
          <w:sz w:val="28"/>
          <w:szCs w:val="28"/>
        </w:rPr>
      </w:pPr>
      <w:r w:rsidRPr="00A25B20">
        <w:rPr>
          <w:sz w:val="28"/>
          <w:szCs w:val="28"/>
        </w:rPr>
        <w:t>Nhóm mục tiêu kinh tế: tối thiểu hoá chi phí (vật liệu + thi công quy đổi), hoặc các chỉ số thay thế có ý nghĩa tương đương trong thiết kế (khối lượng bê tông, khối lượng cốt thép, số lượng</w:t>
      </w:r>
      <w:r w:rsidR="00E929FC" w:rsidRPr="00A25B20">
        <w:rPr>
          <w:sz w:val="28"/>
          <w:szCs w:val="28"/>
        </w:rPr>
        <w:t xml:space="preserve"> cọc, </w:t>
      </w:r>
      <w:r w:rsidRPr="00A25B20">
        <w:rPr>
          <w:sz w:val="28"/>
          <w:szCs w:val="28"/>
        </w:rPr>
        <w:t>chiều dài cọc, khối lượng thép cừ</w:t>
      </w:r>
      <w:r w:rsidR="00E929FC" w:rsidRPr="00A25B20">
        <w:rPr>
          <w:sz w:val="28"/>
          <w:szCs w:val="28"/>
        </w:rPr>
        <w:t xml:space="preserve">, </w:t>
      </w:r>
      <w:r w:rsidRPr="00A25B20">
        <w:rPr>
          <w:sz w:val="28"/>
          <w:szCs w:val="28"/>
        </w:rPr>
        <w:t>neo…).</w:t>
      </w:r>
    </w:p>
    <w:p w14:paraId="2F157919" w14:textId="77777777" w:rsidR="00C433D5" w:rsidRPr="00A25B20" w:rsidRDefault="00C433D5" w:rsidP="00CC54B6">
      <w:pPr>
        <w:pStyle w:val="ListParagraph"/>
        <w:numPr>
          <w:ilvl w:val="0"/>
          <w:numId w:val="40"/>
        </w:numPr>
        <w:spacing w:line="360" w:lineRule="auto"/>
        <w:ind w:left="0" w:firstLine="567"/>
        <w:jc w:val="both"/>
        <w:rPr>
          <w:sz w:val="28"/>
          <w:szCs w:val="28"/>
        </w:rPr>
      </w:pPr>
      <w:r w:rsidRPr="00A25B20">
        <w:rPr>
          <w:sz w:val="28"/>
          <w:szCs w:val="28"/>
        </w:rPr>
        <w:t>Nhóm mục tiêu khai thác–dịch chuyển: tối thiểu hoá chuyển vị đặc trưng của hạng mục (ví dụ chuyển vị mặt bến, độ võng dầm chủ, chuyển vị đầu cọc/đỉnh tường, chuyển vị tương đối tại vị trí thiết bị), nhằm đảm bảo yêu cầu vận hành và độ bền khai thác.</w:t>
      </w:r>
    </w:p>
    <w:p w14:paraId="65D38CB8" w14:textId="77777777" w:rsidR="00C433D5" w:rsidRPr="00A25B20" w:rsidRDefault="00C433D5" w:rsidP="00CC54B6">
      <w:pPr>
        <w:pStyle w:val="ListParagraph"/>
        <w:numPr>
          <w:ilvl w:val="0"/>
          <w:numId w:val="40"/>
        </w:numPr>
        <w:spacing w:line="360" w:lineRule="auto"/>
        <w:ind w:left="0" w:firstLine="567"/>
        <w:jc w:val="both"/>
        <w:rPr>
          <w:sz w:val="28"/>
          <w:szCs w:val="28"/>
        </w:rPr>
      </w:pPr>
      <w:r w:rsidRPr="00A25B20">
        <w:rPr>
          <w:sz w:val="28"/>
          <w:szCs w:val="28"/>
        </w:rPr>
        <w:t>Hệ ràng buộc tiêu chuẩn được chuẩn hoá theo các trạng thái giới hạn và yêu cầu thiết kế điển hình:</w:t>
      </w:r>
    </w:p>
    <w:p w14:paraId="7FCA6A79" w14:textId="77777777" w:rsidR="00C433D5" w:rsidRPr="00A25B20" w:rsidRDefault="00C433D5" w:rsidP="00CC54B6">
      <w:pPr>
        <w:pStyle w:val="ListParagraph"/>
        <w:numPr>
          <w:ilvl w:val="0"/>
          <w:numId w:val="40"/>
        </w:numPr>
        <w:spacing w:line="360" w:lineRule="auto"/>
        <w:ind w:left="0" w:firstLine="567"/>
        <w:jc w:val="both"/>
        <w:rPr>
          <w:sz w:val="28"/>
          <w:szCs w:val="28"/>
        </w:rPr>
      </w:pPr>
      <w:r w:rsidRPr="00A25B20">
        <w:rPr>
          <w:sz w:val="28"/>
          <w:szCs w:val="28"/>
        </w:rPr>
        <w:t>Trạng thái giới hạn về cường độ (ULS): bền (uốn–cắt–nén–uốn của BTCT/cọc; ổn định tổng thể), cường độ vật liệu;</w:t>
      </w:r>
    </w:p>
    <w:p w14:paraId="136398EC" w14:textId="77777777" w:rsidR="00C433D5" w:rsidRPr="00A25B20" w:rsidRDefault="00C433D5" w:rsidP="00CC54B6">
      <w:pPr>
        <w:pStyle w:val="ListParagraph"/>
        <w:numPr>
          <w:ilvl w:val="0"/>
          <w:numId w:val="40"/>
        </w:numPr>
        <w:spacing w:line="360" w:lineRule="auto"/>
        <w:ind w:left="0" w:firstLine="567"/>
        <w:jc w:val="both"/>
        <w:rPr>
          <w:sz w:val="28"/>
          <w:szCs w:val="28"/>
        </w:rPr>
      </w:pPr>
      <w:r w:rsidRPr="00A25B20">
        <w:rPr>
          <w:sz w:val="28"/>
          <w:szCs w:val="28"/>
        </w:rPr>
        <w:t>Trạng thái giới hạn về sử dụng (SLS): chuyển vị/độ võng, giới hạn nứt (nếu xét), giới hạn quay/độ nghiêng;</w:t>
      </w:r>
    </w:p>
    <w:p w14:paraId="6EEE5E0A" w14:textId="77777777" w:rsidR="00C433D5" w:rsidRPr="00A25B20" w:rsidRDefault="00C433D5" w:rsidP="00CC54B6">
      <w:pPr>
        <w:pStyle w:val="ListParagraph"/>
        <w:numPr>
          <w:ilvl w:val="0"/>
          <w:numId w:val="40"/>
        </w:numPr>
        <w:spacing w:line="360" w:lineRule="auto"/>
        <w:ind w:left="0" w:firstLine="567"/>
        <w:jc w:val="both"/>
        <w:rPr>
          <w:sz w:val="28"/>
          <w:szCs w:val="28"/>
        </w:rPr>
      </w:pPr>
      <w:r w:rsidRPr="00A25B20">
        <w:rPr>
          <w:sz w:val="28"/>
          <w:szCs w:val="28"/>
        </w:rPr>
        <w:t>Địa kỹ thuật–nền móng: sức chịu tải, lún, chuyển vị ngang, nội lực trong cọc;</w:t>
      </w:r>
    </w:p>
    <w:p w14:paraId="499A8A56" w14:textId="77777777" w:rsidR="00C433D5" w:rsidRPr="00A25B20" w:rsidRDefault="00C433D5" w:rsidP="00CC54B6">
      <w:pPr>
        <w:pStyle w:val="ListParagraph"/>
        <w:numPr>
          <w:ilvl w:val="0"/>
          <w:numId w:val="40"/>
        </w:numPr>
        <w:spacing w:line="360" w:lineRule="auto"/>
        <w:ind w:left="0" w:firstLine="567"/>
        <w:jc w:val="both"/>
        <w:rPr>
          <w:sz w:val="28"/>
          <w:szCs w:val="28"/>
        </w:rPr>
      </w:pPr>
      <w:r w:rsidRPr="00A25B20">
        <w:rPr>
          <w:sz w:val="28"/>
          <w:szCs w:val="28"/>
        </w:rPr>
        <w:t>Cấu tạo–thi công: giới hạn cấu tạo cốt thép, chiều dày tối thiểu, kích thước catalogue, điều kiện bố trí cọc, cừ, neo.</w:t>
      </w:r>
    </w:p>
    <w:p w14:paraId="48B9E3E0" w14:textId="77777777" w:rsidR="00C433D5" w:rsidRPr="00A25B20" w:rsidRDefault="00C433D5" w:rsidP="00C433D5">
      <w:pPr>
        <w:pStyle w:val="FirstParagraph"/>
        <w:spacing w:before="0" w:after="0" w:line="360" w:lineRule="auto"/>
        <w:ind w:firstLine="709"/>
        <w:jc w:val="both"/>
        <w:rPr>
          <w:rFonts w:ascii="Times New Roman" w:hAnsi="Times New Roman"/>
          <w:sz w:val="28"/>
          <w:szCs w:val="28"/>
        </w:rPr>
      </w:pPr>
      <w:r w:rsidRPr="00A25B20">
        <w:rPr>
          <w:rFonts w:ascii="Times New Roman" w:hAnsi="Times New Roman"/>
          <w:sz w:val="28"/>
          <w:szCs w:val="28"/>
        </w:rPr>
        <w:t>Mục tiêu và ràng buộc không được được tự động hoá để đảm bảo tính nhất quán và khả năng ứng dụng cho kỹ sư thiết kế.</w:t>
      </w:r>
    </w:p>
    <w:p w14:paraId="1E67F207" w14:textId="77777777" w:rsidR="00C433D5" w:rsidRPr="00A25B20" w:rsidRDefault="00C433D5" w:rsidP="00C433D5">
      <w:pPr>
        <w:pStyle w:val="muc1"/>
      </w:pPr>
      <w:bookmarkStart w:id="68" w:name="_Toc217119421"/>
      <w:bookmarkStart w:id="69" w:name="_Toc217221228"/>
      <w:r w:rsidRPr="00A25B20">
        <w:t>Biến thiết kế và tính rời rạc theo thực hành thiết kế</w:t>
      </w:r>
      <w:bookmarkEnd w:id="68"/>
      <w:bookmarkEnd w:id="69"/>
    </w:p>
    <w:p w14:paraId="14BCAE5E" w14:textId="77777777" w:rsidR="00C433D5" w:rsidRPr="00A25B20" w:rsidRDefault="00C433D5" w:rsidP="00C433D5">
      <w:pPr>
        <w:spacing w:line="360" w:lineRule="auto"/>
        <w:ind w:firstLine="720"/>
        <w:jc w:val="both"/>
        <w:rPr>
          <w:sz w:val="28"/>
          <w:szCs w:val="28"/>
        </w:rPr>
      </w:pPr>
      <w:r w:rsidRPr="00A25B20">
        <w:rPr>
          <w:sz w:val="28"/>
          <w:szCs w:val="28"/>
        </w:rPr>
        <w:lastRenderedPageBreak/>
        <w:t>Đặc thù thiết kế công trình cảng biển là biến thiết kế thường rời rạc do phụ thuộc catalogue vật liệu, cấu kiện và biện pháp thi công. Vì vậy, luận án định hướng sử dụng không gian biến thiết kế dạng rời rạc cho các hạng mục chính:</w:t>
      </w:r>
    </w:p>
    <w:p w14:paraId="257A0BFD" w14:textId="77777777" w:rsidR="00C433D5" w:rsidRPr="00A25B20" w:rsidRDefault="00C433D5" w:rsidP="00C433D5">
      <w:pPr>
        <w:pStyle w:val="ListParagraph"/>
        <w:numPr>
          <w:ilvl w:val="0"/>
          <w:numId w:val="22"/>
        </w:numPr>
        <w:spacing w:line="360" w:lineRule="auto"/>
        <w:ind w:left="0" w:firstLine="709"/>
        <w:jc w:val="both"/>
        <w:rPr>
          <w:sz w:val="28"/>
          <w:szCs w:val="28"/>
        </w:rPr>
      </w:pPr>
      <w:r w:rsidRPr="00A25B20">
        <w:rPr>
          <w:sz w:val="28"/>
          <w:szCs w:val="28"/>
        </w:rPr>
        <w:t>Khung bến BTCT: kích thước tiết diện dầm–bản theo tập lựa chọn; mác bê tông theo cấp; phương án cốt thép theo cấu hình định trước; đường kính cọc, chiều dài cọc theo chủng loại; bước bố trí cọc theo nấc; tỷ lệ cọc xiên, đứng.</w:t>
      </w:r>
    </w:p>
    <w:p w14:paraId="562AB975" w14:textId="77777777" w:rsidR="00C433D5" w:rsidRPr="00A25B20" w:rsidRDefault="00C433D5" w:rsidP="00C433D5">
      <w:pPr>
        <w:pStyle w:val="ListParagraph"/>
        <w:numPr>
          <w:ilvl w:val="0"/>
          <w:numId w:val="22"/>
        </w:numPr>
        <w:spacing w:line="360" w:lineRule="auto"/>
        <w:ind w:left="0" w:firstLine="709"/>
        <w:jc w:val="both"/>
        <w:rPr>
          <w:sz w:val="28"/>
          <w:szCs w:val="28"/>
        </w:rPr>
      </w:pPr>
      <w:r w:rsidRPr="00A25B20">
        <w:rPr>
          <w:sz w:val="28"/>
          <w:szCs w:val="28"/>
        </w:rPr>
        <w:t>Tường cừ, tường bến: loại cừ, chiều dài cừ theo catalogue; vị trí neo theo các phương án; tiết diện neo; thông số gia cường.</w:t>
      </w:r>
    </w:p>
    <w:p w14:paraId="4019A175" w14:textId="77777777" w:rsidR="00C433D5" w:rsidRPr="00A25B20" w:rsidRDefault="00C433D5" w:rsidP="00C433D5">
      <w:pPr>
        <w:spacing w:line="360" w:lineRule="auto"/>
        <w:ind w:firstLine="709"/>
        <w:jc w:val="both"/>
        <w:rPr>
          <w:sz w:val="28"/>
          <w:szCs w:val="28"/>
        </w:rPr>
      </w:pPr>
      <w:r w:rsidRPr="00A25B20">
        <w:rPr>
          <w:sz w:val="28"/>
          <w:szCs w:val="28"/>
        </w:rPr>
        <w:t xml:space="preserve"> Định hướng “rời rạc hoá” này giúp kết quả tối ưu có khả năng chuyển trực tiếp thành phương án thiết kế, hạn chế nghiệm lý thuyết khó triển khai.</w:t>
      </w:r>
    </w:p>
    <w:p w14:paraId="3253EB2F" w14:textId="77777777" w:rsidR="00C433D5" w:rsidRPr="00A25B20" w:rsidRDefault="00C433D5" w:rsidP="00C433D5">
      <w:pPr>
        <w:pStyle w:val="muc1"/>
      </w:pPr>
      <w:bookmarkStart w:id="70" w:name="_Toc217119422"/>
      <w:bookmarkStart w:id="71" w:name="_Toc217221229"/>
      <w:r w:rsidRPr="00A25B20">
        <w:t>Phương pháp tính toán</w:t>
      </w:r>
      <w:bookmarkEnd w:id="70"/>
      <w:bookmarkEnd w:id="71"/>
      <w:r w:rsidRPr="00A25B20">
        <w:t xml:space="preserve">  </w:t>
      </w:r>
    </w:p>
    <w:p w14:paraId="58723035"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Để giải bài toán MOO có biến rời rạc, nhiều ràng buộc, và mô hình phân tích tốn kém (đặc biệt khi xét SSI), luận án định hướng: Lựa chọn và cải tiến một thuật toán MOO thuộc nhóm trí tuệ bầy đàn (SI).</w:t>
      </w:r>
    </w:p>
    <w:p w14:paraId="2FB03BB2"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Tích hợp phân tích số (FEM) và mô hình tương tác đất–kết cấu (SSI) thông qua MATLAB điều phối, gồm các bước: tạo phương án → dựng mô hình FEM/SSI → chạy phân tích → trích xuất nội lực/chuyển vị → kiểm tra theo tiêu chuẩn (ULS/SLS) → cập nhật quần thể (SI) → cập nhật kho Pareto → xuất báo cáo phương án.</w:t>
      </w:r>
    </w:p>
    <w:p w14:paraId="16EED85C" w14:textId="77777777" w:rsidR="00C433D5" w:rsidRPr="00A25B20" w:rsidRDefault="00C433D5" w:rsidP="00C433D5">
      <w:pPr>
        <w:pStyle w:val="muc1"/>
      </w:pPr>
      <w:bookmarkStart w:id="72" w:name="_Toc217119423"/>
      <w:bookmarkStart w:id="73" w:name="_Toc217221230"/>
      <w:r w:rsidRPr="00A25B20">
        <w:t>Định hướng sản phẩm khoa học và sản phẩm ứng dụng</w:t>
      </w:r>
      <w:bookmarkEnd w:id="72"/>
      <w:bookmarkEnd w:id="73"/>
    </w:p>
    <w:p w14:paraId="61F3A4B0"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Sản phẩm khoa học: Thuật toán SI–MOO cải tiến cho bài toán thiết kế kết cấu cảng biển có biến rời rạc và ràng buộc tiêu chuẩn; khung tích hợp FEM/SSI; bộ tiêu chí đánh giá hiệu quả.</w:t>
      </w:r>
    </w:p>
    <w:p w14:paraId="5B01F03E"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Sản phẩm ứng dụng: một quy trình thiết kế tối ưu theo tiêu chuẩn cho kỹ sư, thể hiện dưới dạng flowchart các bước thiết kế–tối ưu–kiểm chứng kèm code chương trình MATLAB có thể tái sử dụng cho các dự án cảng.</w:t>
      </w:r>
    </w:p>
    <w:p w14:paraId="746A6179" w14:textId="77777777" w:rsidR="00C433D5" w:rsidRPr="00A25B20" w:rsidRDefault="00C433D5" w:rsidP="00C433D5">
      <w:pPr>
        <w:pStyle w:val="muc1"/>
      </w:pPr>
      <w:bookmarkStart w:id="74" w:name="_Toc217119424"/>
      <w:bookmarkStart w:id="75" w:name="_Toc217221231"/>
      <w:r w:rsidRPr="00A25B20">
        <w:lastRenderedPageBreak/>
        <w:t>Giới hạn bài toán tối ưu nghiên cứu trong luận án</w:t>
      </w:r>
      <w:bookmarkEnd w:id="74"/>
      <w:bookmarkEnd w:id="75"/>
    </w:p>
    <w:p w14:paraId="302A4ED4"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Để đảm bảo tính tập trung, khả năng triển khai tính toán và kiểm chứng theo tiêu chuẩn thiết kế, luận án giới hạn phạm vi nghiên cứu như sau:</w:t>
      </w:r>
    </w:p>
    <w:p w14:paraId="621ED5D5"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 xml:space="preserve">(1) Đối tượng nghiên cứu chính trong luận án là: Kết cấu công trình bến dạng bến bệ cọc cao gồm khung bến bê tông cốt thép gồm hệ dầm–bản mặt bến–dầm mũ–hệ cọc và các liên kết làm việc đồng thời với nền thông qua tương tác đất–cọc–khung (SSI). Lý do lựa chọn bến bệ cọc làm đối tượng trung tâm là vì: (i) đây là hạng mục chịu lực chủ đạo trong nhiều dự án cảng biển ở Việt Nam; (ii) tiêu chí chuyển vị khai thác thường chi phối thiết kế; (iii) không gian biến thiết kế có tính rời rạc mạnh (catalogue tiết diện, chiều dài cọc, đường kính cọc, bố trí cọc theo bước); và (iv) mô hình SSI làm bài toán có chi phí cao, phù hợp để đánh giá giá trị của khung SI–MOO tích hợp FEM/SSI trong môi trường MATLAB. </w:t>
      </w:r>
    </w:p>
    <w:p w14:paraId="53FE3CC5"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(2) Đối tượng mở rộng và kiểm chứng</w:t>
      </w:r>
    </w:p>
    <w:p w14:paraId="5B6E3D16"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Ngoài đối tượng chính luận án định hướng xét thêm một số hạng mục ở vai trò mở rộng, kiểm chứng nhằm chứng minh tính tổng quát của khung phương pháp (code-based MOO + SI + FEM/SSI): Tường cừ, tường chắn, trụ va, trụ neo, hệ dây neo… Các hạng mục này có thể được mô hình hóa ở mức phù hợp, nhằm kiểm chứng khả năng xử lý biến rời rạc và ràng buộc tiêu chuẩn.</w:t>
      </w:r>
    </w:p>
    <w:p w14:paraId="2F2A67EF"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(3) Giới hạn về mục tiêu tối ưu</w:t>
      </w:r>
    </w:p>
    <w:p w14:paraId="08E207BB"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Luận án giới hạn bài toán tối ưu ở hai mục tiêu:</w:t>
      </w:r>
    </w:p>
    <w:p w14:paraId="624F447C"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Mục tiêu 1: Tối thiểu hóa chi phí (xây dựng theo mô hình chi phí vật liệu hoặc chi phí quy đổi theo định mức, đơn giá).</w:t>
      </w:r>
    </w:p>
    <w:p w14:paraId="160321B1"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Mục tiêu 2: Tối thiểu hóa chuyển vị khai thác (độ võng, chuyển vị tại các vị trí khống chế trên mặt bến hoặc hệ khung bến).</w:t>
      </w:r>
    </w:p>
    <w:p w14:paraId="11303236"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Các mục tiêu mở rộng như độ tin cậy, rủi ro, vòng đời, ăn mòn được xem là hướng phát triển tiếp theo, sẽ được đề cập ở phần kiến nghị.</w:t>
      </w:r>
    </w:p>
    <w:p w14:paraId="0102E9DC"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lastRenderedPageBreak/>
        <w:t>(4) Giới hạn về biến thiết kế và tính rời rạc</w:t>
      </w:r>
    </w:p>
    <w:p w14:paraId="67D23ECA"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Luận án ưu tiên biến thiết kế rời rạc theo thực hành: tiết diện dầm–bản theo tập lựa chọn, đường kính, chiều dài cọc theo catalogue các đơn vị sản xuất, bước bố trí cọc theo từng nấc, mác bê tông theo cấp, phương án cốt thép theo cấu hình định trước. Các biến liên tục chỉ được dùng ở mức tối thiểu khi cần thiết như một số thông số hình học không bắt buộc catalogue và đều có thể lượng hóa để đảm bảo tính khả thi.</w:t>
      </w:r>
    </w:p>
    <w:p w14:paraId="07BFA91F"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(5) Giới hạn về mô hình FEM và SSI</w:t>
      </w:r>
    </w:p>
    <w:p w14:paraId="5EC7D21E"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Mô hình cấp 1 (phục vụ tối ưu): FEM khung bến kết hợp mô hình SSI đơn giản hóa hợp lý (lò xo nền tương đương tuyến tính/phi tuyến), nhằm bảo đảm tốc độ tính trong vòng lặp SI–MOO.</w:t>
      </w:r>
    </w:p>
    <w:p w14:paraId="32D4AA28"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Mô hình cấp 2 (kiểm chứng nghiệm Pareto): FEM/SSI chi tiết hơn được áp dụng cho một số nghiệm Pareto đại diện để kiểm tra lại ràng buộc theo tiêu chuẩn và đánh giá độ tin cậy của kết quả.</w:t>
      </w:r>
    </w:p>
    <w:p w14:paraId="23909188"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Luận án chỉ tập trung vào mức mô hình hóa đủ để thiết kế tối ưu theo tiêu chuẩn và phục vụ ra quyết định kỹ thuật.</w:t>
      </w:r>
    </w:p>
    <w:p w14:paraId="7C2BCF71"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(6) Giới hạn về tiêu chuẩn thiết kế và tổ hợp tải trọng</w:t>
      </w:r>
    </w:p>
    <w:p w14:paraId="37C2155E"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Luận án triển khai “tối ưu theo tiêu chuẩn” trên cơ sở một hệ tiêu chuẩn thiết kế được lựa chọn thống nhất cho toàn bộ nghiên cứu.</w:t>
      </w:r>
    </w:p>
    <w:p w14:paraId="2BBA7F9B"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Trên cơ sở các giới hạn nêu trên, luận án tập trung phát triển và kiểm chứng khung phương pháp tối ưu đa mục tiêu theo tiêu chuẩn cho kết cấu bến bệ cọc cao với biến thiết kế rời rạc và hai mục tiêu chi phí–chuyển vị, thông qua việc cải tiến thuật toán SI–MOO và tích hợp chặt chẽ với mô hình FEM–SSI trong MATLAB. Các hạng mục: tường cừ, tường chắn, trụ va, trụ neo, hệ dây neo…được sử dụng như bài toán mở rộng và kiểm chứng tính khái quát của quy trình, nhằm khẳng định khả năng ứng dụng của phương pháp cho các nhóm kết cấu chính của công trình cảng biển trong điều kiện thiết kế thực hành.</w:t>
      </w:r>
    </w:p>
    <w:p w14:paraId="2CBE2996" w14:textId="77777777" w:rsidR="00C433D5" w:rsidRPr="00A25B20" w:rsidRDefault="00C433D5" w:rsidP="00C433D5">
      <w:pPr>
        <w:pStyle w:val="muc"/>
      </w:pPr>
      <w:bookmarkStart w:id="76" w:name="_Toc217119425"/>
      <w:bookmarkStart w:id="77" w:name="_Toc217221232"/>
      <w:bookmarkStart w:id="78" w:name="_Toc217221408"/>
      <w:r w:rsidRPr="00A25B20">
        <w:lastRenderedPageBreak/>
        <w:t>Kết luận chuyên đề</w:t>
      </w:r>
      <w:bookmarkEnd w:id="76"/>
      <w:bookmarkEnd w:id="77"/>
      <w:bookmarkEnd w:id="78"/>
    </w:p>
    <w:p w14:paraId="164E35E3"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Qua tổng quan các công trình nghiên cứu trong và ngoài nước về thiết kế tối ưu kết cấu, tối ưu đa mục tiêu (MOO), các thuật toán meta-heuristic dựa trên trí tuệ bầy đàn (Swarm Intelligence – SI), cũng như các hướng tích hợp mô hình số (FEM) và tương tác đất–kết cấu (SSI), có thể rút ra kết luận như sau:</w:t>
      </w:r>
    </w:p>
    <w:p w14:paraId="51760980" w14:textId="77777777" w:rsidR="00C433D5" w:rsidRPr="00A25B20" w:rsidRDefault="00C433D5" w:rsidP="00C36D2D">
      <w:pPr>
        <w:pStyle w:val="FirstParagraph"/>
        <w:numPr>
          <w:ilvl w:val="0"/>
          <w:numId w:val="43"/>
        </w:numPr>
        <w:spacing w:before="0" w:after="0" w:line="360" w:lineRule="auto"/>
        <w:ind w:left="0" w:firstLine="567"/>
        <w:jc w:val="both"/>
        <w:rPr>
          <w:rFonts w:ascii="Times New Roman" w:hAnsi="Times New Roman"/>
          <w:sz w:val="28"/>
          <w:szCs w:val="28"/>
        </w:rPr>
      </w:pPr>
      <w:r w:rsidRPr="00A25B20">
        <w:rPr>
          <w:rFonts w:ascii="Times New Roman" w:hAnsi="Times New Roman"/>
          <w:sz w:val="28"/>
          <w:szCs w:val="28"/>
        </w:rPr>
        <w:t>Tối ưu kết cấu cho công trình cảng biển mang tính đa mục tiêu và chịu chi phối mạnh bởi tiêu chuẩn thiết kế. Trong thực hành, phương án tối ưu chỉ có giá trị khi đồng thời thỏa mãn các trạng thái giới hạn (cường độ, khai thác, ổn định), yêu cầu cấu tạo và các điều kiện áp dụng theo tiêu chuẩn/quy phạm. Do đó, xu hướng nghiên cứu cần chuyển từ “tối ưu theo lý thuyết” sang “tối ưu theo tiêu chuẩn”, trong đó quy trình kiểm tra tiêu chuẩn phải được chuẩn hóa và tự động hóa trong vòng lặp tối ưu.</w:t>
      </w:r>
    </w:p>
    <w:p w14:paraId="38574AA4" w14:textId="77777777" w:rsidR="00C433D5" w:rsidRPr="00A25B20" w:rsidRDefault="00C433D5" w:rsidP="00C36D2D">
      <w:pPr>
        <w:pStyle w:val="FirstParagraph"/>
        <w:numPr>
          <w:ilvl w:val="0"/>
          <w:numId w:val="43"/>
        </w:numPr>
        <w:spacing w:before="0" w:after="0" w:line="360" w:lineRule="auto"/>
        <w:ind w:left="0" w:firstLine="567"/>
        <w:jc w:val="both"/>
        <w:rPr>
          <w:rFonts w:ascii="Times New Roman" w:hAnsi="Times New Roman"/>
          <w:sz w:val="28"/>
          <w:szCs w:val="28"/>
        </w:rPr>
      </w:pPr>
      <w:r w:rsidRPr="00A25B20">
        <w:rPr>
          <w:rFonts w:ascii="Times New Roman" w:hAnsi="Times New Roman"/>
          <w:sz w:val="28"/>
          <w:szCs w:val="28"/>
        </w:rPr>
        <w:t>Bài toán bến bệ cọc cao bằng bê tông cốt thép là đối tượng phù hợp nhất để phát triển khung phương pháp tối ưu. Đây là hạng mục chịu lực chủ đạo của nhiều dự án cảng biển, đồng thời yêu cầu khống chế chuyển vị khai thác thường rất nghiêm ngặt. Khi xét tương tác nền–cọc–khung (SSI), bài toán cần nhiều lần phân tích FEM/SSI. Đặc thù này đòi hỏi một chiến lược tối ưu vừa có năng lực tìm kiếm mạnh, vừa kiểm soát được chi phí tính toán.</w:t>
      </w:r>
    </w:p>
    <w:p w14:paraId="07D758F0" w14:textId="77777777" w:rsidR="00C433D5" w:rsidRPr="00A25B20" w:rsidRDefault="00C433D5" w:rsidP="00C36D2D">
      <w:pPr>
        <w:pStyle w:val="FirstParagraph"/>
        <w:numPr>
          <w:ilvl w:val="0"/>
          <w:numId w:val="43"/>
        </w:numPr>
        <w:spacing w:before="0" w:after="0" w:line="360" w:lineRule="auto"/>
        <w:ind w:left="0" w:firstLine="567"/>
        <w:jc w:val="both"/>
        <w:rPr>
          <w:rFonts w:ascii="Times New Roman" w:hAnsi="Times New Roman"/>
          <w:sz w:val="28"/>
          <w:szCs w:val="28"/>
        </w:rPr>
      </w:pPr>
      <w:r w:rsidRPr="00A25B20">
        <w:rPr>
          <w:rFonts w:ascii="Times New Roman" w:hAnsi="Times New Roman"/>
          <w:sz w:val="28"/>
          <w:szCs w:val="28"/>
        </w:rPr>
        <w:t>Không gian thiết kế của công trình cảng biển có tính rời rạc và gắn chặt với thi công. Các biến thiết kế như tiết diện cấu kiện, đường kính cọc, chiều dài cọc, bước bố trí cọc, cấp vật liệu và các cấu hình cốt thép thường được chọn theo catalogue hoặc theo các phương án thiết kế điển hình. Vì vậy, thuật toán tối ưu phải xử lý tốt biến rời rạc và đảm bảo khả thi, nếu không kết quả dễ thiếu tính ứng dụng.</w:t>
      </w:r>
    </w:p>
    <w:p w14:paraId="6B7B9D1E" w14:textId="77777777" w:rsidR="00C433D5" w:rsidRPr="00A25B20" w:rsidRDefault="00C433D5" w:rsidP="00C36D2D">
      <w:pPr>
        <w:pStyle w:val="FirstParagraph"/>
        <w:numPr>
          <w:ilvl w:val="0"/>
          <w:numId w:val="43"/>
        </w:numPr>
        <w:spacing w:before="0" w:after="0" w:line="360" w:lineRule="auto"/>
        <w:ind w:left="0" w:firstLine="567"/>
        <w:jc w:val="both"/>
        <w:rPr>
          <w:rFonts w:ascii="Times New Roman" w:hAnsi="Times New Roman"/>
          <w:sz w:val="28"/>
          <w:szCs w:val="28"/>
        </w:rPr>
      </w:pPr>
      <w:r w:rsidRPr="00A25B20">
        <w:rPr>
          <w:rFonts w:ascii="Times New Roman" w:hAnsi="Times New Roman"/>
          <w:sz w:val="28"/>
          <w:szCs w:val="28"/>
        </w:rPr>
        <w:t xml:space="preserve">MOO là khung tiếp cận phù hợp để thể hiện bản chất đánh đổi của thiết kế. Với hai mục tiêu cốt lõi chi phí – chuyển vị khai thác, lời giải thiết kế hợp lý không phải một nghiệm duy nhất mà là tập nghiệm Pareto, cho phép kỹ sư </w:t>
      </w:r>
      <w:r w:rsidRPr="00A25B20">
        <w:rPr>
          <w:rFonts w:ascii="Times New Roman" w:hAnsi="Times New Roman"/>
          <w:sz w:val="28"/>
          <w:szCs w:val="28"/>
        </w:rPr>
        <w:lastRenderedPageBreak/>
        <w:t>lựa chọn phương án theo ưu tiên dự án. Tuy nhiên, để Pareto có ý nghĩa thực hành, các ràng buộc theo tiêu chuẩn (ULS/SLS, cấu tạo, địa kỹ thuật) cần được “mã hóa” rõ ràng và kiểm soát chặt trong toàn bộ quá trình tối ưu.</w:t>
      </w:r>
    </w:p>
    <w:p w14:paraId="00476F01" w14:textId="77777777" w:rsidR="00C433D5" w:rsidRPr="00A25B20" w:rsidRDefault="00C433D5" w:rsidP="00C36D2D">
      <w:pPr>
        <w:pStyle w:val="FirstParagraph"/>
        <w:numPr>
          <w:ilvl w:val="0"/>
          <w:numId w:val="43"/>
        </w:numPr>
        <w:spacing w:before="0" w:after="0" w:line="360" w:lineRule="auto"/>
        <w:ind w:left="0" w:firstLine="567"/>
        <w:jc w:val="both"/>
        <w:rPr>
          <w:rFonts w:ascii="Times New Roman" w:hAnsi="Times New Roman"/>
          <w:sz w:val="28"/>
          <w:szCs w:val="28"/>
        </w:rPr>
      </w:pPr>
      <w:r w:rsidRPr="00A25B20">
        <w:rPr>
          <w:rFonts w:ascii="Times New Roman" w:hAnsi="Times New Roman"/>
          <w:sz w:val="28"/>
          <w:szCs w:val="28"/>
        </w:rPr>
        <w:t>Khoảng trống nghiên cứu trọng yếu là thiếu một khung tích hợp hoàn chỉnh có thể áp dụng cho kỹ sư thiết kế. Nhiều nghiên cứu đề xuất thuật toán MOO/SI hoặc mô hình FEM/SSI riêng rẽ, song vẫn thiếu một quy trình thống nhất gồm: (1) mô hình hóa mục tiêu–ràng buộc theo tiêu chuẩn, (2) thuật toán SI–MOO xử lý biến rời rạc và ràng buộc mạnh, (3) tích hợp FEM/SSI theo chiến lược hai cấp để giảm chi phí tính toán, và (4) cơ chế xuất kết quả dạng bảng Pareto và hướng dẫn chọn phương án phục vụ thiết kế.</w:t>
      </w:r>
    </w:p>
    <w:p w14:paraId="4F7A2A71"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 xml:space="preserve">Từ các kết luận trên, chuyên đề tổng quan </w:t>
      </w:r>
      <w:r w:rsidR="008A642A" w:rsidRPr="00A25B20">
        <w:rPr>
          <w:rFonts w:ascii="Times New Roman" w:hAnsi="Times New Roman"/>
          <w:sz w:val="28"/>
          <w:szCs w:val="28"/>
        </w:rPr>
        <w:t xml:space="preserve">đã </w:t>
      </w:r>
      <w:r w:rsidRPr="00A25B20">
        <w:rPr>
          <w:rFonts w:ascii="Times New Roman" w:hAnsi="Times New Roman"/>
          <w:sz w:val="28"/>
          <w:szCs w:val="28"/>
        </w:rPr>
        <w:t>khẳng định tính cần thiết của hướng nghiên cứu: phát triển khung tối ưu đa mục tiêu theo tiêu chuẩn cho các hạng mục chính của công trình cảng biển, trong đó bến bến bệ cọc cao BTCT là đối tượng nghiên cứu trung tâm; tường cừ, tường chắn, trụ va, trụ neo, hệ dây neo…được sử dụng như bài toán mở rộng để kiểm chứng tính khái quát. Trên nền tảng đó, luận án định hướng xây dựng một quy trình tối ưu dựa trên cải tiến thuật toán SI–MOO, tích hợp FEM–SSI trong MATLAB, nhằm tạo ra tập nghiệm Pareto có ý nghĩa kỹ thuật và có thể chuyển hóa trực tiếp thành quy trình thiết kế tối ưu cho kỹ sư thiết kế.</w:t>
      </w:r>
    </w:p>
    <w:p w14:paraId="1CBB09EB" w14:textId="77777777" w:rsidR="00C433D5" w:rsidRPr="00A25B20" w:rsidRDefault="00C433D5" w:rsidP="00C433D5">
      <w:pPr>
        <w:pStyle w:val="FirstParagraph"/>
        <w:spacing w:before="0" w:after="0" w:line="360" w:lineRule="auto"/>
        <w:ind w:firstLine="720"/>
        <w:jc w:val="both"/>
        <w:rPr>
          <w:rFonts w:ascii="Times New Roman" w:hAnsi="Times New Roman"/>
          <w:sz w:val="28"/>
          <w:szCs w:val="28"/>
        </w:rPr>
      </w:pPr>
      <w:r w:rsidRPr="00A25B20">
        <w:rPr>
          <w:rFonts w:ascii="Times New Roman" w:hAnsi="Times New Roman"/>
          <w:sz w:val="28"/>
          <w:szCs w:val="28"/>
        </w:rPr>
        <w:t>Trên cơ chuyên đề tổng quan, dự kiến bố cục đề cương luận án và nội dung sơ bộ của ba chuyên đề tiến sĩ sẽ được trình bày chi tiết trong các phụ lục kèm theo chuyên đề này, nhằm làm rõ lộ trình nghiên cứu, sản phẩm dự kiến và kế hoạch triển khai tương ứng.</w:t>
      </w:r>
    </w:p>
    <w:p w14:paraId="4E784E91" w14:textId="77777777" w:rsidR="00C433D5" w:rsidRPr="00A25B20" w:rsidRDefault="00C433D5" w:rsidP="00C433D5">
      <w:pPr>
        <w:pStyle w:val="FirstParagraph"/>
        <w:spacing w:before="0" w:after="0" w:line="360" w:lineRule="auto"/>
        <w:ind w:firstLine="720"/>
        <w:jc w:val="both"/>
        <w:rPr>
          <w:rFonts w:ascii="Times New Roman" w:hAnsi="Times New Roman"/>
          <w:b/>
          <w:sz w:val="28"/>
          <w:szCs w:val="28"/>
        </w:rPr>
      </w:pPr>
      <w:r w:rsidRPr="00A25B20">
        <w:rPr>
          <w:rFonts w:ascii="Times New Roman" w:hAnsi="Times New Roman"/>
          <w:sz w:val="28"/>
          <w:szCs w:val="28"/>
        </w:rPr>
        <w:br w:type="page"/>
      </w:r>
    </w:p>
    <w:p w14:paraId="786AF47A" w14:textId="77777777" w:rsidR="00C433D5" w:rsidRPr="00A25B20" w:rsidRDefault="00C433D5" w:rsidP="002D6046">
      <w:pPr>
        <w:pStyle w:val="Heading2"/>
        <w:spacing w:before="0" w:after="0" w:line="360" w:lineRule="auto"/>
        <w:jc w:val="center"/>
        <w:rPr>
          <w:rFonts w:ascii="Times New Roman" w:hAnsi="Times New Roman"/>
          <w:i w:val="0"/>
          <w:iCs/>
          <w:sz w:val="28"/>
          <w:szCs w:val="28"/>
        </w:rPr>
      </w:pPr>
      <w:bookmarkStart w:id="79" w:name="_Toc216629495"/>
      <w:bookmarkStart w:id="80" w:name="_Toc216683341"/>
      <w:bookmarkStart w:id="81" w:name="_Toc217119426"/>
      <w:bookmarkStart w:id="82" w:name="_Toc217221233"/>
      <w:bookmarkStart w:id="83" w:name="_Toc217221409"/>
      <w:bookmarkStart w:id="84" w:name="_Toc217221457"/>
      <w:r w:rsidRPr="00A25B20">
        <w:rPr>
          <w:rFonts w:ascii="Times New Roman" w:hAnsi="Times New Roman"/>
          <w:i w:val="0"/>
          <w:iCs/>
          <w:sz w:val="28"/>
          <w:szCs w:val="28"/>
        </w:rPr>
        <w:lastRenderedPageBreak/>
        <w:t>TÀI LIỆU THAM KHẢO</w:t>
      </w:r>
      <w:bookmarkEnd w:id="79"/>
      <w:bookmarkEnd w:id="80"/>
      <w:bookmarkEnd w:id="81"/>
      <w:bookmarkEnd w:id="82"/>
      <w:bookmarkEnd w:id="83"/>
      <w:bookmarkEnd w:id="84"/>
    </w:p>
    <w:p w14:paraId="3A31EA6D" w14:textId="77777777" w:rsidR="00C433D5" w:rsidRPr="00A25B20" w:rsidRDefault="00C433D5" w:rsidP="00C433D5">
      <w:pPr>
        <w:spacing w:line="360" w:lineRule="auto"/>
        <w:jc w:val="both"/>
        <w:rPr>
          <w:sz w:val="28"/>
          <w:szCs w:val="28"/>
        </w:rPr>
      </w:pPr>
      <w:r w:rsidRPr="00A25B20">
        <w:rPr>
          <w:b/>
          <w:sz w:val="28"/>
          <w:szCs w:val="28"/>
        </w:rPr>
        <w:t>I. TÀI LIỆU TIẾNG VIỆT</w:t>
      </w:r>
    </w:p>
    <w:p w14:paraId="27FB260D" w14:textId="77777777" w:rsidR="00C433D5" w:rsidRPr="00A25B20" w:rsidRDefault="00C433D5" w:rsidP="00991D05">
      <w:pPr>
        <w:spacing w:line="360" w:lineRule="auto"/>
        <w:jc w:val="both"/>
        <w:rPr>
          <w:sz w:val="28"/>
          <w:szCs w:val="28"/>
        </w:rPr>
      </w:pPr>
      <w:r w:rsidRPr="00A25B20">
        <w:rPr>
          <w:sz w:val="28"/>
          <w:szCs w:val="28"/>
        </w:rPr>
        <w:t xml:space="preserve">[1] TCVN 11820-1:2017, </w:t>
      </w:r>
      <w:r w:rsidRPr="00A25B20">
        <w:rPr>
          <w:i/>
          <w:sz w:val="28"/>
          <w:szCs w:val="28"/>
        </w:rPr>
        <w:t>Công trình cảng biển – Yêu cầu thiết kế – Phần 1: Nguyên tắc chung</w:t>
      </w:r>
      <w:r w:rsidRPr="00A25B20">
        <w:rPr>
          <w:sz w:val="28"/>
          <w:szCs w:val="28"/>
        </w:rPr>
        <w:t>.</w:t>
      </w:r>
    </w:p>
    <w:p w14:paraId="68EF7B04" w14:textId="77777777" w:rsidR="00C433D5" w:rsidRPr="00A25B20" w:rsidRDefault="00C433D5" w:rsidP="00991D05">
      <w:pPr>
        <w:spacing w:line="360" w:lineRule="auto"/>
        <w:jc w:val="both"/>
        <w:rPr>
          <w:sz w:val="28"/>
          <w:szCs w:val="28"/>
        </w:rPr>
      </w:pPr>
      <w:r w:rsidRPr="00A25B20">
        <w:rPr>
          <w:sz w:val="28"/>
          <w:szCs w:val="28"/>
        </w:rPr>
        <w:t xml:space="preserve">[2] TCVN 11820-2:2017, </w:t>
      </w:r>
      <w:r w:rsidRPr="00A25B20">
        <w:rPr>
          <w:i/>
          <w:sz w:val="28"/>
          <w:szCs w:val="28"/>
        </w:rPr>
        <w:t>Công trình cảng biển – Yêu cầu thiết kế – Phần 2: Tải trọng và tác động</w:t>
      </w:r>
      <w:r w:rsidRPr="00A25B20">
        <w:rPr>
          <w:sz w:val="28"/>
          <w:szCs w:val="28"/>
        </w:rPr>
        <w:t>.</w:t>
      </w:r>
    </w:p>
    <w:p w14:paraId="464F2E6E" w14:textId="77777777" w:rsidR="00C433D5" w:rsidRPr="00A25B20" w:rsidRDefault="00C433D5" w:rsidP="00991D05">
      <w:pPr>
        <w:spacing w:line="360" w:lineRule="auto"/>
        <w:jc w:val="both"/>
        <w:rPr>
          <w:sz w:val="28"/>
          <w:szCs w:val="28"/>
        </w:rPr>
      </w:pPr>
      <w:r w:rsidRPr="00A25B20">
        <w:rPr>
          <w:sz w:val="28"/>
          <w:szCs w:val="28"/>
        </w:rPr>
        <w:t xml:space="preserve">[3] TCVN 11820-3:2019, </w:t>
      </w:r>
      <w:r w:rsidRPr="00A25B20">
        <w:rPr>
          <w:i/>
          <w:sz w:val="28"/>
          <w:szCs w:val="28"/>
        </w:rPr>
        <w:t>Công trình cảng biển – Yêu cầu thiết kế – Phần 3: Yêu cầu về vật liệu</w:t>
      </w:r>
      <w:r w:rsidRPr="00A25B20">
        <w:rPr>
          <w:sz w:val="28"/>
          <w:szCs w:val="28"/>
        </w:rPr>
        <w:t>.</w:t>
      </w:r>
    </w:p>
    <w:p w14:paraId="66B513F7" w14:textId="77777777" w:rsidR="00C433D5" w:rsidRPr="00A25B20" w:rsidRDefault="00C433D5" w:rsidP="00991D05">
      <w:pPr>
        <w:spacing w:line="360" w:lineRule="auto"/>
        <w:jc w:val="both"/>
        <w:rPr>
          <w:sz w:val="28"/>
          <w:szCs w:val="28"/>
        </w:rPr>
      </w:pPr>
      <w:r w:rsidRPr="00A25B20">
        <w:rPr>
          <w:sz w:val="28"/>
          <w:szCs w:val="28"/>
        </w:rPr>
        <w:t xml:space="preserve">[4] TCVN 11820-4-1, </w:t>
      </w:r>
      <w:r w:rsidRPr="00A25B20">
        <w:rPr>
          <w:i/>
          <w:sz w:val="28"/>
          <w:szCs w:val="28"/>
        </w:rPr>
        <w:t>Công trình cảng biển – Yêu cầu thiết kế – Phần 4-1: Nền móng</w:t>
      </w:r>
      <w:r w:rsidRPr="00A25B20">
        <w:rPr>
          <w:sz w:val="28"/>
          <w:szCs w:val="28"/>
        </w:rPr>
        <w:t>.</w:t>
      </w:r>
    </w:p>
    <w:p w14:paraId="4BCBDB0C" w14:textId="77777777" w:rsidR="00C433D5" w:rsidRPr="00A25B20" w:rsidRDefault="00C433D5" w:rsidP="00991D05">
      <w:pPr>
        <w:spacing w:line="360" w:lineRule="auto"/>
        <w:jc w:val="both"/>
        <w:rPr>
          <w:sz w:val="28"/>
          <w:szCs w:val="28"/>
        </w:rPr>
      </w:pPr>
      <w:r w:rsidRPr="00A25B20">
        <w:rPr>
          <w:sz w:val="28"/>
          <w:szCs w:val="28"/>
        </w:rPr>
        <w:t xml:space="preserve">[5] TCVN 11820-4-2, </w:t>
      </w:r>
      <w:r w:rsidRPr="00A25B20">
        <w:rPr>
          <w:i/>
          <w:sz w:val="28"/>
          <w:szCs w:val="28"/>
        </w:rPr>
        <w:t>Công trình cảng biển – Yêu cầu thiết kế – Phần 4-2: Cải tạo đất</w:t>
      </w:r>
      <w:r w:rsidRPr="00A25B20">
        <w:rPr>
          <w:sz w:val="28"/>
          <w:szCs w:val="28"/>
        </w:rPr>
        <w:t>.</w:t>
      </w:r>
    </w:p>
    <w:p w14:paraId="669F3FE9" w14:textId="77777777" w:rsidR="00C433D5" w:rsidRPr="00A25B20" w:rsidRDefault="00C433D5" w:rsidP="00991D05">
      <w:pPr>
        <w:spacing w:line="360" w:lineRule="auto"/>
        <w:jc w:val="both"/>
        <w:rPr>
          <w:sz w:val="28"/>
          <w:szCs w:val="28"/>
        </w:rPr>
      </w:pPr>
      <w:r w:rsidRPr="00A25B20">
        <w:rPr>
          <w:sz w:val="28"/>
          <w:szCs w:val="28"/>
        </w:rPr>
        <w:t xml:space="preserve">[6] TCVN 11820-5:2021, </w:t>
      </w:r>
      <w:r w:rsidRPr="00A25B20">
        <w:rPr>
          <w:i/>
          <w:sz w:val="28"/>
          <w:szCs w:val="28"/>
        </w:rPr>
        <w:t>Công trình cảng biển – Yêu cầu thiết kế – Phần 5: Công trình bến</w:t>
      </w:r>
      <w:r w:rsidRPr="00A25B20">
        <w:rPr>
          <w:sz w:val="28"/>
          <w:szCs w:val="28"/>
        </w:rPr>
        <w:t>.</w:t>
      </w:r>
    </w:p>
    <w:p w14:paraId="0663C4B6" w14:textId="77777777" w:rsidR="00C433D5" w:rsidRPr="00A25B20" w:rsidRDefault="00C433D5" w:rsidP="00991D05">
      <w:pPr>
        <w:spacing w:line="360" w:lineRule="auto"/>
        <w:jc w:val="both"/>
        <w:rPr>
          <w:sz w:val="28"/>
          <w:szCs w:val="28"/>
        </w:rPr>
      </w:pPr>
      <w:r w:rsidRPr="00A25B20">
        <w:rPr>
          <w:sz w:val="28"/>
          <w:szCs w:val="28"/>
        </w:rPr>
        <w:t xml:space="preserve">[7] TCVN 4116-85, </w:t>
      </w:r>
      <w:r w:rsidRPr="00A25B20">
        <w:rPr>
          <w:i/>
          <w:sz w:val="28"/>
          <w:szCs w:val="28"/>
        </w:rPr>
        <w:t>Kết cấu bê tông và bê tông cốt thép thủy công</w:t>
      </w:r>
      <w:r w:rsidRPr="00A25B20">
        <w:rPr>
          <w:sz w:val="28"/>
          <w:szCs w:val="28"/>
        </w:rPr>
        <w:t>.</w:t>
      </w:r>
    </w:p>
    <w:p w14:paraId="3C7E1F48" w14:textId="77777777" w:rsidR="00C433D5" w:rsidRPr="00A25B20" w:rsidRDefault="00C433D5" w:rsidP="00991D05">
      <w:pPr>
        <w:spacing w:line="360" w:lineRule="auto"/>
        <w:jc w:val="both"/>
        <w:rPr>
          <w:sz w:val="28"/>
          <w:szCs w:val="28"/>
        </w:rPr>
      </w:pPr>
      <w:r w:rsidRPr="00A25B20">
        <w:rPr>
          <w:sz w:val="28"/>
          <w:szCs w:val="28"/>
        </w:rPr>
        <w:t xml:space="preserve">[8] TCVN 4253-86, </w:t>
      </w:r>
      <w:r w:rsidRPr="00A25B20">
        <w:rPr>
          <w:i/>
          <w:sz w:val="28"/>
          <w:szCs w:val="28"/>
        </w:rPr>
        <w:t>Nền các công trình thủy công</w:t>
      </w:r>
      <w:r w:rsidRPr="00A25B20">
        <w:rPr>
          <w:sz w:val="28"/>
          <w:szCs w:val="28"/>
        </w:rPr>
        <w:t>.</w:t>
      </w:r>
    </w:p>
    <w:p w14:paraId="4D82EA97" w14:textId="77777777" w:rsidR="00C433D5" w:rsidRPr="00A25B20" w:rsidRDefault="00C433D5" w:rsidP="00991D05">
      <w:pPr>
        <w:spacing w:line="360" w:lineRule="auto"/>
        <w:jc w:val="both"/>
        <w:rPr>
          <w:sz w:val="28"/>
          <w:szCs w:val="28"/>
        </w:rPr>
      </w:pPr>
      <w:r w:rsidRPr="00A25B20">
        <w:rPr>
          <w:sz w:val="28"/>
          <w:szCs w:val="28"/>
        </w:rPr>
        <w:t xml:space="preserve">[9] 22TCN 207-92, </w:t>
      </w:r>
      <w:r w:rsidRPr="00A25B20">
        <w:rPr>
          <w:i/>
          <w:sz w:val="28"/>
          <w:szCs w:val="28"/>
        </w:rPr>
        <w:t>Công trình bến cảng biển; Tiêu chuẩn thiết kế</w:t>
      </w:r>
      <w:r w:rsidRPr="00A25B20">
        <w:rPr>
          <w:sz w:val="28"/>
          <w:szCs w:val="28"/>
        </w:rPr>
        <w:t>. Hà Nội, 1992.</w:t>
      </w:r>
    </w:p>
    <w:p w14:paraId="326E901A" w14:textId="77777777" w:rsidR="00C433D5" w:rsidRPr="00A25B20" w:rsidRDefault="00C433D5" w:rsidP="00991D05">
      <w:pPr>
        <w:spacing w:line="360" w:lineRule="auto"/>
        <w:jc w:val="both"/>
        <w:rPr>
          <w:sz w:val="28"/>
          <w:szCs w:val="28"/>
        </w:rPr>
      </w:pPr>
      <w:r w:rsidRPr="00A25B20">
        <w:rPr>
          <w:sz w:val="28"/>
          <w:szCs w:val="28"/>
        </w:rPr>
        <w:t xml:space="preserve">[10] Phạm Văn Giáp; Nguyễn Hữu Đẩu; Nguyễn Ngọc Huế. </w:t>
      </w:r>
      <w:r w:rsidRPr="00A25B20">
        <w:rPr>
          <w:i/>
          <w:sz w:val="28"/>
          <w:szCs w:val="28"/>
        </w:rPr>
        <w:t>Công trình bến cảng</w:t>
      </w:r>
      <w:r w:rsidRPr="00A25B20">
        <w:rPr>
          <w:sz w:val="28"/>
          <w:szCs w:val="28"/>
        </w:rPr>
        <w:t>. Nhà xuất bản Xây dựng, Hà Nội, 1998.</w:t>
      </w:r>
    </w:p>
    <w:p w14:paraId="569B08D7" w14:textId="77777777" w:rsidR="00C433D5" w:rsidRPr="00A25B20" w:rsidRDefault="00C433D5" w:rsidP="00991D05">
      <w:pPr>
        <w:spacing w:line="360" w:lineRule="auto"/>
        <w:jc w:val="both"/>
        <w:rPr>
          <w:sz w:val="28"/>
          <w:szCs w:val="28"/>
        </w:rPr>
      </w:pPr>
      <w:r w:rsidRPr="00A25B20">
        <w:rPr>
          <w:sz w:val="28"/>
          <w:szCs w:val="28"/>
        </w:rPr>
        <w:t xml:space="preserve">[11] Vũ Minh Tuấn. </w:t>
      </w:r>
      <w:r w:rsidRPr="00A25B20">
        <w:rPr>
          <w:i/>
          <w:sz w:val="28"/>
          <w:szCs w:val="28"/>
        </w:rPr>
        <w:t>Thiết kế công trình bến cảng</w:t>
      </w:r>
      <w:r w:rsidRPr="00A25B20">
        <w:rPr>
          <w:sz w:val="28"/>
          <w:szCs w:val="28"/>
        </w:rPr>
        <w:t>. Nhà xuất bản Xây dựng, Hà Nội, 2010.</w:t>
      </w:r>
    </w:p>
    <w:p w14:paraId="14AF0051" w14:textId="77777777" w:rsidR="00C433D5" w:rsidRPr="00A25B20" w:rsidRDefault="00C433D5" w:rsidP="00991D05">
      <w:pPr>
        <w:spacing w:line="360" w:lineRule="auto"/>
        <w:jc w:val="both"/>
        <w:rPr>
          <w:sz w:val="28"/>
          <w:szCs w:val="28"/>
        </w:rPr>
      </w:pPr>
      <w:r w:rsidRPr="00A25B20">
        <w:rPr>
          <w:sz w:val="28"/>
          <w:szCs w:val="28"/>
        </w:rPr>
        <w:t xml:space="preserve">[12] Nguyễn Quốc Tới. </w:t>
      </w:r>
      <w:r w:rsidRPr="00A25B20">
        <w:rPr>
          <w:i/>
          <w:sz w:val="28"/>
          <w:szCs w:val="28"/>
        </w:rPr>
        <w:t>Bến cầu tàu trong công trình bến cảng</w:t>
      </w:r>
      <w:r w:rsidRPr="00A25B20">
        <w:rPr>
          <w:sz w:val="28"/>
          <w:szCs w:val="28"/>
        </w:rPr>
        <w:t>. Nhà xuất bản Xây dựng, Hà Nội, 2015.</w:t>
      </w:r>
    </w:p>
    <w:p w14:paraId="18ABDF99" w14:textId="77777777" w:rsidR="00C433D5" w:rsidRPr="00A25B20" w:rsidRDefault="00C433D5" w:rsidP="00991D05">
      <w:pPr>
        <w:spacing w:line="360" w:lineRule="auto"/>
        <w:jc w:val="both"/>
        <w:rPr>
          <w:sz w:val="28"/>
          <w:szCs w:val="28"/>
        </w:rPr>
      </w:pPr>
      <w:r w:rsidRPr="00A25B20">
        <w:rPr>
          <w:sz w:val="28"/>
          <w:szCs w:val="28"/>
        </w:rPr>
        <w:t xml:space="preserve">[13] Nguyễn Quốc Tới. </w:t>
      </w:r>
      <w:r w:rsidRPr="00A25B20">
        <w:rPr>
          <w:i/>
          <w:sz w:val="28"/>
          <w:szCs w:val="28"/>
        </w:rPr>
        <w:t>Hướng dẫn đồ án thiết kế bến cầu tàu trong công trình bến cảng</w:t>
      </w:r>
      <w:r w:rsidRPr="00A25B20">
        <w:rPr>
          <w:sz w:val="28"/>
          <w:szCs w:val="28"/>
        </w:rPr>
        <w:t>. Nhà xuất bản Xây dựng, Hà Nội, 2015.</w:t>
      </w:r>
    </w:p>
    <w:p w14:paraId="14AD9E97" w14:textId="77777777" w:rsidR="00C433D5" w:rsidRPr="00A25B20" w:rsidRDefault="00C433D5" w:rsidP="00991D05">
      <w:pPr>
        <w:spacing w:line="360" w:lineRule="auto"/>
        <w:jc w:val="both"/>
        <w:rPr>
          <w:sz w:val="28"/>
          <w:szCs w:val="28"/>
        </w:rPr>
      </w:pPr>
      <w:r w:rsidRPr="00A25B20">
        <w:rPr>
          <w:sz w:val="28"/>
          <w:szCs w:val="28"/>
        </w:rPr>
        <w:lastRenderedPageBreak/>
        <w:t xml:space="preserve">[14] Lê Xuân Huỳnh (2006). </w:t>
      </w:r>
      <w:r w:rsidRPr="00A25B20">
        <w:rPr>
          <w:i/>
          <w:sz w:val="28"/>
          <w:szCs w:val="28"/>
        </w:rPr>
        <w:t>Tính toán kết cấu theo lý thuyết tối ưu</w:t>
      </w:r>
      <w:r w:rsidRPr="00A25B20">
        <w:rPr>
          <w:sz w:val="28"/>
          <w:szCs w:val="28"/>
        </w:rPr>
        <w:t>. Tái bản có bổ sung và sửa chữa, Nhà xuất bản Khoa học và Kỹ thuật, Hà Nội.</w:t>
      </w:r>
    </w:p>
    <w:p w14:paraId="63A9CE8F" w14:textId="77777777" w:rsidR="00C433D5" w:rsidRPr="00A25B20" w:rsidRDefault="00C433D5" w:rsidP="00991D05">
      <w:pPr>
        <w:spacing w:line="360" w:lineRule="auto"/>
        <w:jc w:val="both"/>
        <w:rPr>
          <w:sz w:val="28"/>
          <w:szCs w:val="28"/>
        </w:rPr>
      </w:pPr>
      <w:r w:rsidRPr="00A25B20">
        <w:rPr>
          <w:sz w:val="28"/>
          <w:szCs w:val="28"/>
        </w:rPr>
        <w:t xml:space="preserve">[15] Võ Như Cầu (2003). </w:t>
      </w:r>
      <w:r w:rsidRPr="00A25B20">
        <w:rPr>
          <w:i/>
          <w:sz w:val="28"/>
          <w:szCs w:val="28"/>
        </w:rPr>
        <w:t>Tính kết cấu theo phương pháp tối ưu</w:t>
      </w:r>
      <w:r w:rsidRPr="00A25B20">
        <w:rPr>
          <w:sz w:val="28"/>
          <w:szCs w:val="28"/>
        </w:rPr>
        <w:t>. Nhà xuất bản Xây dựng.</w:t>
      </w:r>
    </w:p>
    <w:p w14:paraId="04663DA3" w14:textId="77777777" w:rsidR="00C433D5" w:rsidRPr="00A25B20" w:rsidRDefault="00C433D5" w:rsidP="00991D05">
      <w:pPr>
        <w:spacing w:line="360" w:lineRule="auto"/>
        <w:jc w:val="both"/>
        <w:rPr>
          <w:sz w:val="28"/>
          <w:szCs w:val="28"/>
        </w:rPr>
      </w:pPr>
      <w:r w:rsidRPr="00A25B20">
        <w:rPr>
          <w:sz w:val="28"/>
          <w:szCs w:val="28"/>
        </w:rPr>
        <w:t xml:space="preserve">[16] Lê Quang Hòa; Võ Duy Trung; Nguyễn Thời Trung (2018). </w:t>
      </w:r>
      <w:r w:rsidRPr="00A25B20">
        <w:rPr>
          <w:i/>
          <w:sz w:val="28"/>
          <w:szCs w:val="28"/>
        </w:rPr>
        <w:t>Thiết kế tối ưu đa mục tiêu cho kết cấu móng cọc</w:t>
      </w:r>
      <w:r w:rsidRPr="00A25B20">
        <w:rPr>
          <w:sz w:val="28"/>
          <w:szCs w:val="28"/>
        </w:rPr>
        <w:t>. Tạp chí KHCN Xây dựng, số 3/2018.</w:t>
      </w:r>
    </w:p>
    <w:p w14:paraId="61574917" w14:textId="77777777" w:rsidR="00C433D5" w:rsidRPr="00A25B20" w:rsidRDefault="00C433D5" w:rsidP="00991D05">
      <w:pPr>
        <w:spacing w:line="360" w:lineRule="auto"/>
        <w:jc w:val="both"/>
        <w:rPr>
          <w:sz w:val="28"/>
          <w:szCs w:val="28"/>
        </w:rPr>
      </w:pPr>
      <w:r w:rsidRPr="00A25B20">
        <w:rPr>
          <w:sz w:val="28"/>
          <w:szCs w:val="28"/>
        </w:rPr>
        <w:t xml:space="preserve">[17] Mai Sỹ Hùng (2022). </w:t>
      </w:r>
      <w:r w:rsidRPr="00A25B20">
        <w:rPr>
          <w:i/>
          <w:sz w:val="28"/>
          <w:szCs w:val="28"/>
        </w:rPr>
        <w:t>Tối ưu đa mục tiêu giàn thép phi tuyến có biến thiết kế liên tục bằng thuật toán NSGA-II</w:t>
      </w:r>
      <w:r w:rsidRPr="00A25B20">
        <w:rPr>
          <w:sz w:val="28"/>
          <w:szCs w:val="28"/>
        </w:rPr>
        <w:t>. Tạp chí KHCN Xây dựng, số 4/2022.</w:t>
      </w:r>
    </w:p>
    <w:p w14:paraId="6C9BDE01" w14:textId="77777777" w:rsidR="00C433D5" w:rsidRPr="00A25B20" w:rsidRDefault="00C433D5" w:rsidP="00991D05">
      <w:pPr>
        <w:spacing w:line="360" w:lineRule="auto"/>
        <w:jc w:val="both"/>
        <w:rPr>
          <w:sz w:val="28"/>
          <w:szCs w:val="28"/>
        </w:rPr>
      </w:pPr>
      <w:r w:rsidRPr="00A25B20">
        <w:rPr>
          <w:sz w:val="28"/>
          <w:szCs w:val="28"/>
        </w:rPr>
        <w:t xml:space="preserve">[18] Mai Sỹ Hùng (2023). </w:t>
      </w:r>
      <w:r w:rsidRPr="00A25B20">
        <w:rPr>
          <w:i/>
          <w:sz w:val="28"/>
          <w:szCs w:val="28"/>
        </w:rPr>
        <w:t>Nghiên cứu bài toán tối ưu đa mục tiêu khung thép sử dụng phân tích trực tiếp</w:t>
      </w:r>
      <w:r w:rsidRPr="00A25B20">
        <w:rPr>
          <w:sz w:val="28"/>
          <w:szCs w:val="28"/>
        </w:rPr>
        <w:t>. 05/2023.</w:t>
      </w:r>
    </w:p>
    <w:p w14:paraId="32A0C6B9" w14:textId="77777777" w:rsidR="00C433D5" w:rsidRPr="00A25B20" w:rsidRDefault="00C433D5" w:rsidP="00991D05">
      <w:pPr>
        <w:spacing w:line="360" w:lineRule="auto"/>
        <w:jc w:val="both"/>
        <w:rPr>
          <w:sz w:val="28"/>
          <w:szCs w:val="28"/>
        </w:rPr>
      </w:pPr>
      <w:r w:rsidRPr="00A25B20">
        <w:rPr>
          <w:sz w:val="28"/>
          <w:szCs w:val="28"/>
        </w:rPr>
        <w:t xml:space="preserve">[19] Mai Sỹ Hùng. </w:t>
      </w:r>
      <w:r w:rsidRPr="00A25B20">
        <w:rPr>
          <w:i/>
          <w:sz w:val="28"/>
          <w:szCs w:val="28"/>
        </w:rPr>
        <w:t>Tối ưu đa mục tiêu giàn thép với biến thiết kế rời rạc sử dụng phân tích trực tiếp</w:t>
      </w:r>
      <w:r w:rsidRPr="00A25B20">
        <w:rPr>
          <w:sz w:val="28"/>
          <w:szCs w:val="28"/>
        </w:rPr>
        <w:t>. Tạp chí Vật liệu và Xây dựng (Bộ Xây dựng), số 13(01), tr. 63–66.</w:t>
      </w:r>
    </w:p>
    <w:p w14:paraId="5CF47282" w14:textId="77777777" w:rsidR="00C433D5" w:rsidRPr="00A25B20" w:rsidRDefault="00C433D5" w:rsidP="00991D05">
      <w:pPr>
        <w:spacing w:line="360" w:lineRule="auto"/>
        <w:jc w:val="both"/>
        <w:rPr>
          <w:sz w:val="28"/>
          <w:szCs w:val="28"/>
        </w:rPr>
      </w:pPr>
      <w:r w:rsidRPr="00A25B20">
        <w:rPr>
          <w:sz w:val="28"/>
          <w:szCs w:val="28"/>
        </w:rPr>
        <w:t xml:space="preserve">[20] Vũ Hữu Trường (2025). </w:t>
      </w:r>
      <w:r w:rsidRPr="00A25B20">
        <w:rPr>
          <w:i/>
          <w:sz w:val="28"/>
          <w:szCs w:val="28"/>
        </w:rPr>
        <w:t>Nghiên cứu ứng dụng thuật toán MPA (Marine Predators Algorithm) cho bài toán tối ưu đa mục tiêu</w:t>
      </w:r>
      <w:r w:rsidRPr="00A25B20">
        <w:rPr>
          <w:sz w:val="28"/>
          <w:szCs w:val="28"/>
        </w:rPr>
        <w:t>. Tạp chí Khoa học Công nghệ Hàng hải (Journal of Marine Science and Technology), số 81 (01/2025), tr. 50–58.</w:t>
      </w:r>
    </w:p>
    <w:p w14:paraId="28D9D41F" w14:textId="77777777" w:rsidR="00C433D5" w:rsidRPr="00A25B20" w:rsidRDefault="00C433D5" w:rsidP="00991D05">
      <w:pPr>
        <w:spacing w:line="360" w:lineRule="auto"/>
        <w:jc w:val="both"/>
        <w:rPr>
          <w:sz w:val="28"/>
          <w:szCs w:val="28"/>
        </w:rPr>
      </w:pPr>
      <w:r w:rsidRPr="00A25B20">
        <w:rPr>
          <w:sz w:val="28"/>
          <w:szCs w:val="28"/>
        </w:rPr>
        <w:t xml:space="preserve">[21] Vũ Hữu Trường (2025). </w:t>
      </w:r>
      <w:r w:rsidRPr="00A25B20">
        <w:rPr>
          <w:i/>
          <w:sz w:val="28"/>
          <w:szCs w:val="28"/>
        </w:rPr>
        <w:t>Nghiên cứu ứng dụng thuật toán MSA cho bài toán tối đa mục tiêu của kết cấu khung thép</w:t>
      </w:r>
      <w:r w:rsidRPr="00A25B20">
        <w:rPr>
          <w:sz w:val="28"/>
          <w:szCs w:val="28"/>
        </w:rPr>
        <w:t>. Tạp chí Giao thông vận tải, tập 65, số 3/2025 (751), tr. 63–66.</w:t>
      </w:r>
    </w:p>
    <w:p w14:paraId="47AB7C82" w14:textId="77777777" w:rsidR="00C433D5" w:rsidRPr="00A25B20" w:rsidRDefault="00C433D5" w:rsidP="00991D05">
      <w:pPr>
        <w:spacing w:line="360" w:lineRule="auto"/>
        <w:jc w:val="both"/>
        <w:rPr>
          <w:sz w:val="28"/>
          <w:szCs w:val="28"/>
        </w:rPr>
      </w:pPr>
      <w:r w:rsidRPr="00A25B20">
        <w:rPr>
          <w:sz w:val="28"/>
          <w:szCs w:val="28"/>
        </w:rPr>
        <w:t xml:space="preserve">[22] Nguyễn Trần Hiếu (2023). </w:t>
      </w:r>
      <w:r w:rsidRPr="00A25B20">
        <w:rPr>
          <w:i/>
          <w:sz w:val="28"/>
          <w:szCs w:val="28"/>
        </w:rPr>
        <w:t>Tối ưu kết cấu giàn thép sử dụng thuật toán tiến hóa kết hợp công nghệ học máy</w:t>
      </w:r>
      <w:r w:rsidRPr="00A25B20">
        <w:rPr>
          <w:sz w:val="28"/>
          <w:szCs w:val="28"/>
        </w:rPr>
        <w:t>. Trường Đại học Xây dựng Hà Nội, Hà Nội.</w:t>
      </w:r>
    </w:p>
    <w:p w14:paraId="18D45980" w14:textId="77777777" w:rsidR="00C433D5" w:rsidRPr="00A25B20" w:rsidRDefault="00C433D5" w:rsidP="00991D05">
      <w:pPr>
        <w:spacing w:line="360" w:lineRule="auto"/>
        <w:jc w:val="both"/>
        <w:rPr>
          <w:sz w:val="28"/>
          <w:szCs w:val="28"/>
        </w:rPr>
      </w:pPr>
      <w:r w:rsidRPr="00A25B20">
        <w:rPr>
          <w:sz w:val="28"/>
          <w:szCs w:val="28"/>
        </w:rPr>
        <w:t xml:space="preserve">[23] Nguyễn Thị Thanh Thúy (2023). </w:t>
      </w:r>
      <w:r w:rsidRPr="00A25B20">
        <w:rPr>
          <w:i/>
          <w:sz w:val="28"/>
          <w:szCs w:val="28"/>
        </w:rPr>
        <w:t>Nghiên cứu tối ưu tiết diện khung thép sử dụng phân tích trực tiếp kết hợp kỹ thuật học máy</w:t>
      </w:r>
      <w:r w:rsidRPr="00A25B20">
        <w:rPr>
          <w:sz w:val="28"/>
          <w:szCs w:val="28"/>
        </w:rPr>
        <w:t>. Trường Đại học Thủy Lợi.</w:t>
      </w:r>
    </w:p>
    <w:p w14:paraId="257A47E9" w14:textId="77777777" w:rsidR="00C433D5" w:rsidRPr="00A25B20" w:rsidRDefault="00C433D5" w:rsidP="00991D05">
      <w:pPr>
        <w:spacing w:line="360" w:lineRule="auto"/>
        <w:jc w:val="both"/>
        <w:rPr>
          <w:sz w:val="28"/>
          <w:szCs w:val="28"/>
        </w:rPr>
      </w:pPr>
      <w:r w:rsidRPr="00A25B20">
        <w:rPr>
          <w:sz w:val="28"/>
          <w:szCs w:val="28"/>
        </w:rPr>
        <w:lastRenderedPageBreak/>
        <w:t xml:space="preserve">[24] </w:t>
      </w:r>
      <w:r w:rsidRPr="00A25B20">
        <w:rPr>
          <w:i/>
          <w:sz w:val="28"/>
          <w:szCs w:val="28"/>
        </w:rPr>
        <w:t>Bến số 5 và số 6 Khu bến cảng Lạch Huyện thuộc cảng biển Hải Phòng</w:t>
      </w:r>
      <w:r w:rsidRPr="00A25B20">
        <w:rPr>
          <w:sz w:val="28"/>
          <w:szCs w:val="28"/>
        </w:rPr>
        <w:t>. Nguồn: portcoast.com.vn.</w:t>
      </w:r>
    </w:p>
    <w:p w14:paraId="5F258943" w14:textId="77777777" w:rsidR="002D6046" w:rsidRPr="00A25B20" w:rsidRDefault="002D6046" w:rsidP="00991D05">
      <w:pPr>
        <w:spacing w:line="360" w:lineRule="auto"/>
        <w:jc w:val="both"/>
        <w:rPr>
          <w:sz w:val="28"/>
          <w:szCs w:val="28"/>
        </w:rPr>
      </w:pPr>
      <w:r w:rsidRPr="00A25B20">
        <w:rPr>
          <w:sz w:val="28"/>
          <w:szCs w:val="28"/>
        </w:rPr>
        <w:t xml:space="preserve">[25] Xây Dựng Hiệp Phát (2022, cập nhật 2023). </w:t>
      </w:r>
      <w:r w:rsidRPr="00A25B20">
        <w:rPr>
          <w:i/>
          <w:sz w:val="28"/>
          <w:szCs w:val="28"/>
        </w:rPr>
        <w:t>Áp dụng mô hình BIM cho đồ án tốt nghiệp công trình bến cảng</w:t>
      </w:r>
      <w:r w:rsidRPr="00A25B20">
        <w:rPr>
          <w:sz w:val="28"/>
          <w:szCs w:val="28"/>
        </w:rPr>
        <w:t>. Nguồn: xaydunghiepphat.vn</w:t>
      </w:r>
    </w:p>
    <w:p w14:paraId="3E0FC474" w14:textId="77777777" w:rsidR="00C433D5" w:rsidRPr="00A25B20" w:rsidRDefault="00C433D5" w:rsidP="00C433D5">
      <w:pPr>
        <w:spacing w:line="360" w:lineRule="auto"/>
        <w:jc w:val="both"/>
        <w:rPr>
          <w:sz w:val="28"/>
          <w:szCs w:val="28"/>
        </w:rPr>
      </w:pPr>
      <w:r w:rsidRPr="00A25B20">
        <w:rPr>
          <w:b/>
          <w:sz w:val="28"/>
          <w:szCs w:val="28"/>
        </w:rPr>
        <w:t xml:space="preserve">II. TÀI LIỆU TIẾNG ANH </w:t>
      </w:r>
    </w:p>
    <w:p w14:paraId="7DF06C4E" w14:textId="77777777" w:rsidR="00C433D5" w:rsidRPr="00A25B20" w:rsidRDefault="00C433D5" w:rsidP="00991D05">
      <w:pPr>
        <w:spacing w:line="360" w:lineRule="auto"/>
        <w:jc w:val="both"/>
        <w:rPr>
          <w:sz w:val="28"/>
          <w:szCs w:val="28"/>
        </w:rPr>
      </w:pPr>
      <w:r w:rsidRPr="00A25B20">
        <w:rPr>
          <w:sz w:val="28"/>
          <w:szCs w:val="28"/>
        </w:rPr>
        <w:t xml:space="preserve">[26] OCDI (2009, 2018). </w:t>
      </w:r>
      <w:r w:rsidRPr="00A25B20">
        <w:rPr>
          <w:i/>
          <w:sz w:val="28"/>
          <w:szCs w:val="28"/>
        </w:rPr>
        <w:t>Technical Standards and Commentaries for Port and Harbour Facilities in Japan</w:t>
      </w:r>
      <w:r w:rsidRPr="00A25B20">
        <w:rPr>
          <w:sz w:val="28"/>
          <w:szCs w:val="28"/>
        </w:rPr>
        <w:t>.</w:t>
      </w:r>
    </w:p>
    <w:p w14:paraId="0B77E832" w14:textId="77777777" w:rsidR="00C433D5" w:rsidRPr="00A25B20" w:rsidRDefault="00C433D5" w:rsidP="00991D05">
      <w:pPr>
        <w:spacing w:line="360" w:lineRule="auto"/>
        <w:jc w:val="both"/>
        <w:rPr>
          <w:sz w:val="28"/>
          <w:szCs w:val="28"/>
        </w:rPr>
      </w:pPr>
      <w:r w:rsidRPr="00A25B20">
        <w:rPr>
          <w:sz w:val="28"/>
          <w:szCs w:val="28"/>
        </w:rPr>
        <w:t xml:space="preserve">[27] BSI. </w:t>
      </w:r>
      <w:r w:rsidRPr="00A25B20">
        <w:rPr>
          <w:i/>
          <w:sz w:val="28"/>
          <w:szCs w:val="28"/>
        </w:rPr>
        <w:t>BS 6349 – Maritime Works (General and related parts)</w:t>
      </w:r>
      <w:r w:rsidRPr="00A25B20">
        <w:rPr>
          <w:sz w:val="28"/>
          <w:szCs w:val="28"/>
        </w:rPr>
        <w:t>. British Standards Institution.</w:t>
      </w:r>
    </w:p>
    <w:p w14:paraId="12138362" w14:textId="77777777" w:rsidR="00C433D5" w:rsidRPr="00A25B20" w:rsidRDefault="00C433D5" w:rsidP="00991D05">
      <w:pPr>
        <w:spacing w:line="360" w:lineRule="auto"/>
        <w:jc w:val="both"/>
        <w:rPr>
          <w:sz w:val="28"/>
          <w:szCs w:val="28"/>
        </w:rPr>
      </w:pPr>
      <w:r w:rsidRPr="00A25B20">
        <w:rPr>
          <w:sz w:val="28"/>
          <w:szCs w:val="28"/>
        </w:rPr>
        <w:t xml:space="preserve">[28] PIANC. </w:t>
      </w:r>
      <w:r w:rsidRPr="00A25B20">
        <w:rPr>
          <w:i/>
          <w:sz w:val="28"/>
          <w:szCs w:val="28"/>
        </w:rPr>
        <w:t>Guidelines for the Design of Fender Systems (WG33)</w:t>
      </w:r>
      <w:r w:rsidRPr="00A25B20">
        <w:rPr>
          <w:sz w:val="28"/>
          <w:szCs w:val="28"/>
        </w:rPr>
        <w:t>.</w:t>
      </w:r>
    </w:p>
    <w:p w14:paraId="11A40971" w14:textId="77777777" w:rsidR="00C433D5" w:rsidRPr="00A25B20" w:rsidRDefault="00C433D5" w:rsidP="00991D05">
      <w:pPr>
        <w:spacing w:line="360" w:lineRule="auto"/>
        <w:jc w:val="both"/>
        <w:rPr>
          <w:sz w:val="28"/>
          <w:szCs w:val="28"/>
        </w:rPr>
      </w:pPr>
      <w:r w:rsidRPr="00A25B20">
        <w:rPr>
          <w:sz w:val="28"/>
          <w:szCs w:val="28"/>
        </w:rPr>
        <w:t xml:space="preserve">[29] Chen, F. (2018). </w:t>
      </w:r>
      <w:r w:rsidRPr="00A25B20">
        <w:rPr>
          <w:i/>
          <w:sz w:val="28"/>
          <w:szCs w:val="28"/>
        </w:rPr>
        <w:t>Analysis of Bearing Characteristics and Structural Optimization Design of Sheet Pile Wharf with Separated Relieving Platform</w:t>
      </w:r>
      <w:r w:rsidRPr="00A25B20">
        <w:rPr>
          <w:sz w:val="28"/>
          <w:szCs w:val="28"/>
        </w:rPr>
        <w:t>. Hunan Daxue Xuebao (Journal of Hunan University Natural Sciences), 45, 35–40. doi:10.16339/j.cnki.hdxbzkb.2018.S0.007</w:t>
      </w:r>
    </w:p>
    <w:p w14:paraId="5D0AE86D" w14:textId="77777777" w:rsidR="00C433D5" w:rsidRPr="00A25B20" w:rsidRDefault="00C433D5" w:rsidP="00991D05">
      <w:pPr>
        <w:spacing w:line="360" w:lineRule="auto"/>
        <w:jc w:val="both"/>
        <w:rPr>
          <w:sz w:val="28"/>
          <w:szCs w:val="28"/>
        </w:rPr>
      </w:pPr>
      <w:r w:rsidRPr="00A25B20">
        <w:rPr>
          <w:sz w:val="28"/>
          <w:szCs w:val="28"/>
        </w:rPr>
        <w:t xml:space="preserve">[30] Elchahal, G. (2009). </w:t>
      </w:r>
      <w:r w:rsidRPr="00A25B20">
        <w:rPr>
          <w:i/>
          <w:sz w:val="28"/>
          <w:szCs w:val="28"/>
        </w:rPr>
        <w:t>Design optimization of floating breakwaters with an interdisciplinary fluid-solid structural problem</w:t>
      </w:r>
      <w:r w:rsidRPr="00A25B20">
        <w:rPr>
          <w:sz w:val="28"/>
          <w:szCs w:val="28"/>
        </w:rPr>
        <w:t>. Canadian Journal of Civil Engineering, 36(11), 1732–1743. doi:10.1139/L09-095</w:t>
      </w:r>
    </w:p>
    <w:p w14:paraId="0683762B" w14:textId="77777777" w:rsidR="00C433D5" w:rsidRPr="00A25B20" w:rsidRDefault="00C433D5" w:rsidP="00991D05">
      <w:pPr>
        <w:spacing w:line="360" w:lineRule="auto"/>
        <w:jc w:val="both"/>
        <w:rPr>
          <w:sz w:val="28"/>
          <w:szCs w:val="28"/>
        </w:rPr>
      </w:pPr>
      <w:r w:rsidRPr="00A25B20">
        <w:rPr>
          <w:sz w:val="28"/>
          <w:szCs w:val="28"/>
        </w:rPr>
        <w:t xml:space="preserve">[31] Gerola, M. (2025). </w:t>
      </w:r>
      <w:r w:rsidRPr="00A25B20">
        <w:rPr>
          <w:i/>
          <w:sz w:val="28"/>
          <w:szCs w:val="28"/>
        </w:rPr>
        <w:t>Energy quay walls: Performance analysis and optimisation</w:t>
      </w:r>
      <w:r w:rsidRPr="00A25B20">
        <w:rPr>
          <w:sz w:val="28"/>
          <w:szCs w:val="28"/>
        </w:rPr>
        <w:t>. Geomechanics for Energy and the Environment, 42. doi:10.1016/j.gete.2025.100664</w:t>
      </w:r>
    </w:p>
    <w:p w14:paraId="7C58F78E" w14:textId="77777777" w:rsidR="00C433D5" w:rsidRPr="00A25B20" w:rsidRDefault="00C433D5" w:rsidP="00991D05">
      <w:pPr>
        <w:spacing w:line="360" w:lineRule="auto"/>
        <w:jc w:val="both"/>
        <w:rPr>
          <w:sz w:val="28"/>
          <w:szCs w:val="28"/>
        </w:rPr>
      </w:pPr>
      <w:r w:rsidRPr="00A25B20">
        <w:rPr>
          <w:sz w:val="28"/>
          <w:szCs w:val="28"/>
        </w:rPr>
        <w:t xml:space="preserve">[32] Ichii, K. (2003). </w:t>
      </w:r>
      <w:r w:rsidRPr="00A25B20">
        <w:rPr>
          <w:i/>
          <w:sz w:val="28"/>
          <w:szCs w:val="28"/>
        </w:rPr>
        <w:t>Optimization of design seismic coefficient based on total expected cost for gravity type quay walls</w:t>
      </w:r>
      <w:r w:rsidRPr="00A25B20">
        <w:rPr>
          <w:sz w:val="28"/>
          <w:szCs w:val="28"/>
        </w:rPr>
        <w:t>. Structural Engineering / Earthquake Engineering, 20(1). doi:10.2208/jsceseee.20.13s</w:t>
      </w:r>
    </w:p>
    <w:p w14:paraId="7C1DFBAB" w14:textId="77777777" w:rsidR="00C433D5" w:rsidRPr="00A25B20" w:rsidRDefault="00C433D5" w:rsidP="00991D05">
      <w:pPr>
        <w:spacing w:line="360" w:lineRule="auto"/>
        <w:jc w:val="both"/>
        <w:rPr>
          <w:sz w:val="28"/>
          <w:szCs w:val="28"/>
        </w:rPr>
      </w:pPr>
      <w:r w:rsidRPr="00A25B20">
        <w:rPr>
          <w:sz w:val="28"/>
          <w:szCs w:val="28"/>
        </w:rPr>
        <w:t xml:space="preserve">[33] Kalita, K. (2024). </w:t>
      </w:r>
      <w:r w:rsidRPr="00A25B20">
        <w:rPr>
          <w:i/>
          <w:sz w:val="28"/>
          <w:szCs w:val="28"/>
        </w:rPr>
        <w:t>A new decomposition-based multi-objective symbiotic organism search algorithm for solving truss optimization problems</w:t>
      </w:r>
      <w:r w:rsidRPr="00A25B20">
        <w:rPr>
          <w:sz w:val="28"/>
          <w:szCs w:val="28"/>
        </w:rPr>
        <w:t>. Decision Analytics Journal, 10. doi:10.1016/j.dajour.2023.100371</w:t>
      </w:r>
    </w:p>
    <w:p w14:paraId="254CBD58" w14:textId="77777777" w:rsidR="00C433D5" w:rsidRPr="00A25B20" w:rsidRDefault="00C433D5" w:rsidP="00991D05">
      <w:pPr>
        <w:spacing w:line="360" w:lineRule="auto"/>
        <w:jc w:val="both"/>
        <w:rPr>
          <w:sz w:val="28"/>
          <w:szCs w:val="28"/>
        </w:rPr>
      </w:pPr>
      <w:r w:rsidRPr="00A25B20">
        <w:rPr>
          <w:sz w:val="28"/>
          <w:szCs w:val="28"/>
        </w:rPr>
        <w:lastRenderedPageBreak/>
        <w:t xml:space="preserve">[34] Karimi, M. (2017). </w:t>
      </w:r>
      <w:r w:rsidRPr="00A25B20">
        <w:rPr>
          <w:i/>
          <w:sz w:val="28"/>
          <w:szCs w:val="28"/>
        </w:rPr>
        <w:t>A multi-objective design optimization approach for floating offshore wind turbine support structures</w:t>
      </w:r>
      <w:r w:rsidRPr="00A25B20">
        <w:rPr>
          <w:sz w:val="28"/>
          <w:szCs w:val="28"/>
        </w:rPr>
        <w:t>. Journal of Ocean Engineering and Marine Energy, 3(1), 69–87. doi:10.1007/s40722-016-0072-4</w:t>
      </w:r>
    </w:p>
    <w:p w14:paraId="0C0893F1" w14:textId="77777777" w:rsidR="00C433D5" w:rsidRPr="00A25B20" w:rsidRDefault="00C433D5" w:rsidP="00991D05">
      <w:pPr>
        <w:spacing w:line="360" w:lineRule="auto"/>
        <w:jc w:val="both"/>
        <w:rPr>
          <w:sz w:val="28"/>
          <w:szCs w:val="28"/>
        </w:rPr>
      </w:pPr>
      <w:r w:rsidRPr="00A25B20">
        <w:rPr>
          <w:sz w:val="28"/>
          <w:szCs w:val="28"/>
        </w:rPr>
        <w:t xml:space="preserve">[35] Kent, C.T. (2025). </w:t>
      </w:r>
      <w:r w:rsidRPr="00A25B20">
        <w:rPr>
          <w:i/>
          <w:sz w:val="28"/>
          <w:szCs w:val="28"/>
        </w:rPr>
        <w:t>Multi-Objective Optimisation of Cost and Carbon of Offshore Wind Foundations</w:t>
      </w:r>
      <w:r w:rsidRPr="00A25B20">
        <w:rPr>
          <w:sz w:val="28"/>
          <w:szCs w:val="28"/>
        </w:rPr>
        <w:t>. SPE Offshore Europe Conference Proceedings. doi:10.2118/226793-MS</w:t>
      </w:r>
    </w:p>
    <w:p w14:paraId="40203627" w14:textId="77777777" w:rsidR="00C433D5" w:rsidRPr="00A25B20" w:rsidRDefault="00C433D5" w:rsidP="00991D05">
      <w:pPr>
        <w:spacing w:line="360" w:lineRule="auto"/>
        <w:jc w:val="both"/>
        <w:rPr>
          <w:sz w:val="28"/>
          <w:szCs w:val="28"/>
        </w:rPr>
      </w:pPr>
      <w:r w:rsidRPr="00A25B20">
        <w:rPr>
          <w:sz w:val="28"/>
          <w:szCs w:val="28"/>
        </w:rPr>
        <w:t xml:space="preserve">[36] Roubos, A. (2020). </w:t>
      </w:r>
      <w:r w:rsidRPr="00A25B20">
        <w:rPr>
          <w:i/>
          <w:sz w:val="28"/>
          <w:szCs w:val="28"/>
        </w:rPr>
        <w:t>Target reliability indices for existing quay walls derived on the basis of economic optimisation and human safety requirements</w:t>
      </w:r>
      <w:r w:rsidRPr="00A25B20">
        <w:rPr>
          <w:sz w:val="28"/>
          <w:szCs w:val="28"/>
        </w:rPr>
        <w:t>. Structure and Infrastructure Engineering, 16(4), 613–625. doi:10.1080/15732479.2019.1699937</w:t>
      </w:r>
    </w:p>
    <w:p w14:paraId="2ECA5973" w14:textId="77777777" w:rsidR="00C433D5" w:rsidRPr="00A25B20" w:rsidRDefault="00C433D5" w:rsidP="00991D05">
      <w:pPr>
        <w:spacing w:line="360" w:lineRule="auto"/>
        <w:jc w:val="both"/>
        <w:rPr>
          <w:sz w:val="28"/>
          <w:szCs w:val="28"/>
        </w:rPr>
      </w:pPr>
      <w:r w:rsidRPr="00A25B20">
        <w:rPr>
          <w:sz w:val="28"/>
          <w:szCs w:val="28"/>
        </w:rPr>
        <w:t xml:space="preserve">[37] Roushdy, M.M. (2024). </w:t>
      </w:r>
      <w:r w:rsidRPr="00A25B20">
        <w:rPr>
          <w:i/>
          <w:sz w:val="28"/>
          <w:szCs w:val="28"/>
        </w:rPr>
        <w:t>Optimization of retrofitting an anchored sheet pile quay wall using separated relieving platform</w:t>
      </w:r>
      <w:r w:rsidRPr="00A25B20">
        <w:rPr>
          <w:sz w:val="28"/>
          <w:szCs w:val="28"/>
        </w:rPr>
        <w:t>. International Maritime Transport and Logistics Conference, 13, 289–308. Scopus record: https://www.scopus.com/inward/record.uri?partnerID=HzOxMe3b&amp;scp=105015447739&amp;origin=inward</w:t>
      </w:r>
    </w:p>
    <w:p w14:paraId="23D65E1B" w14:textId="77777777" w:rsidR="00C433D5" w:rsidRPr="00A25B20" w:rsidRDefault="00C433D5" w:rsidP="00991D05">
      <w:pPr>
        <w:spacing w:line="360" w:lineRule="auto"/>
        <w:jc w:val="both"/>
        <w:rPr>
          <w:sz w:val="28"/>
          <w:szCs w:val="28"/>
        </w:rPr>
      </w:pPr>
      <w:r w:rsidRPr="00A25B20">
        <w:rPr>
          <w:sz w:val="28"/>
          <w:szCs w:val="28"/>
        </w:rPr>
        <w:t xml:space="preserve">[38] Shafieefar, M. (2014). </w:t>
      </w:r>
      <w:r w:rsidRPr="00A25B20">
        <w:rPr>
          <w:i/>
          <w:sz w:val="28"/>
          <w:szCs w:val="28"/>
        </w:rPr>
        <w:t>Cross section optimization of gravity type block work quay walls using sequential quadratic programming method</w:t>
      </w:r>
      <w:r w:rsidRPr="00A25B20">
        <w:rPr>
          <w:sz w:val="28"/>
          <w:szCs w:val="28"/>
        </w:rPr>
        <w:t>. International Journal of Mechanics, 8(1), 1–9. Scopus record: https://www.scopus.com/inward/record.uri?partnerID=HzOxMe3b&amp;scp=84900354070&amp;origin=inward</w:t>
      </w:r>
    </w:p>
    <w:p w14:paraId="71E4F6AA" w14:textId="77777777" w:rsidR="00C433D5" w:rsidRPr="00A25B20" w:rsidRDefault="00C433D5" w:rsidP="00991D05">
      <w:pPr>
        <w:spacing w:line="360" w:lineRule="auto"/>
        <w:jc w:val="both"/>
        <w:rPr>
          <w:sz w:val="28"/>
          <w:szCs w:val="28"/>
        </w:rPr>
      </w:pPr>
      <w:r w:rsidRPr="00A25B20">
        <w:rPr>
          <w:sz w:val="28"/>
          <w:szCs w:val="28"/>
        </w:rPr>
        <w:t xml:space="preserve">[39] Smith, C.C. (2011). </w:t>
      </w:r>
      <w:r w:rsidRPr="00A25B20">
        <w:rPr>
          <w:i/>
          <w:sz w:val="28"/>
          <w:szCs w:val="28"/>
        </w:rPr>
        <w:t>Pseudo-static limit analysis by discontinuity layout optimization: Application to seismic analysis of retaining walls</w:t>
      </w:r>
      <w:r w:rsidRPr="00A25B20">
        <w:rPr>
          <w:sz w:val="28"/>
          <w:szCs w:val="28"/>
        </w:rPr>
        <w:t>. Soil Dynamics and Earthquake Engineering, 31(10), 1311–1323. doi:10.1016/j.soildyn.2011.03.014</w:t>
      </w:r>
    </w:p>
    <w:p w14:paraId="77D7D52F" w14:textId="77777777" w:rsidR="00C433D5" w:rsidRPr="00A25B20" w:rsidRDefault="00C433D5" w:rsidP="00991D05">
      <w:pPr>
        <w:spacing w:line="360" w:lineRule="auto"/>
        <w:jc w:val="both"/>
        <w:rPr>
          <w:sz w:val="28"/>
          <w:szCs w:val="28"/>
        </w:rPr>
      </w:pPr>
      <w:r w:rsidRPr="00A25B20">
        <w:rPr>
          <w:sz w:val="28"/>
          <w:szCs w:val="28"/>
        </w:rPr>
        <w:t xml:space="preserve">[40] Tong, B. (2016). </w:t>
      </w:r>
      <w:r w:rsidRPr="00A25B20">
        <w:rPr>
          <w:i/>
          <w:sz w:val="28"/>
          <w:szCs w:val="28"/>
        </w:rPr>
        <w:t>Optimization of vibrocompaction design for liquefaction mitigation of gravity caisson quay walls</w:t>
      </w:r>
      <w:r w:rsidRPr="00A25B20">
        <w:rPr>
          <w:sz w:val="28"/>
          <w:szCs w:val="28"/>
        </w:rPr>
        <w:t>. International Journal of Geomechanics, 16(4). doi:10.1061/(ASCE)GM.1943-5622.0000585</w:t>
      </w:r>
    </w:p>
    <w:p w14:paraId="2E1A6EFA" w14:textId="77777777" w:rsidR="00C433D5" w:rsidRPr="00A25B20" w:rsidRDefault="00C433D5" w:rsidP="00991D05">
      <w:pPr>
        <w:spacing w:line="360" w:lineRule="auto"/>
        <w:jc w:val="both"/>
        <w:rPr>
          <w:sz w:val="28"/>
          <w:szCs w:val="28"/>
        </w:rPr>
      </w:pPr>
      <w:r w:rsidRPr="00A25B20">
        <w:rPr>
          <w:sz w:val="28"/>
          <w:szCs w:val="28"/>
        </w:rPr>
        <w:lastRenderedPageBreak/>
        <w:t xml:space="preserve">[41] Tong, B. (2019). </w:t>
      </w:r>
      <w:r w:rsidRPr="00A25B20">
        <w:rPr>
          <w:i/>
          <w:sz w:val="28"/>
          <w:szCs w:val="28"/>
        </w:rPr>
        <w:t>Optimization of deep mixing design for seismic liquefaction mitigation of Caisson walls</w:t>
      </w:r>
      <w:r w:rsidRPr="00A25B20">
        <w:rPr>
          <w:sz w:val="28"/>
          <w:szCs w:val="28"/>
        </w:rPr>
        <w:t>. Geomatics, Natural Hazards and Risk, 10(1), 287–313. doi:10.1080/19475705.2018.1521879</w:t>
      </w:r>
    </w:p>
    <w:p w14:paraId="47202CE2" w14:textId="77777777" w:rsidR="00C433D5" w:rsidRPr="00A25B20" w:rsidRDefault="00C433D5" w:rsidP="00991D05">
      <w:pPr>
        <w:spacing w:line="360" w:lineRule="auto"/>
        <w:jc w:val="both"/>
        <w:rPr>
          <w:sz w:val="28"/>
          <w:szCs w:val="28"/>
        </w:rPr>
      </w:pPr>
      <w:r w:rsidRPr="00A25B20">
        <w:rPr>
          <w:sz w:val="28"/>
          <w:szCs w:val="28"/>
        </w:rPr>
        <w:t xml:space="preserve">[42] Vu-Huu, T. (2026). </w:t>
      </w:r>
      <w:r w:rsidRPr="00A25B20">
        <w:rPr>
          <w:i/>
          <w:sz w:val="28"/>
          <w:szCs w:val="28"/>
        </w:rPr>
        <w:t>A Novel Approach to Multi-objective Topology Optimization of Pile Foundations: The MOMPA Algorithm</w:t>
      </w:r>
      <w:r w:rsidRPr="00A25B20">
        <w:rPr>
          <w:sz w:val="28"/>
          <w:szCs w:val="28"/>
        </w:rPr>
        <w:t>. Lecture Notes in Civil Engineering, 747, 1017–1025. doi:10.1007/978-3-032-04645-1_118</w:t>
      </w:r>
    </w:p>
    <w:p w14:paraId="3866BF8E" w14:textId="77777777" w:rsidR="00C433D5" w:rsidRPr="00A25B20" w:rsidRDefault="00C433D5" w:rsidP="00991D05">
      <w:pPr>
        <w:spacing w:line="360" w:lineRule="auto"/>
        <w:jc w:val="both"/>
        <w:rPr>
          <w:sz w:val="28"/>
          <w:szCs w:val="28"/>
        </w:rPr>
      </w:pPr>
      <w:r w:rsidRPr="00A25B20">
        <w:rPr>
          <w:sz w:val="28"/>
          <w:szCs w:val="28"/>
        </w:rPr>
        <w:t xml:space="preserve">[43] Wu, K. (2023). </w:t>
      </w:r>
      <w:r w:rsidRPr="00A25B20">
        <w:rPr>
          <w:i/>
          <w:sz w:val="28"/>
          <w:szCs w:val="28"/>
        </w:rPr>
        <w:t>Life-cycle multi-objective optimization design method of RC structures based on sustainability</w:t>
      </w:r>
      <w:r w:rsidRPr="00A25B20">
        <w:rPr>
          <w:sz w:val="28"/>
          <w:szCs w:val="28"/>
        </w:rPr>
        <w:t>. Jianzhu Jiegou Xuebao (Journal of Building Structures), 44, 354–363. doi:10.14006/j.jzjgxb.2023.S1.0040</w:t>
      </w:r>
    </w:p>
    <w:p w14:paraId="58CF822D" w14:textId="77777777" w:rsidR="00C433D5" w:rsidRPr="00A25B20" w:rsidRDefault="00C433D5" w:rsidP="00991D05">
      <w:pPr>
        <w:spacing w:line="360" w:lineRule="auto"/>
        <w:jc w:val="both"/>
        <w:rPr>
          <w:sz w:val="28"/>
          <w:szCs w:val="28"/>
        </w:rPr>
      </w:pPr>
      <w:r w:rsidRPr="00A25B20">
        <w:rPr>
          <w:sz w:val="28"/>
          <w:szCs w:val="28"/>
        </w:rPr>
        <w:t xml:space="preserve">[44] Xu, Y. (2021). </w:t>
      </w:r>
      <w:r w:rsidRPr="00A25B20">
        <w:rPr>
          <w:i/>
          <w:sz w:val="28"/>
          <w:szCs w:val="28"/>
        </w:rPr>
        <w:t>Ecological preservation based multi-objective optimization of coastal seawall engineering structures</w:t>
      </w:r>
      <w:r w:rsidRPr="00A25B20">
        <w:rPr>
          <w:sz w:val="28"/>
          <w:szCs w:val="28"/>
        </w:rPr>
        <w:t>. Journal of Cleaner Production, 296. doi:10.1016/j.jclepro.2021.126515</w:t>
      </w:r>
    </w:p>
    <w:p w14:paraId="2BC1DF27" w14:textId="77777777" w:rsidR="00C433D5" w:rsidRPr="00A25B20" w:rsidRDefault="00C433D5" w:rsidP="00991D05">
      <w:pPr>
        <w:spacing w:line="360" w:lineRule="auto"/>
        <w:jc w:val="both"/>
        <w:rPr>
          <w:sz w:val="28"/>
          <w:szCs w:val="28"/>
        </w:rPr>
      </w:pPr>
      <w:r w:rsidRPr="00A25B20">
        <w:rPr>
          <w:sz w:val="28"/>
          <w:szCs w:val="28"/>
        </w:rPr>
        <w:t xml:space="preserve">[45] Minh, H.L. (2023). </w:t>
      </w:r>
      <w:r w:rsidRPr="00A25B20">
        <w:rPr>
          <w:i/>
          <w:sz w:val="28"/>
          <w:szCs w:val="28"/>
        </w:rPr>
        <w:t>K-means optimizer for model updating of large steel structure</w:t>
      </w:r>
      <w:r w:rsidRPr="00A25B20">
        <w:rPr>
          <w:sz w:val="28"/>
          <w:szCs w:val="28"/>
        </w:rPr>
        <w:t>. In: Bui, L.M., Nguyen, N.T., Do, T.H., Nguyen, V.M., Khosravi, M.R. (eds) New Trends in Computational Collective Intelligence. Studies in Computational Intelligence, 1022, 403–418. doi:10.1007/978-3-031-12385-6_29</w:t>
      </w:r>
    </w:p>
    <w:p w14:paraId="479A96BC" w14:textId="77777777" w:rsidR="00C433D5" w:rsidRPr="00A25B20" w:rsidRDefault="00C433D5" w:rsidP="00991D05">
      <w:pPr>
        <w:spacing w:line="360" w:lineRule="auto"/>
        <w:jc w:val="both"/>
        <w:rPr>
          <w:sz w:val="28"/>
          <w:szCs w:val="28"/>
        </w:rPr>
      </w:pPr>
      <w:r w:rsidRPr="00A25B20">
        <w:rPr>
          <w:sz w:val="28"/>
          <w:szCs w:val="28"/>
        </w:rPr>
        <w:t xml:space="preserve">[46] Minh, H.L. (2023). </w:t>
      </w:r>
      <w:r w:rsidRPr="00A25B20">
        <w:rPr>
          <w:i/>
          <w:sz w:val="28"/>
          <w:szCs w:val="28"/>
        </w:rPr>
        <w:t>Deep neural network model for damage severity assessment in 3D concrete buildings</w:t>
      </w:r>
      <w:r w:rsidRPr="00A25B20">
        <w:rPr>
          <w:sz w:val="28"/>
          <w:szCs w:val="28"/>
        </w:rPr>
        <w:t>. Structures, 47, 1172–1184. doi:10.1016/j.istruc.2022.12.033</w:t>
      </w:r>
    </w:p>
    <w:p w14:paraId="109593A6" w14:textId="77777777" w:rsidR="00C433D5" w:rsidRPr="00A25B20" w:rsidRDefault="00C433D5" w:rsidP="00991D05">
      <w:pPr>
        <w:spacing w:line="360" w:lineRule="auto"/>
        <w:jc w:val="both"/>
        <w:rPr>
          <w:sz w:val="28"/>
          <w:szCs w:val="28"/>
        </w:rPr>
      </w:pPr>
      <w:r w:rsidRPr="00A25B20">
        <w:rPr>
          <w:sz w:val="28"/>
          <w:szCs w:val="28"/>
        </w:rPr>
        <w:t xml:space="preserve">[47] Minh, H.L. (2025). </w:t>
      </w:r>
      <w:r w:rsidRPr="00A25B20">
        <w:rPr>
          <w:i/>
          <w:sz w:val="28"/>
          <w:szCs w:val="28"/>
        </w:rPr>
        <w:t>Design optimization of the optimal function of a large industrial steel structure</w:t>
      </w:r>
      <w:r w:rsidRPr="00A25B20">
        <w:rPr>
          <w:sz w:val="28"/>
          <w:szCs w:val="28"/>
        </w:rPr>
        <w:t>. Archives of Computational Methods in Engineering. doi:10.1007/s11831-025-10308-0</w:t>
      </w:r>
    </w:p>
    <w:p w14:paraId="554E099E" w14:textId="77777777" w:rsidR="00C433D5" w:rsidRPr="00A25B20" w:rsidRDefault="00C433D5" w:rsidP="00991D05">
      <w:pPr>
        <w:spacing w:line="360" w:lineRule="auto"/>
        <w:jc w:val="both"/>
        <w:rPr>
          <w:sz w:val="28"/>
          <w:szCs w:val="28"/>
        </w:rPr>
      </w:pPr>
      <w:r w:rsidRPr="00A25B20">
        <w:rPr>
          <w:sz w:val="28"/>
          <w:szCs w:val="28"/>
        </w:rPr>
        <w:t xml:space="preserve">[48] Vu-Huu, T. (2018). </w:t>
      </w:r>
      <w:r w:rsidRPr="00A25B20">
        <w:rPr>
          <w:i/>
          <w:sz w:val="28"/>
          <w:szCs w:val="28"/>
        </w:rPr>
        <w:t>A polytree-based approach to topology optimization of fluid-submerged breakwater interaction</w:t>
      </w:r>
      <w:r w:rsidRPr="00A25B20">
        <w:rPr>
          <w:sz w:val="28"/>
          <w:szCs w:val="28"/>
        </w:rPr>
        <w:t>. Computers &amp; Mathematics with Applications, 76(8), 1858–1879. doi:10.1016/j.camwa.2018.06.008</w:t>
      </w:r>
    </w:p>
    <w:p w14:paraId="2DD3C2B9" w14:textId="77777777" w:rsidR="00C433D5" w:rsidRPr="00A25B20" w:rsidRDefault="00C433D5" w:rsidP="00991D05">
      <w:pPr>
        <w:spacing w:line="360" w:lineRule="auto"/>
        <w:jc w:val="both"/>
        <w:rPr>
          <w:sz w:val="28"/>
          <w:szCs w:val="28"/>
        </w:rPr>
      </w:pPr>
      <w:r w:rsidRPr="00A25B20">
        <w:rPr>
          <w:sz w:val="28"/>
          <w:szCs w:val="28"/>
        </w:rPr>
        <w:lastRenderedPageBreak/>
        <w:t xml:space="preserve">[49] Vu-Huu, T. (2023). </w:t>
      </w:r>
      <w:r w:rsidRPr="00A25B20">
        <w:rPr>
          <w:i/>
          <w:sz w:val="28"/>
          <w:szCs w:val="28"/>
        </w:rPr>
        <w:t>Constrained truss optimization with frequency constraints using improved bat algorithms</w:t>
      </w:r>
      <w:r w:rsidRPr="00A25B20">
        <w:rPr>
          <w:sz w:val="28"/>
          <w:szCs w:val="28"/>
        </w:rPr>
        <w:t>. Advances in Engineering Software, 175. doi:10.1016/j.advengsoft.2022.103305</w:t>
      </w:r>
    </w:p>
    <w:p w14:paraId="2FE20242" w14:textId="77777777" w:rsidR="00C433D5" w:rsidRPr="00A25B20" w:rsidRDefault="00C433D5" w:rsidP="00991D05">
      <w:pPr>
        <w:spacing w:line="360" w:lineRule="auto"/>
        <w:jc w:val="both"/>
        <w:rPr>
          <w:sz w:val="28"/>
          <w:szCs w:val="28"/>
        </w:rPr>
      </w:pPr>
      <w:r w:rsidRPr="00A25B20">
        <w:rPr>
          <w:sz w:val="28"/>
          <w:szCs w:val="28"/>
        </w:rPr>
        <w:t xml:space="preserve">[50] Vu-Huu, T. (2025). </w:t>
      </w:r>
      <w:r w:rsidRPr="00A25B20">
        <w:rPr>
          <w:i/>
          <w:sz w:val="28"/>
          <w:szCs w:val="28"/>
        </w:rPr>
        <w:t>Multi-objective optimization of steel frame structures using a hybrid leader selection-based multi-objective flow direction algorithm</w:t>
      </w:r>
      <w:r w:rsidRPr="00A25B20">
        <w:rPr>
          <w:sz w:val="28"/>
          <w:szCs w:val="28"/>
        </w:rPr>
        <w:t>. Periodica Polytechnica Civil Engineering, 69(2), 496–510. doi:10.3311/PPci.25176</w:t>
      </w:r>
    </w:p>
    <w:p w14:paraId="0C7D69A8" w14:textId="77777777" w:rsidR="00C433D5" w:rsidRPr="00A25B20" w:rsidRDefault="00C433D5" w:rsidP="00991D05">
      <w:pPr>
        <w:spacing w:line="360" w:lineRule="auto"/>
        <w:jc w:val="both"/>
        <w:rPr>
          <w:sz w:val="28"/>
          <w:szCs w:val="28"/>
        </w:rPr>
      </w:pPr>
      <w:r w:rsidRPr="00A25B20">
        <w:rPr>
          <w:sz w:val="28"/>
          <w:szCs w:val="28"/>
        </w:rPr>
        <w:t xml:space="preserve">[51] Ho-Huu, V. (2015). </w:t>
      </w:r>
      <w:r w:rsidRPr="00A25B20">
        <w:rPr>
          <w:i/>
          <w:sz w:val="28"/>
          <w:szCs w:val="28"/>
        </w:rPr>
        <w:t>Layout optimization of truss structures using a hybrid differential evolution method</w:t>
      </w:r>
      <w:r w:rsidRPr="00A25B20">
        <w:rPr>
          <w:sz w:val="28"/>
          <w:szCs w:val="28"/>
        </w:rPr>
        <w:t>. Finite Elements in Analysis and Design, 101, 41–55. doi:10.1016/j.finel.2015.02.006</w:t>
      </w:r>
    </w:p>
    <w:p w14:paraId="424B170A" w14:textId="77777777" w:rsidR="00C433D5" w:rsidRPr="00A25B20" w:rsidRDefault="00C433D5" w:rsidP="00991D05">
      <w:pPr>
        <w:spacing w:line="360" w:lineRule="auto"/>
        <w:jc w:val="both"/>
        <w:rPr>
          <w:sz w:val="28"/>
          <w:szCs w:val="28"/>
        </w:rPr>
      </w:pPr>
      <w:r w:rsidRPr="00A25B20">
        <w:rPr>
          <w:sz w:val="28"/>
          <w:szCs w:val="28"/>
        </w:rPr>
        <w:t xml:space="preserve">[52] Ho-Huu, V. (2016). </w:t>
      </w:r>
      <w:r w:rsidRPr="00A25B20">
        <w:rPr>
          <w:i/>
          <w:sz w:val="28"/>
          <w:szCs w:val="28"/>
        </w:rPr>
        <w:t>Adaptive elitist differential evolution for truss optimization with discrete design variables</w:t>
      </w:r>
      <w:r w:rsidRPr="00A25B20">
        <w:rPr>
          <w:sz w:val="28"/>
          <w:szCs w:val="28"/>
        </w:rPr>
        <w:t>. Computers &amp; Structures, 165, 59–75. doi:10.1016/j.compstruc.2015.11.014</w:t>
      </w:r>
    </w:p>
    <w:p w14:paraId="55BFBFA3" w14:textId="77777777" w:rsidR="00C433D5" w:rsidRPr="00A25B20" w:rsidRDefault="00C433D5" w:rsidP="00991D05">
      <w:pPr>
        <w:spacing w:line="360" w:lineRule="auto"/>
        <w:jc w:val="both"/>
        <w:rPr>
          <w:sz w:val="28"/>
          <w:szCs w:val="28"/>
        </w:rPr>
      </w:pPr>
      <w:r w:rsidRPr="00A25B20">
        <w:rPr>
          <w:sz w:val="28"/>
          <w:szCs w:val="28"/>
        </w:rPr>
        <w:t xml:space="preserve">[53] Ho-Huu, V. (2016). </w:t>
      </w:r>
      <w:r w:rsidRPr="00A25B20">
        <w:rPr>
          <w:i/>
          <w:sz w:val="28"/>
          <w:szCs w:val="28"/>
        </w:rPr>
        <w:t>Optimal design of laminated composite plates for buckling loads using improved differential evolution algorithm</w:t>
      </w:r>
      <w:r w:rsidRPr="00A25B20">
        <w:rPr>
          <w:sz w:val="28"/>
          <w:szCs w:val="28"/>
        </w:rPr>
        <w:t>. Composite Structures, 137, 182–194. doi:10.1016/j.compstruct.2015.11.006</w:t>
      </w:r>
    </w:p>
    <w:p w14:paraId="3827A45C" w14:textId="77777777" w:rsidR="00C433D5" w:rsidRPr="00A25B20" w:rsidRDefault="00C433D5" w:rsidP="00991D05">
      <w:pPr>
        <w:spacing w:line="360" w:lineRule="auto"/>
        <w:jc w:val="both"/>
        <w:rPr>
          <w:sz w:val="28"/>
          <w:szCs w:val="28"/>
        </w:rPr>
      </w:pPr>
      <w:r w:rsidRPr="00A25B20">
        <w:rPr>
          <w:sz w:val="28"/>
          <w:szCs w:val="28"/>
        </w:rPr>
        <w:t xml:space="preserve">[54] Ho-Huu, V. (2016). </w:t>
      </w:r>
      <w:r w:rsidRPr="00A25B20">
        <w:rPr>
          <w:i/>
          <w:sz w:val="28"/>
          <w:szCs w:val="28"/>
        </w:rPr>
        <w:t>An improved constrained differential evolution using discrete variables for layout optimization of truss structures</w:t>
      </w:r>
      <w:r w:rsidRPr="00A25B20">
        <w:rPr>
          <w:sz w:val="28"/>
          <w:szCs w:val="28"/>
        </w:rPr>
        <w:t>. Expert Systems with Applications, 55, 425–434. doi:10.1016/j.eswa.2016.02.017</w:t>
      </w:r>
    </w:p>
    <w:p w14:paraId="63D93696" w14:textId="77777777" w:rsidR="00C433D5" w:rsidRPr="00A25B20" w:rsidRDefault="00C433D5" w:rsidP="00991D05">
      <w:pPr>
        <w:spacing w:line="360" w:lineRule="auto"/>
        <w:jc w:val="both"/>
        <w:rPr>
          <w:sz w:val="28"/>
          <w:szCs w:val="28"/>
        </w:rPr>
      </w:pPr>
      <w:r w:rsidRPr="00A25B20">
        <w:rPr>
          <w:sz w:val="28"/>
          <w:szCs w:val="28"/>
        </w:rPr>
        <w:t xml:space="preserve">[55] Ho-Huu, V. (2016). </w:t>
      </w:r>
      <w:r w:rsidRPr="00A25B20">
        <w:rPr>
          <w:i/>
          <w:sz w:val="28"/>
          <w:szCs w:val="28"/>
        </w:rPr>
        <w:t>Reliability-based design optimization of truss structures with frequency constraints using a novel improved differential evolution algorithm</w:t>
      </w:r>
      <w:r w:rsidRPr="00A25B20">
        <w:rPr>
          <w:sz w:val="28"/>
          <w:szCs w:val="28"/>
        </w:rPr>
        <w:t>. Journal of Computational Design and Engineering, 3(2), 122–135. doi:10.1016/j.jcde.2015.12.001</w:t>
      </w:r>
    </w:p>
    <w:p w14:paraId="1F0FF82E" w14:textId="77777777" w:rsidR="00C433D5" w:rsidRPr="00A25B20" w:rsidRDefault="00C433D5" w:rsidP="00991D05">
      <w:pPr>
        <w:spacing w:line="360" w:lineRule="auto"/>
        <w:jc w:val="both"/>
        <w:rPr>
          <w:sz w:val="28"/>
          <w:szCs w:val="28"/>
        </w:rPr>
      </w:pPr>
      <w:r w:rsidRPr="00A25B20">
        <w:rPr>
          <w:sz w:val="28"/>
          <w:szCs w:val="28"/>
        </w:rPr>
        <w:t xml:space="preserve">[56] Ho-Huu, V. (2018). </w:t>
      </w:r>
      <w:r w:rsidRPr="00A25B20">
        <w:rPr>
          <w:i/>
          <w:sz w:val="28"/>
          <w:szCs w:val="28"/>
        </w:rPr>
        <w:t>Multi-objective optimization of laminated composite plate for frequency and buckling constraints using differential evolution</w:t>
      </w:r>
      <w:r w:rsidRPr="00A25B20">
        <w:rPr>
          <w:sz w:val="28"/>
          <w:szCs w:val="28"/>
        </w:rPr>
        <w:t>. Composite Structures, 203, 1026–1036. doi:10.1016/j.compstruct.2018.07.043</w:t>
      </w:r>
    </w:p>
    <w:p w14:paraId="42B0AE77" w14:textId="77777777" w:rsidR="00C433D5" w:rsidRPr="00A25B20" w:rsidRDefault="00C433D5" w:rsidP="00991D05">
      <w:pPr>
        <w:spacing w:line="360" w:lineRule="auto"/>
        <w:jc w:val="both"/>
        <w:rPr>
          <w:sz w:val="28"/>
          <w:szCs w:val="28"/>
        </w:rPr>
      </w:pPr>
      <w:r w:rsidRPr="00A25B20">
        <w:rPr>
          <w:sz w:val="28"/>
          <w:szCs w:val="28"/>
        </w:rPr>
        <w:lastRenderedPageBreak/>
        <w:t xml:space="preserve">[57] Ho-Huu, V. (2018). </w:t>
      </w:r>
      <w:r w:rsidRPr="00A25B20">
        <w:rPr>
          <w:i/>
          <w:sz w:val="28"/>
          <w:szCs w:val="28"/>
        </w:rPr>
        <w:t>A combination of adaptive elitist differential evolution and first-order reliability method for reliability-based multi-objective optimization</w:t>
      </w:r>
      <w:r w:rsidRPr="00A25B20">
        <w:rPr>
          <w:sz w:val="28"/>
          <w:szCs w:val="28"/>
        </w:rPr>
        <w:t>. Applied Soft Computing, 69, 510–525. doi:10.1016/j.asoc.2018.04.033</w:t>
      </w:r>
    </w:p>
    <w:p w14:paraId="0F21D616" w14:textId="77777777" w:rsidR="00C433D5" w:rsidRPr="00A25B20" w:rsidRDefault="00C433D5" w:rsidP="00991D05">
      <w:pPr>
        <w:spacing w:line="360" w:lineRule="auto"/>
        <w:jc w:val="both"/>
        <w:rPr>
          <w:sz w:val="28"/>
          <w:szCs w:val="28"/>
        </w:rPr>
      </w:pPr>
      <w:r w:rsidRPr="00A25B20">
        <w:rPr>
          <w:sz w:val="28"/>
          <w:szCs w:val="28"/>
        </w:rPr>
        <w:t xml:space="preserve">[58] Ho-Huu, V. (2018). </w:t>
      </w:r>
      <w:r w:rsidRPr="00A25B20">
        <w:rPr>
          <w:i/>
          <w:sz w:val="28"/>
          <w:szCs w:val="28"/>
        </w:rPr>
        <w:t>A global single-loop deterministic reliability-based design optimization strategy for structures with multiple constraints</w:t>
      </w:r>
      <w:r w:rsidRPr="00A25B20">
        <w:rPr>
          <w:sz w:val="28"/>
          <w:szCs w:val="28"/>
        </w:rPr>
        <w:t>. Advances in Engineering Software, 119, 67–79. doi:10.1016/j.advengsoft.2018.02.011</w:t>
      </w:r>
    </w:p>
    <w:p w14:paraId="201ECF14" w14:textId="77777777" w:rsidR="00C433D5" w:rsidRPr="00A25B20" w:rsidRDefault="00C433D5" w:rsidP="00991D05">
      <w:pPr>
        <w:spacing w:line="360" w:lineRule="auto"/>
        <w:jc w:val="both"/>
        <w:rPr>
          <w:sz w:val="28"/>
          <w:szCs w:val="28"/>
        </w:rPr>
      </w:pPr>
      <w:r w:rsidRPr="00A25B20">
        <w:rPr>
          <w:sz w:val="28"/>
          <w:szCs w:val="28"/>
        </w:rPr>
        <w:t xml:space="preserve">[59] Vo-Duy, T. (2017). </w:t>
      </w:r>
      <w:r w:rsidRPr="00A25B20">
        <w:rPr>
          <w:i/>
          <w:sz w:val="28"/>
          <w:szCs w:val="28"/>
        </w:rPr>
        <w:t>Multi-objective optimization of laminated composite beams for buckling and frequency constraints using NSGA-II</w:t>
      </w:r>
      <w:r w:rsidRPr="00A25B20">
        <w:rPr>
          <w:sz w:val="28"/>
          <w:szCs w:val="28"/>
        </w:rPr>
        <w:t>. Composite Structures, 168, 498–509. doi:10.1016/j.compstruct.2017.02.076</w:t>
      </w:r>
    </w:p>
    <w:p w14:paraId="58FAF7DF" w14:textId="77777777" w:rsidR="00C433D5" w:rsidRPr="00A25B20" w:rsidRDefault="00C433D5" w:rsidP="00991D05">
      <w:pPr>
        <w:spacing w:line="360" w:lineRule="auto"/>
        <w:jc w:val="both"/>
        <w:rPr>
          <w:sz w:val="28"/>
          <w:szCs w:val="28"/>
        </w:rPr>
      </w:pPr>
      <w:r w:rsidRPr="00A25B20">
        <w:rPr>
          <w:sz w:val="28"/>
          <w:szCs w:val="28"/>
        </w:rPr>
        <w:t xml:space="preserve">[60] Vo-Duy, T. (2017). </w:t>
      </w:r>
      <w:r w:rsidRPr="00A25B20">
        <w:rPr>
          <w:i/>
          <w:sz w:val="28"/>
          <w:szCs w:val="28"/>
        </w:rPr>
        <w:t>Lightweight design optimization of folded laminated composite plates for frequency constraints using a modified differential evolution algorithm</w:t>
      </w:r>
      <w:r w:rsidRPr="00A25B20">
        <w:rPr>
          <w:sz w:val="28"/>
          <w:szCs w:val="28"/>
        </w:rPr>
        <w:t>. Composite Structures, 166, 294–304. doi:10.1016/j.compstruct.2017.01.049</w:t>
      </w:r>
    </w:p>
    <w:p w14:paraId="2F041C66" w14:textId="77777777" w:rsidR="00C433D5" w:rsidRPr="00A25B20" w:rsidRDefault="00C433D5" w:rsidP="00991D05">
      <w:pPr>
        <w:spacing w:line="360" w:lineRule="auto"/>
        <w:jc w:val="both"/>
        <w:rPr>
          <w:sz w:val="28"/>
          <w:szCs w:val="28"/>
        </w:rPr>
      </w:pPr>
      <w:r w:rsidRPr="00A25B20">
        <w:rPr>
          <w:sz w:val="28"/>
          <w:szCs w:val="28"/>
        </w:rPr>
        <w:t xml:space="preserve">[61] Vo-Duy, T. (2018). </w:t>
      </w:r>
      <w:r w:rsidRPr="00A25B20">
        <w:rPr>
          <w:i/>
          <w:sz w:val="28"/>
          <w:szCs w:val="28"/>
        </w:rPr>
        <w:t>Optimization of carbon nanotube reinforced composite plates for frequency constraints using a parallel improved differential evolution algorithm</w:t>
      </w:r>
      <w:r w:rsidRPr="00A25B20">
        <w:rPr>
          <w:sz w:val="28"/>
          <w:szCs w:val="28"/>
        </w:rPr>
        <w:t>. Composite Structures, 192, 107–118. doi:10.1016/j.compstruct.2018.03.013</w:t>
      </w:r>
    </w:p>
    <w:p w14:paraId="4BC24E98" w14:textId="77777777" w:rsidR="00C433D5" w:rsidRPr="00A25B20" w:rsidRDefault="00C433D5" w:rsidP="00991D05">
      <w:pPr>
        <w:spacing w:line="360" w:lineRule="auto"/>
        <w:jc w:val="both"/>
        <w:rPr>
          <w:sz w:val="28"/>
          <w:szCs w:val="28"/>
        </w:rPr>
      </w:pPr>
      <w:r w:rsidRPr="00A25B20">
        <w:rPr>
          <w:sz w:val="28"/>
          <w:szCs w:val="28"/>
        </w:rPr>
        <w:t xml:space="preserve">[62] Vo-Duy, T. (2020). </w:t>
      </w:r>
      <w:r w:rsidRPr="00A25B20">
        <w:rPr>
          <w:i/>
          <w:sz w:val="28"/>
          <w:szCs w:val="28"/>
        </w:rPr>
        <w:t>A coupled method for reliability-based multiobjective optimization of truss structures</w:t>
      </w:r>
      <w:r w:rsidRPr="00A25B20">
        <w:rPr>
          <w:sz w:val="28"/>
          <w:szCs w:val="28"/>
        </w:rPr>
        <w:t>. Finite Elements in Analysis and Design, 170. doi:10.1016/j.finel.2019.103364</w:t>
      </w:r>
    </w:p>
    <w:p w14:paraId="784DF961" w14:textId="77777777" w:rsidR="00C433D5" w:rsidRPr="00A25B20" w:rsidRDefault="00C433D5" w:rsidP="00991D05">
      <w:pPr>
        <w:spacing w:line="360" w:lineRule="auto"/>
        <w:jc w:val="both"/>
        <w:rPr>
          <w:sz w:val="28"/>
          <w:szCs w:val="28"/>
        </w:rPr>
      </w:pPr>
      <w:r w:rsidRPr="00A25B20">
        <w:rPr>
          <w:sz w:val="28"/>
          <w:szCs w:val="28"/>
        </w:rPr>
        <w:t xml:space="preserve">[63] Dinh-Cong, D. (2017). </w:t>
      </w:r>
      <w:r w:rsidRPr="00A25B20">
        <w:rPr>
          <w:i/>
          <w:sz w:val="28"/>
          <w:szCs w:val="28"/>
        </w:rPr>
        <w:t>A multi-stage optimization approach for damage detection in plate structures</w:t>
      </w:r>
      <w:r w:rsidRPr="00A25B20">
        <w:rPr>
          <w:sz w:val="28"/>
          <w:szCs w:val="28"/>
        </w:rPr>
        <w:t>. Advances in Engineering Software, 112, 76–87. doi:10.1016/j.advengsoft.2017.08.004</w:t>
      </w:r>
    </w:p>
    <w:p w14:paraId="6264E81C" w14:textId="77777777" w:rsidR="00C433D5" w:rsidRPr="00A25B20" w:rsidRDefault="00C433D5" w:rsidP="00991D05">
      <w:pPr>
        <w:spacing w:line="360" w:lineRule="auto"/>
        <w:jc w:val="both"/>
        <w:rPr>
          <w:sz w:val="28"/>
          <w:szCs w:val="28"/>
        </w:rPr>
      </w:pPr>
      <w:r w:rsidRPr="00A25B20">
        <w:rPr>
          <w:sz w:val="28"/>
          <w:szCs w:val="28"/>
        </w:rPr>
        <w:t xml:space="preserve">[64] Dinh-Cong, D. (2020). </w:t>
      </w:r>
      <w:r w:rsidRPr="00A25B20">
        <w:rPr>
          <w:i/>
          <w:sz w:val="28"/>
          <w:szCs w:val="28"/>
        </w:rPr>
        <w:t>Interval analysis and optimization of curved laminated composite plates subjected to blast loads</w:t>
      </w:r>
      <w:r w:rsidRPr="00A25B20">
        <w:rPr>
          <w:sz w:val="28"/>
          <w:szCs w:val="28"/>
        </w:rPr>
        <w:t>. Latin American Journal of Solids and Structures, 17(2). doi:10.1590/1679-78256009</w:t>
      </w:r>
    </w:p>
    <w:p w14:paraId="54296D56" w14:textId="77777777" w:rsidR="00C433D5" w:rsidRPr="00A25B20" w:rsidRDefault="00C433D5" w:rsidP="00991D05">
      <w:pPr>
        <w:spacing w:line="360" w:lineRule="auto"/>
        <w:jc w:val="both"/>
        <w:rPr>
          <w:sz w:val="28"/>
          <w:szCs w:val="28"/>
        </w:rPr>
      </w:pPr>
      <w:r w:rsidRPr="00A25B20">
        <w:rPr>
          <w:sz w:val="28"/>
          <w:szCs w:val="28"/>
        </w:rPr>
        <w:lastRenderedPageBreak/>
        <w:t xml:space="preserve">[65] Dinh-Cong, D. (2023). </w:t>
      </w:r>
      <w:r w:rsidRPr="00A25B20">
        <w:rPr>
          <w:i/>
          <w:sz w:val="28"/>
          <w:szCs w:val="28"/>
        </w:rPr>
        <w:t>A multi-objective approach for damage identification using model updating and metaheuristic optimization algorithms: Validation on functionally graded material structures</w:t>
      </w:r>
      <w:r w:rsidRPr="00A25B20">
        <w:rPr>
          <w:sz w:val="28"/>
          <w:szCs w:val="28"/>
        </w:rPr>
        <w:t>. Advances in Engineering Software, 180. doi:10.1016/j.advengsoft.2023.103408</w:t>
      </w:r>
    </w:p>
    <w:p w14:paraId="54545D0C" w14:textId="77777777" w:rsidR="00C433D5" w:rsidRPr="00A25B20" w:rsidRDefault="00C433D5" w:rsidP="00991D05">
      <w:pPr>
        <w:spacing w:line="360" w:lineRule="auto"/>
        <w:jc w:val="both"/>
        <w:rPr>
          <w:sz w:val="28"/>
          <w:szCs w:val="28"/>
        </w:rPr>
      </w:pPr>
      <w:r w:rsidRPr="00A25B20">
        <w:rPr>
          <w:sz w:val="28"/>
          <w:szCs w:val="28"/>
        </w:rPr>
        <w:t xml:space="preserve">[66] Dinh-Cong, D. (2023). </w:t>
      </w:r>
      <w:r w:rsidRPr="00A25B20">
        <w:rPr>
          <w:i/>
          <w:sz w:val="28"/>
          <w:szCs w:val="28"/>
        </w:rPr>
        <w:t>Chaos game optimization-based model updating method for identification of structural damage in laminated composite plates</w:t>
      </w:r>
      <w:r w:rsidRPr="00A25B20">
        <w:rPr>
          <w:sz w:val="28"/>
          <w:szCs w:val="28"/>
        </w:rPr>
        <w:t>. Engineering with Computers, 39(6), 2823–2840. doi:10.1007/s00366-022-01781-z</w:t>
      </w:r>
    </w:p>
    <w:p w14:paraId="43828946" w14:textId="77777777" w:rsidR="00C433D5" w:rsidRPr="00A25B20" w:rsidRDefault="00C433D5" w:rsidP="00991D05">
      <w:pPr>
        <w:spacing w:line="360" w:lineRule="auto"/>
        <w:jc w:val="both"/>
        <w:rPr>
          <w:sz w:val="28"/>
          <w:szCs w:val="28"/>
        </w:rPr>
      </w:pPr>
      <w:r w:rsidRPr="00A25B20">
        <w:rPr>
          <w:sz w:val="28"/>
          <w:szCs w:val="28"/>
        </w:rPr>
        <w:t xml:space="preserve">[67] Truong, T.T. (2019). </w:t>
      </w:r>
      <w:r w:rsidRPr="00A25B20">
        <w:rPr>
          <w:i/>
          <w:sz w:val="28"/>
          <w:szCs w:val="28"/>
        </w:rPr>
        <w:t>Isogeometric size optimization of functionally graded beams for free vibration</w:t>
      </w:r>
      <w:r w:rsidRPr="00A25B20">
        <w:rPr>
          <w:sz w:val="28"/>
          <w:szCs w:val="28"/>
        </w:rPr>
        <w:t>. Composite Structures, 222. doi:10.1016/j.compstruct.2019.110896</w:t>
      </w:r>
    </w:p>
    <w:p w14:paraId="01D91C33" w14:textId="77777777" w:rsidR="00C433D5" w:rsidRPr="00A25B20" w:rsidRDefault="00C433D5" w:rsidP="00991D05">
      <w:pPr>
        <w:spacing w:line="360" w:lineRule="auto"/>
        <w:jc w:val="both"/>
        <w:rPr>
          <w:sz w:val="28"/>
          <w:szCs w:val="28"/>
        </w:rPr>
      </w:pPr>
      <w:r w:rsidRPr="00A25B20">
        <w:rPr>
          <w:sz w:val="28"/>
          <w:szCs w:val="28"/>
        </w:rPr>
        <w:t xml:space="preserve">[68] Truong, T.T. (2021). </w:t>
      </w:r>
      <w:r w:rsidRPr="00A25B20">
        <w:rPr>
          <w:i/>
          <w:sz w:val="28"/>
          <w:szCs w:val="28"/>
        </w:rPr>
        <w:t>A deep feedforward neural network and self-adaptive multi-objective particle swarm optimization algorithm for multi-objective optimization of functionally graded beams</w:t>
      </w:r>
      <w:r w:rsidRPr="00A25B20">
        <w:rPr>
          <w:sz w:val="28"/>
          <w:szCs w:val="28"/>
        </w:rPr>
        <w:t>. Knowledge-Based Systems, 213. doi:10.1016/j.knosys.2020.106688</w:t>
      </w:r>
    </w:p>
    <w:p w14:paraId="011B74DF" w14:textId="77777777" w:rsidR="00C433D5" w:rsidRPr="00A25B20" w:rsidRDefault="00C433D5" w:rsidP="00991D05">
      <w:pPr>
        <w:spacing w:line="360" w:lineRule="auto"/>
        <w:jc w:val="both"/>
        <w:rPr>
          <w:sz w:val="28"/>
          <w:szCs w:val="28"/>
        </w:rPr>
      </w:pPr>
      <w:r w:rsidRPr="00A25B20">
        <w:rPr>
          <w:sz w:val="28"/>
          <w:szCs w:val="28"/>
        </w:rPr>
        <w:t xml:space="preserve">[69] Truong, V.H. (2017). </w:t>
      </w:r>
      <w:r w:rsidRPr="00A25B20">
        <w:rPr>
          <w:i/>
          <w:sz w:val="28"/>
          <w:szCs w:val="28"/>
        </w:rPr>
        <w:t>An efficient method for reliability-based design optimization of nonlinear inelastic steel space frames</w:t>
      </w:r>
      <w:r w:rsidRPr="00A25B20">
        <w:rPr>
          <w:sz w:val="28"/>
          <w:szCs w:val="28"/>
        </w:rPr>
        <w:t>. Structural and Multidisciplinary Optimization, 56(2), 331–351. doi:10.1007/s00158-017-1667-7</w:t>
      </w:r>
    </w:p>
    <w:p w14:paraId="155F462A" w14:textId="77777777" w:rsidR="00C433D5" w:rsidRPr="00A25B20" w:rsidRDefault="00C433D5" w:rsidP="00991D05">
      <w:pPr>
        <w:spacing w:line="360" w:lineRule="auto"/>
        <w:jc w:val="both"/>
        <w:rPr>
          <w:sz w:val="28"/>
          <w:szCs w:val="28"/>
        </w:rPr>
      </w:pPr>
      <w:r w:rsidRPr="00A25B20">
        <w:rPr>
          <w:sz w:val="28"/>
          <w:szCs w:val="28"/>
        </w:rPr>
        <w:t xml:space="preserve">[70] Truong, V.H. (2018). </w:t>
      </w:r>
      <w:r w:rsidRPr="00A25B20">
        <w:rPr>
          <w:i/>
          <w:sz w:val="28"/>
          <w:szCs w:val="28"/>
        </w:rPr>
        <w:t>Reliability-based design optimization of nonlinear inelastic trusses using improved differential evolution algorithm</w:t>
      </w:r>
      <w:r w:rsidRPr="00A25B20">
        <w:rPr>
          <w:sz w:val="28"/>
          <w:szCs w:val="28"/>
        </w:rPr>
        <w:t>. Advances in Engineering Software, 121, 59–74. doi:10.1016/j.advengsoft.2018.03.006</w:t>
      </w:r>
    </w:p>
    <w:p w14:paraId="031377BF" w14:textId="77777777" w:rsidR="00C433D5" w:rsidRPr="00A25B20" w:rsidRDefault="00C433D5" w:rsidP="00991D05">
      <w:pPr>
        <w:spacing w:line="360" w:lineRule="auto"/>
        <w:jc w:val="both"/>
        <w:rPr>
          <w:sz w:val="28"/>
          <w:szCs w:val="28"/>
        </w:rPr>
      </w:pPr>
      <w:r w:rsidRPr="00A25B20">
        <w:rPr>
          <w:sz w:val="28"/>
          <w:szCs w:val="28"/>
        </w:rPr>
        <w:t xml:space="preserve">[71] Truong, V.H. (2018). </w:t>
      </w:r>
      <w:r w:rsidRPr="00A25B20">
        <w:rPr>
          <w:i/>
          <w:sz w:val="28"/>
          <w:szCs w:val="28"/>
        </w:rPr>
        <w:t>A robust method for optimization of semi-rigid steel frames subject to seismic loading</w:t>
      </w:r>
      <w:r w:rsidRPr="00A25B20">
        <w:rPr>
          <w:sz w:val="28"/>
          <w:szCs w:val="28"/>
        </w:rPr>
        <w:t>. Journal of Constructional Steel Research, 145, 184–195. doi:10.1016/j.jcsr.2018.02.025</w:t>
      </w:r>
    </w:p>
    <w:p w14:paraId="1CE58D79" w14:textId="77777777" w:rsidR="00C433D5" w:rsidRPr="00A25B20" w:rsidRDefault="00C433D5" w:rsidP="00991D05">
      <w:pPr>
        <w:spacing w:line="360" w:lineRule="auto"/>
        <w:jc w:val="both"/>
        <w:rPr>
          <w:sz w:val="28"/>
          <w:szCs w:val="28"/>
        </w:rPr>
      </w:pPr>
      <w:r w:rsidRPr="00A25B20">
        <w:rPr>
          <w:sz w:val="28"/>
          <w:szCs w:val="28"/>
        </w:rPr>
        <w:lastRenderedPageBreak/>
        <w:t xml:space="preserve">[72] Truong, V.H. (2022). </w:t>
      </w:r>
      <w:r w:rsidRPr="00A25B20">
        <w:rPr>
          <w:i/>
          <w:sz w:val="28"/>
          <w:szCs w:val="28"/>
        </w:rPr>
        <w:t>An enhanced parameter-free Rao algorithm for optimization of nonlinear inelastic steel frames</w:t>
      </w:r>
      <w:r w:rsidRPr="00A25B20">
        <w:rPr>
          <w:sz w:val="28"/>
          <w:szCs w:val="28"/>
        </w:rPr>
        <w:t>. Structures, 38, 232–251. doi:10.1016/j.istruc.2021.12.055</w:t>
      </w:r>
    </w:p>
    <w:p w14:paraId="2D7111A4" w14:textId="77777777" w:rsidR="00C433D5" w:rsidRPr="00A25B20" w:rsidRDefault="00C433D5" w:rsidP="00991D05">
      <w:pPr>
        <w:spacing w:line="360" w:lineRule="auto"/>
        <w:jc w:val="both"/>
        <w:rPr>
          <w:sz w:val="28"/>
          <w:szCs w:val="28"/>
        </w:rPr>
      </w:pPr>
      <w:r w:rsidRPr="00A25B20">
        <w:rPr>
          <w:sz w:val="28"/>
          <w:szCs w:val="28"/>
        </w:rPr>
        <w:t xml:space="preserve">[73] Truong, V.H. (2024). </w:t>
      </w:r>
      <w:r w:rsidRPr="00A25B20">
        <w:rPr>
          <w:i/>
          <w:sz w:val="28"/>
          <w:szCs w:val="28"/>
        </w:rPr>
        <w:t>An efficient LightGBM-based differential evolution method for nonlinear inelastic truss optimization</w:t>
      </w:r>
      <w:r w:rsidRPr="00A25B20">
        <w:rPr>
          <w:sz w:val="28"/>
          <w:szCs w:val="28"/>
        </w:rPr>
        <w:t>. Expert Systems with Applications, 237. doi:10.1016/j.eswa.2023.121530</w:t>
      </w:r>
    </w:p>
    <w:p w14:paraId="65BE8373" w14:textId="77777777" w:rsidR="00C433D5" w:rsidRPr="00A25B20" w:rsidRDefault="00C433D5" w:rsidP="00991D05">
      <w:pPr>
        <w:spacing w:line="360" w:lineRule="auto"/>
        <w:jc w:val="both"/>
        <w:rPr>
          <w:sz w:val="28"/>
          <w:szCs w:val="28"/>
        </w:rPr>
      </w:pPr>
      <w:r w:rsidRPr="00A25B20">
        <w:rPr>
          <w:sz w:val="28"/>
          <w:szCs w:val="28"/>
        </w:rPr>
        <w:t xml:space="preserve">[74] Truong, V.H. (2024). </w:t>
      </w:r>
      <w:r w:rsidRPr="00A25B20">
        <w:rPr>
          <w:i/>
          <w:sz w:val="28"/>
          <w:szCs w:val="28"/>
        </w:rPr>
        <w:t>A machine learning-based framework for constraint handling in bi-objective optimization of nonlinear inelastic steel structures</w:t>
      </w:r>
      <w:r w:rsidRPr="00A25B20">
        <w:rPr>
          <w:sz w:val="28"/>
          <w:szCs w:val="28"/>
        </w:rPr>
        <w:t>. Structures, 64. doi:10.1016/j.istruc.2024.106217</w:t>
      </w:r>
    </w:p>
    <w:p w14:paraId="58C5C42E" w14:textId="77777777" w:rsidR="00C433D5" w:rsidRPr="00A25B20" w:rsidRDefault="00C433D5" w:rsidP="00991D05">
      <w:pPr>
        <w:spacing w:line="360" w:lineRule="auto"/>
        <w:jc w:val="both"/>
        <w:rPr>
          <w:sz w:val="28"/>
          <w:szCs w:val="28"/>
        </w:rPr>
      </w:pPr>
      <w:r w:rsidRPr="00A25B20">
        <w:rPr>
          <w:sz w:val="28"/>
          <w:szCs w:val="28"/>
        </w:rPr>
        <w:t xml:space="preserve">[75] Truong, V.H. (2025). </w:t>
      </w:r>
      <w:r w:rsidRPr="00A25B20">
        <w:rPr>
          <w:i/>
          <w:sz w:val="28"/>
          <w:szCs w:val="28"/>
        </w:rPr>
        <w:t>A parameter-free multi-objective Rao-DE algorithm for bi-objective optimal design of truss structures</w:t>
      </w:r>
      <w:r w:rsidRPr="00A25B20">
        <w:rPr>
          <w:sz w:val="28"/>
          <w:szCs w:val="28"/>
        </w:rPr>
        <w:t>. Engineering with Computers. doi:10.1007/s00366-025-02274-4</w:t>
      </w:r>
    </w:p>
    <w:p w14:paraId="3604025C" w14:textId="77777777" w:rsidR="00C433D5" w:rsidRPr="00A25B20" w:rsidRDefault="00C433D5" w:rsidP="00991D05">
      <w:pPr>
        <w:spacing w:line="360" w:lineRule="auto"/>
        <w:jc w:val="both"/>
        <w:rPr>
          <w:sz w:val="28"/>
          <w:szCs w:val="28"/>
        </w:rPr>
      </w:pPr>
      <w:r w:rsidRPr="00A25B20">
        <w:rPr>
          <w:sz w:val="28"/>
          <w:szCs w:val="28"/>
        </w:rPr>
        <w:t xml:space="preserve">[76] Truong, V.H. (2025). </w:t>
      </w:r>
      <w:r w:rsidRPr="00A25B20">
        <w:rPr>
          <w:i/>
          <w:sz w:val="28"/>
          <w:szCs w:val="28"/>
        </w:rPr>
        <w:t>An efficient method for nonlinear inelastic truss optimization based on improved k-nearest neighbor comparison and Rao algorithm</w:t>
      </w:r>
      <w:r w:rsidRPr="00A25B20">
        <w:rPr>
          <w:sz w:val="28"/>
          <w:szCs w:val="28"/>
        </w:rPr>
        <w:t>. Structures, 71. doi:10.1016/j.istruc.2024.108158</w:t>
      </w:r>
    </w:p>
    <w:p w14:paraId="52DB619B" w14:textId="77777777" w:rsidR="00C433D5" w:rsidRPr="00A25B20" w:rsidRDefault="00C433D5" w:rsidP="00991D05">
      <w:pPr>
        <w:spacing w:line="360" w:lineRule="auto"/>
        <w:jc w:val="both"/>
        <w:rPr>
          <w:sz w:val="28"/>
          <w:szCs w:val="28"/>
        </w:rPr>
      </w:pPr>
      <w:r w:rsidRPr="00A25B20">
        <w:rPr>
          <w:sz w:val="28"/>
          <w:szCs w:val="28"/>
        </w:rPr>
        <w:t xml:space="preserve">[77] Pham, H.A. (2021). </w:t>
      </w:r>
      <w:r w:rsidRPr="00A25B20">
        <w:rPr>
          <w:i/>
          <w:sz w:val="28"/>
          <w:szCs w:val="28"/>
        </w:rPr>
        <w:t>Differential column shortening compensation for tall buildings using metaheuristics based optimization and advanced machine learning</w:t>
      </w:r>
      <w:r w:rsidRPr="00A25B20">
        <w:rPr>
          <w:sz w:val="28"/>
          <w:szCs w:val="28"/>
        </w:rPr>
        <w:t>. Engineering with Computers, 37(4), 2937–2953. doi:10.1007/s00366-020-01066-y</w:t>
      </w:r>
    </w:p>
    <w:p w14:paraId="453C5D83" w14:textId="77777777" w:rsidR="00C433D5" w:rsidRPr="00A25B20" w:rsidRDefault="00C433D5" w:rsidP="00991D05">
      <w:pPr>
        <w:spacing w:line="360" w:lineRule="auto"/>
        <w:jc w:val="both"/>
        <w:rPr>
          <w:sz w:val="28"/>
          <w:szCs w:val="28"/>
        </w:rPr>
      </w:pPr>
      <w:r w:rsidRPr="00A25B20">
        <w:rPr>
          <w:sz w:val="28"/>
          <w:szCs w:val="28"/>
        </w:rPr>
        <w:t xml:space="preserve">[78] Pham, H.A. (2022). </w:t>
      </w:r>
      <w:r w:rsidRPr="00A25B20">
        <w:rPr>
          <w:i/>
          <w:sz w:val="28"/>
          <w:szCs w:val="28"/>
        </w:rPr>
        <w:t>Discrete optimal design of truss structures with frequency constraints using a parameter-free Rao algorithm</w:t>
      </w:r>
      <w:r w:rsidRPr="00A25B20">
        <w:rPr>
          <w:sz w:val="28"/>
          <w:szCs w:val="28"/>
        </w:rPr>
        <w:t>. Applied Soft Computing, 116. doi:10.1016/j.asoc.2021.108297</w:t>
      </w:r>
    </w:p>
    <w:p w14:paraId="37DC3B23" w14:textId="77777777" w:rsidR="00C433D5" w:rsidRPr="00A25B20" w:rsidRDefault="00C433D5" w:rsidP="00991D05">
      <w:pPr>
        <w:spacing w:line="360" w:lineRule="auto"/>
        <w:jc w:val="both"/>
        <w:rPr>
          <w:sz w:val="28"/>
          <w:szCs w:val="28"/>
        </w:rPr>
      </w:pPr>
      <w:r w:rsidRPr="00A25B20">
        <w:rPr>
          <w:sz w:val="28"/>
          <w:szCs w:val="28"/>
        </w:rPr>
        <w:t xml:space="preserve">[79] Pham, H.A. (2024). </w:t>
      </w:r>
      <w:r w:rsidRPr="00A25B20">
        <w:rPr>
          <w:i/>
          <w:sz w:val="28"/>
          <w:szCs w:val="28"/>
        </w:rPr>
        <w:t>Enhanced DE-Rao algorithm for truss optimization with discrete size variables and frequency constraints</w:t>
      </w:r>
      <w:r w:rsidRPr="00A25B20">
        <w:rPr>
          <w:sz w:val="28"/>
          <w:szCs w:val="28"/>
        </w:rPr>
        <w:t>. Engineering with Computers. doi:10.1007/s00366-023-02039-0</w:t>
      </w:r>
    </w:p>
    <w:p w14:paraId="16D591AC" w14:textId="77777777" w:rsidR="00C433D5" w:rsidRPr="00A25B20" w:rsidRDefault="00C433D5" w:rsidP="00991D05">
      <w:pPr>
        <w:spacing w:line="360" w:lineRule="auto"/>
        <w:jc w:val="both"/>
        <w:rPr>
          <w:sz w:val="28"/>
          <w:szCs w:val="28"/>
        </w:rPr>
      </w:pPr>
      <w:r w:rsidRPr="00A25B20">
        <w:rPr>
          <w:sz w:val="28"/>
          <w:szCs w:val="28"/>
        </w:rPr>
        <w:lastRenderedPageBreak/>
        <w:t xml:space="preserve">[80] Vu, Q.A. (2023). </w:t>
      </w:r>
      <w:r w:rsidRPr="00A25B20">
        <w:rPr>
          <w:i/>
          <w:sz w:val="28"/>
          <w:szCs w:val="28"/>
        </w:rPr>
        <w:t>Optimal design of semi-rigid steel frames using a new differential evolution algorithm with direct analysis</w:t>
      </w:r>
      <w:r w:rsidRPr="00A25B20">
        <w:rPr>
          <w:sz w:val="28"/>
          <w:szCs w:val="28"/>
        </w:rPr>
        <w:t>. Journal of Constructional Steel Research, 210. doi:10.1016/j.jcsr.2023.108049</w:t>
      </w:r>
    </w:p>
    <w:p w14:paraId="1A4232CD" w14:textId="77777777" w:rsidR="00C433D5" w:rsidRPr="00A25B20" w:rsidRDefault="00C433D5" w:rsidP="00991D05">
      <w:pPr>
        <w:spacing w:line="360" w:lineRule="auto"/>
        <w:jc w:val="both"/>
        <w:rPr>
          <w:sz w:val="28"/>
          <w:szCs w:val="28"/>
        </w:rPr>
      </w:pPr>
      <w:r w:rsidRPr="00A25B20">
        <w:rPr>
          <w:sz w:val="28"/>
          <w:szCs w:val="28"/>
        </w:rPr>
        <w:t xml:space="preserve">[81] Nguyen, M.C. (2025). </w:t>
      </w:r>
      <w:r w:rsidRPr="00A25B20">
        <w:rPr>
          <w:i/>
          <w:sz w:val="28"/>
          <w:szCs w:val="28"/>
        </w:rPr>
        <w:t>An efficient multi-objective optimization algorithm based on a novel hybrid of Rao and differential evolution algorithms for bi-objective truss optimization</w:t>
      </w:r>
      <w:r w:rsidRPr="00A25B20">
        <w:rPr>
          <w:sz w:val="28"/>
          <w:szCs w:val="28"/>
        </w:rPr>
        <w:t>. Engineering Optimization. doi:10.1080/0305215X.2025.2539095</w:t>
      </w:r>
    </w:p>
    <w:p w14:paraId="78A3A89A" w14:textId="77777777" w:rsidR="00C433D5" w:rsidRPr="00A25B20" w:rsidRDefault="00C433D5" w:rsidP="00991D05">
      <w:pPr>
        <w:spacing w:line="360" w:lineRule="auto"/>
        <w:jc w:val="both"/>
        <w:rPr>
          <w:sz w:val="28"/>
          <w:szCs w:val="28"/>
        </w:rPr>
      </w:pPr>
      <w:r w:rsidRPr="00A25B20">
        <w:rPr>
          <w:sz w:val="28"/>
          <w:szCs w:val="28"/>
        </w:rPr>
        <w:t xml:space="preserve">[82] Pham, T.L. (2025). </w:t>
      </w:r>
      <w:r w:rsidRPr="00A25B20">
        <w:rPr>
          <w:i/>
          <w:sz w:val="28"/>
          <w:szCs w:val="28"/>
        </w:rPr>
        <w:t>Robust optimization of double pendulum tuned mass damper for offshore platforms with uncertain material parameters</w:t>
      </w:r>
      <w:r w:rsidRPr="00A25B20">
        <w:rPr>
          <w:sz w:val="28"/>
          <w:szCs w:val="28"/>
        </w:rPr>
        <w:t>. Engineering Research Express, 7(2). doi:10.1088/2631-8695/adc17c</w:t>
      </w:r>
    </w:p>
    <w:p w14:paraId="39881CBF" w14:textId="77777777" w:rsidR="00C433D5" w:rsidRPr="00A25B20" w:rsidRDefault="00C433D5" w:rsidP="00991D05">
      <w:pPr>
        <w:spacing w:line="360" w:lineRule="auto"/>
        <w:jc w:val="both"/>
        <w:rPr>
          <w:sz w:val="28"/>
          <w:szCs w:val="28"/>
        </w:rPr>
      </w:pPr>
      <w:r w:rsidRPr="00A25B20">
        <w:rPr>
          <w:sz w:val="28"/>
          <w:szCs w:val="28"/>
        </w:rPr>
        <w:t xml:space="preserve">[83] Nguyen-Tran, B.D. (2025). </w:t>
      </w:r>
      <w:r w:rsidRPr="00A25B20">
        <w:rPr>
          <w:i/>
          <w:sz w:val="28"/>
          <w:szCs w:val="28"/>
        </w:rPr>
        <w:t>Multi-Material Structural Topology Optimization via Dynamic Body-Fitted Multi-Trimmed Mesh Evolution and Reaction–Diffusion-Based Level-Set Method</w:t>
      </w:r>
      <w:r w:rsidRPr="00A25B20">
        <w:rPr>
          <w:sz w:val="28"/>
          <w:szCs w:val="28"/>
        </w:rPr>
        <w:t>. International Journal for Numerical Methods in Engineering, 126(20). doi:10.1002/nme.70167</w:t>
      </w:r>
    </w:p>
    <w:p w14:paraId="35C3AE85" w14:textId="77777777" w:rsidR="00C433D5" w:rsidRPr="00A25B20" w:rsidRDefault="00C433D5" w:rsidP="00991D05">
      <w:pPr>
        <w:spacing w:line="360" w:lineRule="auto"/>
        <w:jc w:val="both"/>
        <w:rPr>
          <w:sz w:val="28"/>
          <w:szCs w:val="28"/>
        </w:rPr>
      </w:pPr>
      <w:r w:rsidRPr="00A25B20">
        <w:rPr>
          <w:sz w:val="28"/>
          <w:szCs w:val="28"/>
        </w:rPr>
        <w:t xml:space="preserve">[84] Nguyen, S.H. (2021). </w:t>
      </w:r>
      <w:r w:rsidRPr="00A25B20">
        <w:rPr>
          <w:i/>
          <w:sz w:val="28"/>
          <w:szCs w:val="28"/>
        </w:rPr>
        <w:t>Stress-based topology optimization using the level set method and extended finite element method for plate structures</w:t>
      </w:r>
      <w:r w:rsidRPr="00A25B20">
        <w:rPr>
          <w:sz w:val="28"/>
          <w:szCs w:val="28"/>
        </w:rPr>
        <w:t>. Applied Mathematical Modelling, 99, 552–569. doi:10.1016/j.apm.2021.06.017</w:t>
      </w:r>
    </w:p>
    <w:p w14:paraId="2F0AE3B5" w14:textId="77777777" w:rsidR="00C433D5" w:rsidRPr="00A25B20" w:rsidRDefault="00C433D5" w:rsidP="00991D05">
      <w:pPr>
        <w:spacing w:line="360" w:lineRule="auto"/>
        <w:jc w:val="both"/>
        <w:rPr>
          <w:sz w:val="28"/>
          <w:szCs w:val="28"/>
        </w:rPr>
      </w:pPr>
      <w:r w:rsidRPr="00A25B20">
        <w:rPr>
          <w:sz w:val="28"/>
          <w:szCs w:val="28"/>
        </w:rPr>
        <w:t xml:space="preserve">[85] Truong, H.H. (2024). </w:t>
      </w:r>
      <w:r w:rsidRPr="00A25B20">
        <w:rPr>
          <w:i/>
          <w:sz w:val="28"/>
          <w:szCs w:val="28"/>
        </w:rPr>
        <w:t>Topology, size and shape optimization of truss structures under dynamic loads using symbiotic organisms search</w:t>
      </w:r>
      <w:r w:rsidRPr="00A25B20">
        <w:rPr>
          <w:sz w:val="28"/>
          <w:szCs w:val="28"/>
        </w:rPr>
        <w:t>. Structures, 62, 478–499. doi:10.1016/j.istruc.2024.03.048</w:t>
      </w:r>
    </w:p>
    <w:p w14:paraId="4FCE63DB" w14:textId="77777777" w:rsidR="00C433D5" w:rsidRPr="00A25B20" w:rsidRDefault="00C433D5" w:rsidP="00991D05">
      <w:pPr>
        <w:spacing w:line="360" w:lineRule="auto"/>
        <w:jc w:val="both"/>
        <w:rPr>
          <w:sz w:val="28"/>
          <w:szCs w:val="28"/>
        </w:rPr>
      </w:pPr>
      <w:r w:rsidRPr="00A25B20">
        <w:rPr>
          <w:sz w:val="28"/>
          <w:szCs w:val="28"/>
        </w:rPr>
        <w:t xml:space="preserve">[86] Tran, T.H. (2024). </w:t>
      </w:r>
      <w:r w:rsidRPr="00A25B20">
        <w:rPr>
          <w:i/>
          <w:sz w:val="28"/>
          <w:szCs w:val="28"/>
        </w:rPr>
        <w:t>Comparison of multi-objective metaheuristics for discrete optimization of steel trusses using direct analysis</w:t>
      </w:r>
      <w:r w:rsidRPr="00A25B20">
        <w:rPr>
          <w:sz w:val="28"/>
          <w:szCs w:val="28"/>
        </w:rPr>
        <w:t>. Journal of Constructional Steel Research, 217. doi:10.1016/j.jcsr.2024.108471</w:t>
      </w:r>
    </w:p>
    <w:p w14:paraId="3BD99EE0" w14:textId="77777777" w:rsidR="00C433D5" w:rsidRPr="00A25B20" w:rsidRDefault="00C433D5" w:rsidP="00991D05">
      <w:pPr>
        <w:spacing w:line="360" w:lineRule="auto"/>
        <w:jc w:val="both"/>
        <w:rPr>
          <w:sz w:val="28"/>
          <w:szCs w:val="28"/>
        </w:rPr>
      </w:pPr>
      <w:r w:rsidRPr="00A25B20">
        <w:rPr>
          <w:sz w:val="28"/>
          <w:szCs w:val="28"/>
        </w:rPr>
        <w:t xml:space="preserve">[87] Nguyen, H.Q. (2020). </w:t>
      </w:r>
      <w:r w:rsidRPr="00A25B20">
        <w:rPr>
          <w:i/>
          <w:sz w:val="28"/>
          <w:szCs w:val="28"/>
        </w:rPr>
        <w:t>Optimization of artificial intelligence system by evolutionary algorithm for prediction of axial capacity of rectangular concrete filled steel tubes under compression</w:t>
      </w:r>
      <w:r w:rsidRPr="00A25B20">
        <w:rPr>
          <w:sz w:val="28"/>
          <w:szCs w:val="28"/>
        </w:rPr>
        <w:t>. Materials, 13(5). doi:10.3390/ma13051205</w:t>
      </w:r>
    </w:p>
    <w:p w14:paraId="26B0DACF" w14:textId="77777777" w:rsidR="00C433D5" w:rsidRPr="00A25B20" w:rsidRDefault="00C433D5" w:rsidP="00991D05">
      <w:pPr>
        <w:pStyle w:val="Heading2"/>
        <w:spacing w:before="0" w:after="0" w:line="360" w:lineRule="auto"/>
        <w:jc w:val="center"/>
        <w:rPr>
          <w:rFonts w:ascii="Times New Roman" w:hAnsi="Times New Roman"/>
          <w:i w:val="0"/>
          <w:iCs/>
          <w:sz w:val="28"/>
          <w:szCs w:val="28"/>
        </w:rPr>
      </w:pPr>
      <w:bookmarkStart w:id="85" w:name="_Toc216683342"/>
      <w:bookmarkStart w:id="86" w:name="_Toc803966"/>
      <w:bookmarkStart w:id="87" w:name="_Toc217119427"/>
      <w:bookmarkStart w:id="88" w:name="_Toc217221234"/>
      <w:bookmarkStart w:id="89" w:name="_Toc217221410"/>
      <w:bookmarkStart w:id="90" w:name="_Toc217221458"/>
      <w:r w:rsidRPr="00A25B20">
        <w:rPr>
          <w:rFonts w:ascii="Times New Roman" w:hAnsi="Times New Roman"/>
          <w:i w:val="0"/>
          <w:iCs/>
          <w:sz w:val="28"/>
          <w:szCs w:val="28"/>
        </w:rPr>
        <w:lastRenderedPageBreak/>
        <w:t>DANH MỤC CÔNG TRÌNH KHOA HỌC ĐÃ CÔNG BỐ</w:t>
      </w:r>
      <w:bookmarkEnd w:id="85"/>
      <w:bookmarkEnd w:id="86"/>
      <w:bookmarkEnd w:id="87"/>
      <w:bookmarkEnd w:id="88"/>
      <w:bookmarkEnd w:id="89"/>
      <w:bookmarkEnd w:id="90"/>
    </w:p>
    <w:p w14:paraId="69C6EC19" w14:textId="77777777" w:rsidR="00C433D5" w:rsidRPr="00A25B20" w:rsidRDefault="00C433D5" w:rsidP="00C433D5">
      <w:pPr>
        <w:numPr>
          <w:ilvl w:val="0"/>
          <w:numId w:val="21"/>
        </w:numPr>
        <w:spacing w:line="360" w:lineRule="auto"/>
        <w:ind w:left="0"/>
        <w:jc w:val="both"/>
        <w:rPr>
          <w:sz w:val="28"/>
          <w:szCs w:val="28"/>
        </w:rPr>
      </w:pPr>
      <w:r w:rsidRPr="00A25B20">
        <w:rPr>
          <w:sz w:val="28"/>
          <w:szCs w:val="28"/>
        </w:rPr>
        <w:t xml:space="preserve">Quang-Thanh Do, Quoc-Hoan Pham, T. Vu-Huu, Thanh Cuong-Le*. “Efficient Design of Single Mooring Buoy Lines: A MOMSA-Based Approach”. </w:t>
      </w:r>
      <w:r w:rsidRPr="00A25B20">
        <w:rPr>
          <w:rStyle w:val="Emphasis"/>
          <w:sz w:val="28"/>
          <w:szCs w:val="28"/>
        </w:rPr>
        <w:t>4th International Conference on Structural Health Monitoring and Engineering Structures</w:t>
      </w:r>
      <w:r w:rsidRPr="00A25B20">
        <w:rPr>
          <w:sz w:val="28"/>
          <w:szCs w:val="28"/>
        </w:rPr>
        <w:t xml:space="preserve"> (SHM&amp;ES 2025). </w:t>
      </w:r>
      <w:r w:rsidRPr="00A25B20">
        <w:rPr>
          <w:rStyle w:val="Emphasis"/>
          <w:sz w:val="28"/>
          <w:szCs w:val="28"/>
        </w:rPr>
        <w:t>Lecture Notes in Civil Engineering</w:t>
      </w:r>
      <w:r w:rsidRPr="00A25B20">
        <w:rPr>
          <w:sz w:val="28"/>
          <w:szCs w:val="28"/>
        </w:rPr>
        <w:t>, vol. 747, pp. 295–302 (2026). Springer, Cham;</w:t>
      </w:r>
    </w:p>
    <w:p w14:paraId="0F5C5E11" w14:textId="77777777" w:rsidR="00C433D5" w:rsidRPr="00A25B20" w:rsidRDefault="00C433D5" w:rsidP="00C433D5">
      <w:pPr>
        <w:pStyle w:val="ListParagraph"/>
        <w:spacing w:line="360" w:lineRule="auto"/>
        <w:ind w:left="0"/>
        <w:jc w:val="both"/>
        <w:rPr>
          <w:sz w:val="28"/>
          <w:szCs w:val="28"/>
        </w:rPr>
      </w:pPr>
      <w:r w:rsidRPr="00A25B20">
        <w:rPr>
          <w:sz w:val="28"/>
          <w:szCs w:val="28"/>
        </w:rPr>
        <w:t>https://doi.org/10.1007/978-3-032-04645-1_35</w:t>
      </w:r>
    </w:p>
    <w:p w14:paraId="659163A0" w14:textId="77777777" w:rsidR="00C433D5" w:rsidRPr="00A25B20" w:rsidRDefault="00C433D5" w:rsidP="00C433D5">
      <w:pPr>
        <w:pStyle w:val="ListParagraph"/>
        <w:numPr>
          <w:ilvl w:val="0"/>
          <w:numId w:val="21"/>
        </w:numPr>
        <w:spacing w:line="360" w:lineRule="auto"/>
        <w:ind w:left="0"/>
        <w:jc w:val="both"/>
        <w:rPr>
          <w:sz w:val="28"/>
          <w:szCs w:val="28"/>
        </w:rPr>
      </w:pPr>
      <w:r w:rsidRPr="00A25B20">
        <w:rPr>
          <w:sz w:val="28"/>
          <w:szCs w:val="28"/>
        </w:rPr>
        <w:t xml:space="preserve">Quoc Hoan Pham*, Quang Thanh Do. “On Optimization of Gravity Retaining Wall Considering the Dimension of the Stone Base”. </w:t>
      </w:r>
      <w:r w:rsidRPr="00A25B20">
        <w:rPr>
          <w:rStyle w:val="Emphasis"/>
          <w:sz w:val="28"/>
          <w:szCs w:val="28"/>
        </w:rPr>
        <w:t>Proceedings of the 3rd Vietnam Symposium on Advances in Offshore Engineering</w:t>
      </w:r>
      <w:r w:rsidRPr="00A25B20">
        <w:rPr>
          <w:sz w:val="28"/>
          <w:szCs w:val="28"/>
        </w:rPr>
        <w:t xml:space="preserve"> (VSOE 2024). </w:t>
      </w:r>
      <w:r w:rsidRPr="00A25B20">
        <w:rPr>
          <w:rStyle w:val="Emphasis"/>
          <w:sz w:val="28"/>
          <w:szCs w:val="28"/>
        </w:rPr>
        <w:t>Lecture Notes in Civil Engineering</w:t>
      </w:r>
      <w:r w:rsidRPr="00A25B20">
        <w:rPr>
          <w:sz w:val="28"/>
          <w:szCs w:val="28"/>
        </w:rPr>
        <w:t xml:space="preserve"> 590, pp. 431–437 (2025). Springer, Singapore;</w:t>
      </w:r>
      <w:r w:rsidRPr="00A25B20">
        <w:rPr>
          <w:sz w:val="28"/>
          <w:szCs w:val="28"/>
        </w:rPr>
        <w:br/>
        <w:t>https://doi.org/10.1007/978-981-96-3912-0_41</w:t>
      </w:r>
    </w:p>
    <w:p w14:paraId="15A7ECD6" w14:textId="77777777" w:rsidR="00C433D5" w:rsidRPr="00A25B20" w:rsidRDefault="00C433D5" w:rsidP="00C433D5">
      <w:pPr>
        <w:numPr>
          <w:ilvl w:val="0"/>
          <w:numId w:val="21"/>
        </w:numPr>
        <w:spacing w:line="360" w:lineRule="auto"/>
        <w:ind w:left="0"/>
        <w:jc w:val="both"/>
        <w:rPr>
          <w:sz w:val="28"/>
          <w:szCs w:val="28"/>
        </w:rPr>
      </w:pPr>
      <w:r w:rsidRPr="00A25B20">
        <w:rPr>
          <w:sz w:val="28"/>
          <w:szCs w:val="28"/>
        </w:rPr>
        <w:t xml:space="preserve">Đỗ Quang Thành. “Nghiên cứu nhằm đánh giá sơ bộ quá trình thiết kế phục vụ cho bài toán tối ưu các kết cấu công trình bến cảng biển (A preliminary assessment of the design process for the optimization of marine port structures)”. </w:t>
      </w:r>
      <w:r w:rsidRPr="00A25B20">
        <w:rPr>
          <w:rStyle w:val="Emphasis"/>
          <w:sz w:val="28"/>
          <w:szCs w:val="28"/>
        </w:rPr>
        <w:t>Kỷ yếu Hội nghị khoa học lần thứ III dành cho học viên và nghiên cứu sinh</w:t>
      </w:r>
      <w:r w:rsidRPr="00A25B20">
        <w:rPr>
          <w:sz w:val="28"/>
          <w:szCs w:val="28"/>
        </w:rPr>
        <w:t>, Trường Đại học Hàng hải Việt Nam, Hải Phòng, tr. 201 (2025).</w:t>
      </w:r>
    </w:p>
    <w:p w14:paraId="66357CF2" w14:textId="77777777" w:rsidR="00C433D5" w:rsidRPr="00A25B20" w:rsidRDefault="00C433D5" w:rsidP="00C433D5">
      <w:pPr>
        <w:spacing w:line="360" w:lineRule="auto"/>
        <w:jc w:val="both"/>
        <w:rPr>
          <w:sz w:val="28"/>
          <w:szCs w:val="28"/>
        </w:rPr>
      </w:pPr>
    </w:p>
    <w:p w14:paraId="2D073A63" w14:textId="77777777" w:rsidR="00C433D5" w:rsidRPr="00A25B20" w:rsidRDefault="00C433D5" w:rsidP="00C433D5">
      <w:pPr>
        <w:spacing w:line="360" w:lineRule="auto"/>
        <w:jc w:val="both"/>
        <w:rPr>
          <w:sz w:val="28"/>
          <w:szCs w:val="28"/>
        </w:rPr>
      </w:pPr>
    </w:p>
    <w:p w14:paraId="0957C614" w14:textId="77777777" w:rsidR="00C433D5" w:rsidRPr="00A25B20" w:rsidRDefault="00C433D5" w:rsidP="00C433D5">
      <w:pPr>
        <w:spacing w:line="360" w:lineRule="auto"/>
        <w:jc w:val="both"/>
        <w:rPr>
          <w:sz w:val="28"/>
          <w:szCs w:val="28"/>
        </w:rPr>
      </w:pPr>
    </w:p>
    <w:p w14:paraId="0756A624" w14:textId="77777777" w:rsidR="00C433D5" w:rsidRPr="00A25B20" w:rsidRDefault="00C433D5" w:rsidP="00C433D5">
      <w:pPr>
        <w:spacing w:line="360" w:lineRule="auto"/>
        <w:jc w:val="both"/>
        <w:rPr>
          <w:sz w:val="28"/>
          <w:szCs w:val="28"/>
        </w:rPr>
      </w:pPr>
    </w:p>
    <w:p w14:paraId="22306163" w14:textId="77777777" w:rsidR="00C433D5" w:rsidRPr="00A25B20" w:rsidRDefault="00C433D5" w:rsidP="00C433D5">
      <w:pPr>
        <w:spacing w:line="360" w:lineRule="auto"/>
        <w:jc w:val="both"/>
        <w:rPr>
          <w:sz w:val="28"/>
          <w:szCs w:val="28"/>
        </w:rPr>
      </w:pPr>
    </w:p>
    <w:p w14:paraId="3514D02F" w14:textId="77777777" w:rsidR="00C433D5" w:rsidRPr="00A25B20" w:rsidRDefault="00C433D5" w:rsidP="00C433D5">
      <w:pPr>
        <w:spacing w:line="360" w:lineRule="auto"/>
        <w:jc w:val="both"/>
        <w:rPr>
          <w:sz w:val="28"/>
          <w:szCs w:val="28"/>
        </w:rPr>
      </w:pPr>
    </w:p>
    <w:p w14:paraId="7A835DE8" w14:textId="77777777" w:rsidR="00C433D5" w:rsidRPr="00A25B20" w:rsidRDefault="00C433D5" w:rsidP="00C433D5">
      <w:pPr>
        <w:spacing w:line="360" w:lineRule="auto"/>
        <w:jc w:val="both"/>
        <w:rPr>
          <w:sz w:val="28"/>
          <w:szCs w:val="28"/>
        </w:rPr>
      </w:pPr>
      <w:r w:rsidRPr="00A25B20">
        <w:rPr>
          <w:sz w:val="28"/>
          <w:szCs w:val="28"/>
        </w:rPr>
        <w:br w:type="page"/>
      </w:r>
    </w:p>
    <w:p w14:paraId="1609710B" w14:textId="77777777" w:rsidR="00FC61EE" w:rsidRPr="007A7903" w:rsidRDefault="00FC61EE" w:rsidP="00FC61EE">
      <w:pPr>
        <w:spacing w:line="360" w:lineRule="auto"/>
        <w:jc w:val="center"/>
        <w:rPr>
          <w:b/>
          <w:i/>
          <w:iCs/>
          <w:color w:val="000099"/>
          <w:sz w:val="28"/>
          <w:szCs w:val="28"/>
        </w:rPr>
      </w:pPr>
      <w:bookmarkStart w:id="91" w:name="_GoBack"/>
      <w:bookmarkEnd w:id="91"/>
      <w:r w:rsidRPr="007A7903">
        <w:rPr>
          <w:b/>
          <w:i/>
          <w:iCs/>
          <w:color w:val="000099"/>
          <w:sz w:val="28"/>
          <w:szCs w:val="28"/>
        </w:rPr>
        <w:lastRenderedPageBreak/>
        <w:t>PHỤ LỤC 1</w:t>
      </w:r>
    </w:p>
    <w:p w14:paraId="03427ED4" w14:textId="77777777" w:rsidR="00FC61EE" w:rsidRPr="00D806EE" w:rsidRDefault="00FC61EE" w:rsidP="00FC61EE">
      <w:pPr>
        <w:spacing w:line="360" w:lineRule="auto"/>
        <w:jc w:val="center"/>
        <w:rPr>
          <w:b/>
          <w:color w:val="000099"/>
          <w:sz w:val="32"/>
          <w:szCs w:val="32"/>
        </w:rPr>
      </w:pPr>
      <w:r w:rsidRPr="00D806EE">
        <w:rPr>
          <w:b/>
          <w:color w:val="000099"/>
          <w:sz w:val="32"/>
          <w:szCs w:val="32"/>
        </w:rPr>
        <w:t>ĐỀ CƯƠNG CHUYÊN ĐỀ SỐ 1</w:t>
      </w:r>
    </w:p>
    <w:p w14:paraId="296A8215" w14:textId="77777777" w:rsidR="00FC61EE" w:rsidRPr="00163545" w:rsidRDefault="00FC61EE" w:rsidP="00FC61EE">
      <w:pPr>
        <w:spacing w:line="360" w:lineRule="auto"/>
        <w:jc w:val="center"/>
        <w:rPr>
          <w:b/>
          <w:i/>
          <w:iCs/>
          <w:color w:val="000099"/>
          <w:sz w:val="28"/>
          <w:szCs w:val="28"/>
        </w:rPr>
      </w:pPr>
      <w:r w:rsidRPr="00163545">
        <w:rPr>
          <w:b/>
          <w:i/>
          <w:iCs/>
          <w:color w:val="000099"/>
          <w:sz w:val="28"/>
          <w:szCs w:val="28"/>
        </w:rPr>
        <w:t>CƠ SỞ KHOA HỌC BÀI TOÁN TỐI ƯU ĐA MỤC TIÊU CHO KẾT CẤU CÔNG TRÌNH CẢNG BIỂN</w:t>
      </w:r>
    </w:p>
    <w:p w14:paraId="126C271C" w14:textId="77777777" w:rsidR="00FC61EE" w:rsidRPr="00FC61EE" w:rsidRDefault="00FC61EE" w:rsidP="00FC61EE">
      <w:pPr>
        <w:spacing w:line="360" w:lineRule="auto"/>
        <w:jc w:val="center"/>
        <w:rPr>
          <w:b/>
          <w:i/>
          <w:iCs/>
          <w:color w:val="000099"/>
          <w:sz w:val="28"/>
          <w:szCs w:val="28"/>
        </w:rPr>
      </w:pPr>
    </w:p>
    <w:p w14:paraId="2908379A" w14:textId="77777777" w:rsidR="00FC61EE" w:rsidRPr="008E4171" w:rsidRDefault="00FC61EE" w:rsidP="00FC61EE">
      <w:pPr>
        <w:spacing w:line="360" w:lineRule="auto"/>
        <w:jc w:val="both"/>
        <w:rPr>
          <w:b/>
          <w:color w:val="000099"/>
          <w:sz w:val="28"/>
          <w:szCs w:val="28"/>
        </w:rPr>
      </w:pPr>
      <w:r w:rsidRPr="008E4171">
        <w:rPr>
          <w:b/>
          <w:color w:val="000099"/>
          <w:sz w:val="28"/>
          <w:szCs w:val="28"/>
        </w:rPr>
        <w:t>1.1 Đặt vấn đề</w:t>
      </w:r>
      <w:r w:rsidRPr="008E4171">
        <w:rPr>
          <w:b/>
          <w:color w:val="000099"/>
          <w:sz w:val="28"/>
          <w:szCs w:val="28"/>
        </w:rPr>
        <w:tab/>
      </w:r>
    </w:p>
    <w:p w14:paraId="3B49C559" w14:textId="77777777" w:rsidR="00FC61EE" w:rsidRPr="006C139A" w:rsidRDefault="00FC61EE" w:rsidP="00FC61EE">
      <w:pPr>
        <w:spacing w:line="360" w:lineRule="auto"/>
        <w:ind w:firstLine="567"/>
        <w:jc w:val="both"/>
        <w:rPr>
          <w:bCs/>
          <w:color w:val="000099"/>
          <w:sz w:val="28"/>
          <w:szCs w:val="28"/>
        </w:rPr>
      </w:pPr>
      <w:r w:rsidRPr="006C139A">
        <w:rPr>
          <w:bCs/>
          <w:color w:val="000099"/>
          <w:sz w:val="28"/>
          <w:szCs w:val="28"/>
        </w:rPr>
        <w:t>1.2 Mục tiêu và nhiệm vụ của chuyên đề</w:t>
      </w:r>
      <w:r>
        <w:rPr>
          <w:bCs/>
          <w:color w:val="000099"/>
          <w:sz w:val="28"/>
          <w:szCs w:val="28"/>
        </w:rPr>
        <w:t xml:space="preserve"> </w:t>
      </w:r>
      <w:r w:rsidRPr="006C139A">
        <w:rPr>
          <w:bCs/>
          <w:color w:val="000099"/>
          <w:sz w:val="28"/>
          <w:szCs w:val="28"/>
        </w:rPr>
        <w:t>1</w:t>
      </w:r>
      <w:r w:rsidRPr="006C139A">
        <w:rPr>
          <w:bCs/>
          <w:color w:val="000099"/>
          <w:sz w:val="28"/>
          <w:szCs w:val="28"/>
        </w:rPr>
        <w:tab/>
      </w:r>
    </w:p>
    <w:p w14:paraId="1824ACDE" w14:textId="704F4DD2" w:rsidR="00FC61EE" w:rsidRPr="006C139A" w:rsidRDefault="00FC61EE" w:rsidP="00FC61EE">
      <w:pPr>
        <w:spacing w:line="360" w:lineRule="auto"/>
        <w:ind w:firstLine="567"/>
        <w:jc w:val="both"/>
        <w:rPr>
          <w:bCs/>
          <w:color w:val="000099"/>
          <w:sz w:val="28"/>
          <w:szCs w:val="28"/>
        </w:rPr>
      </w:pPr>
      <w:r w:rsidRPr="006C139A">
        <w:rPr>
          <w:bCs/>
          <w:color w:val="000099"/>
          <w:sz w:val="28"/>
          <w:szCs w:val="28"/>
        </w:rPr>
        <w:t>1.2.1 Mục tiêu, nhiệm vụ</w:t>
      </w:r>
      <w:r w:rsidR="00163545">
        <w:rPr>
          <w:bCs/>
          <w:color w:val="000099"/>
          <w:sz w:val="28"/>
          <w:szCs w:val="28"/>
        </w:rPr>
        <w:t xml:space="preserve"> </w:t>
      </w:r>
    </w:p>
    <w:p w14:paraId="520889B4" w14:textId="77777777" w:rsidR="00FC61EE" w:rsidRPr="006C139A" w:rsidRDefault="00FC61EE" w:rsidP="00FC61EE">
      <w:pPr>
        <w:spacing w:line="360" w:lineRule="auto"/>
        <w:ind w:firstLine="567"/>
        <w:jc w:val="both"/>
        <w:rPr>
          <w:bCs/>
          <w:color w:val="000099"/>
          <w:sz w:val="28"/>
          <w:szCs w:val="28"/>
        </w:rPr>
      </w:pPr>
      <w:r w:rsidRPr="006C139A">
        <w:rPr>
          <w:bCs/>
          <w:color w:val="000099"/>
          <w:sz w:val="28"/>
          <w:szCs w:val="28"/>
        </w:rPr>
        <w:t>1.2.2 Các câu hỏi nghiên cứu chính đặt ra</w:t>
      </w:r>
      <w:r w:rsidRPr="006C139A">
        <w:rPr>
          <w:bCs/>
          <w:color w:val="000099"/>
          <w:sz w:val="28"/>
          <w:szCs w:val="28"/>
        </w:rPr>
        <w:tab/>
      </w:r>
    </w:p>
    <w:p w14:paraId="2C979C0D" w14:textId="77777777" w:rsidR="00FC61EE" w:rsidRPr="006C139A" w:rsidRDefault="00FC61EE" w:rsidP="00FC61EE">
      <w:pPr>
        <w:spacing w:line="360" w:lineRule="auto"/>
        <w:ind w:firstLine="567"/>
        <w:jc w:val="both"/>
        <w:rPr>
          <w:bCs/>
          <w:color w:val="000099"/>
          <w:sz w:val="28"/>
          <w:szCs w:val="28"/>
        </w:rPr>
      </w:pPr>
      <w:r w:rsidRPr="006C139A">
        <w:rPr>
          <w:bCs/>
          <w:color w:val="000099"/>
          <w:sz w:val="28"/>
          <w:szCs w:val="28"/>
        </w:rPr>
        <w:t>1.3 Đối tượng, phạm vi, giả thiết và phương pháp nghiên cứu</w:t>
      </w:r>
      <w:r w:rsidRPr="006C139A">
        <w:rPr>
          <w:bCs/>
          <w:color w:val="000099"/>
          <w:sz w:val="28"/>
          <w:szCs w:val="28"/>
        </w:rPr>
        <w:tab/>
      </w:r>
    </w:p>
    <w:p w14:paraId="4F4A7A82" w14:textId="77777777" w:rsidR="00FC61EE" w:rsidRPr="008E4171" w:rsidRDefault="00FC61EE" w:rsidP="00FC61EE">
      <w:pPr>
        <w:spacing w:line="360" w:lineRule="auto"/>
        <w:jc w:val="both"/>
        <w:rPr>
          <w:b/>
          <w:color w:val="000099"/>
          <w:sz w:val="28"/>
          <w:szCs w:val="28"/>
        </w:rPr>
      </w:pPr>
      <w:r w:rsidRPr="008E4171">
        <w:rPr>
          <w:b/>
          <w:color w:val="000099"/>
          <w:sz w:val="28"/>
          <w:szCs w:val="28"/>
        </w:rPr>
        <w:t>1.4 Cơ sở khoa học tối ưu đa mục tiêu</w:t>
      </w:r>
      <w:r w:rsidRPr="008E4171">
        <w:rPr>
          <w:b/>
          <w:color w:val="000099"/>
          <w:sz w:val="28"/>
          <w:szCs w:val="28"/>
        </w:rPr>
        <w:tab/>
      </w:r>
    </w:p>
    <w:p w14:paraId="774ABA9E" w14:textId="77777777" w:rsidR="00FC61EE" w:rsidRDefault="00FC61EE" w:rsidP="00FC61EE">
      <w:pPr>
        <w:spacing w:line="360" w:lineRule="auto"/>
        <w:ind w:left="720"/>
        <w:jc w:val="both"/>
        <w:rPr>
          <w:bCs/>
          <w:color w:val="000099"/>
          <w:sz w:val="28"/>
          <w:szCs w:val="28"/>
        </w:rPr>
      </w:pPr>
      <w:r w:rsidRPr="006C139A">
        <w:rPr>
          <w:bCs/>
          <w:color w:val="000099"/>
          <w:sz w:val="28"/>
          <w:szCs w:val="28"/>
        </w:rPr>
        <w:t>1.4.1 Khái niệm Pareto, quan hệ trội và nghiệm không bị trội</w:t>
      </w:r>
      <w:r w:rsidRPr="006C139A">
        <w:rPr>
          <w:bCs/>
          <w:color w:val="000099"/>
          <w:sz w:val="28"/>
          <w:szCs w:val="28"/>
        </w:rPr>
        <w:tab/>
      </w:r>
    </w:p>
    <w:p w14:paraId="08E64719" w14:textId="2D695BC3" w:rsidR="00FC61EE" w:rsidRPr="006C139A" w:rsidRDefault="00FC61EE" w:rsidP="00FC61EE">
      <w:pPr>
        <w:spacing w:line="360" w:lineRule="auto"/>
        <w:ind w:left="720"/>
        <w:jc w:val="both"/>
        <w:rPr>
          <w:bCs/>
          <w:color w:val="000099"/>
          <w:sz w:val="28"/>
          <w:szCs w:val="28"/>
        </w:rPr>
      </w:pPr>
      <w:r w:rsidRPr="006C139A">
        <w:rPr>
          <w:bCs/>
          <w:color w:val="000099"/>
          <w:sz w:val="28"/>
          <w:szCs w:val="28"/>
        </w:rPr>
        <w:t>1.4.2 Phương pháp MOO và lựa chọn tiếp cận metaheuristic</w:t>
      </w:r>
      <w:r w:rsidRPr="006C139A">
        <w:rPr>
          <w:bCs/>
          <w:color w:val="000099"/>
          <w:sz w:val="28"/>
          <w:szCs w:val="28"/>
        </w:rPr>
        <w:tab/>
      </w:r>
    </w:p>
    <w:p w14:paraId="05423BC3" w14:textId="77777777" w:rsidR="00FC61EE" w:rsidRDefault="00FC61EE" w:rsidP="00FC61EE">
      <w:pPr>
        <w:spacing w:line="360" w:lineRule="auto"/>
        <w:ind w:left="720"/>
        <w:jc w:val="both"/>
        <w:rPr>
          <w:bCs/>
          <w:color w:val="000099"/>
          <w:sz w:val="28"/>
          <w:szCs w:val="28"/>
        </w:rPr>
      </w:pPr>
      <w:r w:rsidRPr="006C139A">
        <w:rPr>
          <w:bCs/>
          <w:color w:val="000099"/>
          <w:sz w:val="28"/>
          <w:szCs w:val="28"/>
        </w:rPr>
        <w:t xml:space="preserve">1.4.3 Định lý No Free Lunch </w:t>
      </w:r>
    </w:p>
    <w:p w14:paraId="58FB6BB9" w14:textId="77777777" w:rsidR="00FC61EE" w:rsidRPr="008E4171" w:rsidRDefault="00FC61EE" w:rsidP="00FC61EE">
      <w:pPr>
        <w:spacing w:line="360" w:lineRule="auto"/>
        <w:jc w:val="both"/>
        <w:rPr>
          <w:b/>
          <w:color w:val="000099"/>
          <w:sz w:val="28"/>
          <w:szCs w:val="28"/>
        </w:rPr>
      </w:pPr>
      <w:r w:rsidRPr="008E4171">
        <w:rPr>
          <w:b/>
          <w:color w:val="000099"/>
          <w:sz w:val="28"/>
          <w:szCs w:val="28"/>
        </w:rPr>
        <w:t>1.5 Thuật toán tối ưu đa mục tiêu metaheuristic</w:t>
      </w:r>
      <w:r w:rsidRPr="008E4171">
        <w:rPr>
          <w:b/>
          <w:color w:val="000099"/>
          <w:sz w:val="28"/>
          <w:szCs w:val="28"/>
        </w:rPr>
        <w:tab/>
      </w:r>
    </w:p>
    <w:p w14:paraId="406087C7"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1.5.1 Nhóm thuật toán tiến hóa đa mục tiêu kinh điển</w:t>
      </w:r>
      <w:r w:rsidRPr="006C139A">
        <w:rPr>
          <w:bCs/>
          <w:color w:val="000099"/>
          <w:sz w:val="28"/>
          <w:szCs w:val="28"/>
        </w:rPr>
        <w:tab/>
      </w:r>
    </w:p>
    <w:p w14:paraId="5245A287"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1.5.2 Nhóm thuật toán đa mục tiêu dựa trên trí tuệ bầy đàn</w:t>
      </w:r>
    </w:p>
    <w:p w14:paraId="5478E896"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1.5.3 Hướng phát triển thuật toán cho bài toán kết cấu công trình cảng biển theo tiêu chuẩn</w:t>
      </w:r>
      <w:r w:rsidRPr="006C139A">
        <w:rPr>
          <w:bCs/>
          <w:color w:val="000099"/>
          <w:sz w:val="28"/>
          <w:szCs w:val="28"/>
        </w:rPr>
        <w:tab/>
      </w:r>
    </w:p>
    <w:p w14:paraId="3D7FB0A3" w14:textId="77777777" w:rsidR="00FC61EE" w:rsidRPr="00613151" w:rsidRDefault="00FC61EE" w:rsidP="00FC61EE">
      <w:pPr>
        <w:spacing w:line="360" w:lineRule="auto"/>
        <w:jc w:val="both"/>
        <w:rPr>
          <w:b/>
          <w:color w:val="000099"/>
          <w:sz w:val="28"/>
          <w:szCs w:val="28"/>
        </w:rPr>
      </w:pPr>
      <w:r w:rsidRPr="00613151">
        <w:rPr>
          <w:b/>
          <w:color w:val="000099"/>
          <w:sz w:val="28"/>
          <w:szCs w:val="28"/>
        </w:rPr>
        <w:t>1.6 Đánh giá thuật toán tối ưu đa mục tiêu (MOO)</w:t>
      </w:r>
      <w:r w:rsidRPr="00613151">
        <w:rPr>
          <w:b/>
          <w:color w:val="000099"/>
          <w:sz w:val="28"/>
          <w:szCs w:val="28"/>
        </w:rPr>
        <w:tab/>
      </w:r>
    </w:p>
    <w:p w14:paraId="66A83780"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1.6.1 Nguyên tắc đánh giá bộ tối ưu ngẫu nhiên và yêu cầu tái lập</w:t>
      </w:r>
      <w:r w:rsidRPr="006C139A">
        <w:rPr>
          <w:bCs/>
          <w:color w:val="000099"/>
          <w:sz w:val="28"/>
          <w:szCs w:val="28"/>
        </w:rPr>
        <w:tab/>
      </w:r>
    </w:p>
    <w:p w14:paraId="5E6624FB" w14:textId="77777777" w:rsidR="00FC61EE" w:rsidRDefault="00FC61EE" w:rsidP="00FC61EE">
      <w:pPr>
        <w:spacing w:line="360" w:lineRule="auto"/>
        <w:ind w:left="720"/>
        <w:jc w:val="both"/>
        <w:rPr>
          <w:bCs/>
          <w:color w:val="000099"/>
          <w:sz w:val="28"/>
          <w:szCs w:val="28"/>
        </w:rPr>
      </w:pPr>
      <w:r w:rsidRPr="006C139A">
        <w:rPr>
          <w:bCs/>
          <w:color w:val="000099"/>
          <w:sz w:val="28"/>
          <w:szCs w:val="28"/>
        </w:rPr>
        <w:t>1.6.2 Bộ bài toán chuẩn và kiểm chuẩn đa mục tiêu</w:t>
      </w:r>
      <w:r w:rsidRPr="006C139A">
        <w:rPr>
          <w:bCs/>
          <w:color w:val="000099"/>
          <w:sz w:val="28"/>
          <w:szCs w:val="28"/>
        </w:rPr>
        <w:tab/>
      </w:r>
    </w:p>
    <w:p w14:paraId="0FA59837"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1.6.3 Chỉ tiêu hiệu năng và thước đo hội tụ–đa dạng</w:t>
      </w:r>
      <w:r w:rsidRPr="006C139A">
        <w:rPr>
          <w:bCs/>
          <w:color w:val="000099"/>
          <w:sz w:val="28"/>
          <w:szCs w:val="28"/>
        </w:rPr>
        <w:tab/>
      </w:r>
    </w:p>
    <w:p w14:paraId="5ECD2017"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1.6.4 Thiết lập thực nghiệm và nguyên tắc báo cáo kết quả</w:t>
      </w:r>
      <w:r w:rsidRPr="006C139A">
        <w:rPr>
          <w:bCs/>
          <w:color w:val="000099"/>
          <w:sz w:val="28"/>
          <w:szCs w:val="28"/>
        </w:rPr>
        <w:tab/>
      </w:r>
    </w:p>
    <w:p w14:paraId="7E54EF57" w14:textId="77777777" w:rsidR="00FC61EE" w:rsidRPr="00613151" w:rsidRDefault="00FC61EE" w:rsidP="00FC61EE">
      <w:pPr>
        <w:spacing w:line="360" w:lineRule="auto"/>
        <w:jc w:val="both"/>
        <w:rPr>
          <w:b/>
          <w:color w:val="000099"/>
          <w:sz w:val="28"/>
          <w:szCs w:val="28"/>
        </w:rPr>
      </w:pPr>
      <w:r w:rsidRPr="00613151">
        <w:rPr>
          <w:b/>
          <w:color w:val="000099"/>
          <w:sz w:val="28"/>
          <w:szCs w:val="28"/>
        </w:rPr>
        <w:t>1.7 Tối ưu theo tiêu chuẩn trong thiết kế kết cấu</w:t>
      </w:r>
      <w:r w:rsidRPr="00613151">
        <w:rPr>
          <w:b/>
          <w:color w:val="000099"/>
          <w:sz w:val="28"/>
          <w:szCs w:val="28"/>
        </w:rPr>
        <w:tab/>
      </w:r>
    </w:p>
    <w:p w14:paraId="1B6EC668"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1.7.1 Hệ ràng buộc theo tiêu chuẩn dạng tổng quát</w:t>
      </w:r>
      <w:r w:rsidRPr="006C139A">
        <w:rPr>
          <w:bCs/>
          <w:color w:val="000099"/>
          <w:sz w:val="28"/>
          <w:szCs w:val="28"/>
        </w:rPr>
        <w:tab/>
      </w:r>
    </w:p>
    <w:p w14:paraId="03BE498B"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1.7.2 Nhóm ràng buộc địa kỹ thuật – nền móng</w:t>
      </w:r>
      <w:r w:rsidRPr="006C139A">
        <w:rPr>
          <w:bCs/>
          <w:color w:val="000099"/>
          <w:sz w:val="28"/>
          <w:szCs w:val="28"/>
        </w:rPr>
        <w:tab/>
      </w:r>
    </w:p>
    <w:p w14:paraId="36181118"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lastRenderedPageBreak/>
        <w:t>1.7.3 Nhóm ràng buộc kết cấu bê tông cốt thép</w:t>
      </w:r>
      <w:r w:rsidRPr="006C139A">
        <w:rPr>
          <w:bCs/>
          <w:color w:val="000099"/>
          <w:sz w:val="28"/>
          <w:szCs w:val="28"/>
        </w:rPr>
        <w:tab/>
      </w:r>
    </w:p>
    <w:p w14:paraId="54549704"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1.7.4 Hệ ràng buộc cho bài toán tối ưu</w:t>
      </w:r>
      <w:r w:rsidRPr="006C139A">
        <w:rPr>
          <w:bCs/>
          <w:color w:val="000099"/>
          <w:sz w:val="28"/>
          <w:szCs w:val="28"/>
        </w:rPr>
        <w:tab/>
      </w:r>
    </w:p>
    <w:p w14:paraId="4C32515D" w14:textId="77777777" w:rsidR="00FC61EE" w:rsidRPr="00613151" w:rsidRDefault="00FC61EE" w:rsidP="00FC61EE">
      <w:pPr>
        <w:spacing w:line="360" w:lineRule="auto"/>
        <w:jc w:val="both"/>
        <w:rPr>
          <w:b/>
          <w:color w:val="000099"/>
          <w:sz w:val="28"/>
          <w:szCs w:val="28"/>
        </w:rPr>
      </w:pPr>
      <w:r w:rsidRPr="00613151">
        <w:rPr>
          <w:b/>
          <w:color w:val="000099"/>
          <w:sz w:val="28"/>
          <w:szCs w:val="28"/>
        </w:rPr>
        <w:t>1.8 Bài toán bến bệ cọc cao BTCT theo hướng tối ưu theo tiêu chuẩn</w:t>
      </w:r>
      <w:r w:rsidRPr="00613151">
        <w:rPr>
          <w:b/>
          <w:color w:val="000099"/>
          <w:sz w:val="28"/>
          <w:szCs w:val="28"/>
        </w:rPr>
        <w:tab/>
      </w:r>
    </w:p>
    <w:p w14:paraId="41683F9E"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1.8.1 Nguyên tắc mô hình hóa</w:t>
      </w:r>
      <w:r w:rsidRPr="006C139A">
        <w:rPr>
          <w:bCs/>
          <w:color w:val="000099"/>
          <w:sz w:val="28"/>
          <w:szCs w:val="28"/>
        </w:rPr>
        <w:tab/>
      </w:r>
    </w:p>
    <w:p w14:paraId="575D5A47"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1.8.2 Biến thiết kế và miền giá trị</w:t>
      </w:r>
      <w:r w:rsidRPr="006C139A">
        <w:rPr>
          <w:bCs/>
          <w:color w:val="000099"/>
          <w:sz w:val="28"/>
          <w:szCs w:val="28"/>
        </w:rPr>
        <w:tab/>
      </w:r>
    </w:p>
    <w:p w14:paraId="335D3361"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1.8.3 Hàm mục tiêu đa mục tiêu: chi phí – đáp ứng khai thác</w:t>
      </w:r>
      <w:r w:rsidRPr="006C139A">
        <w:rPr>
          <w:bCs/>
          <w:color w:val="000099"/>
          <w:sz w:val="28"/>
          <w:szCs w:val="28"/>
        </w:rPr>
        <w:tab/>
      </w:r>
    </w:p>
    <w:p w14:paraId="1988E50F"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1.8.4 Hệ ràng buộc theo tiêu chuẩn và trạng thái giới hạn</w:t>
      </w:r>
      <w:r w:rsidRPr="006C139A">
        <w:rPr>
          <w:bCs/>
          <w:color w:val="000099"/>
          <w:sz w:val="28"/>
          <w:szCs w:val="28"/>
        </w:rPr>
        <w:tab/>
        <w:t>28</w:t>
      </w:r>
    </w:p>
    <w:p w14:paraId="33C83B9A"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1.8.5 Mô hình tải trọng và tổ hợp tải trọng theo hướng tiêu chuẩn</w:t>
      </w:r>
      <w:r w:rsidRPr="006C139A">
        <w:rPr>
          <w:bCs/>
          <w:color w:val="000099"/>
          <w:sz w:val="28"/>
          <w:szCs w:val="28"/>
        </w:rPr>
        <w:tab/>
      </w:r>
    </w:p>
    <w:p w14:paraId="23A363E8"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 xml:space="preserve">1.8.6 Tích hợp FEM/SSI trong vòng lặp tối ưu </w:t>
      </w:r>
    </w:p>
    <w:p w14:paraId="4E3C7068" w14:textId="77777777" w:rsidR="00FC61EE" w:rsidRPr="000F2267" w:rsidRDefault="00FC61EE" w:rsidP="00FC61EE">
      <w:pPr>
        <w:spacing w:line="360" w:lineRule="auto"/>
        <w:jc w:val="both"/>
        <w:rPr>
          <w:b/>
          <w:color w:val="000099"/>
          <w:sz w:val="28"/>
          <w:szCs w:val="28"/>
        </w:rPr>
      </w:pPr>
      <w:r w:rsidRPr="000F2267">
        <w:rPr>
          <w:b/>
          <w:color w:val="000099"/>
          <w:sz w:val="28"/>
          <w:szCs w:val="28"/>
        </w:rPr>
        <w:t>1.9 Khoảng trống nghiên cứu và định hướng đề xuất thuật toán cải tiến cho bài toán tối ưu theo tiêu chuẩn</w:t>
      </w:r>
      <w:r w:rsidRPr="000F2267">
        <w:rPr>
          <w:b/>
          <w:color w:val="000099"/>
          <w:sz w:val="28"/>
          <w:szCs w:val="28"/>
        </w:rPr>
        <w:tab/>
      </w:r>
    </w:p>
    <w:p w14:paraId="7FB1174D"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1.9.1 Khoảng trống về tối ưu theo tiêu chuẩn trong MOO và tối ưu kết cấu</w:t>
      </w:r>
      <w:r w:rsidRPr="006C139A">
        <w:rPr>
          <w:bCs/>
          <w:color w:val="000099"/>
          <w:sz w:val="28"/>
          <w:szCs w:val="28"/>
        </w:rPr>
        <w:tab/>
      </w:r>
    </w:p>
    <w:p w14:paraId="47D7D6CA"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1.9.2 Khoảng trống về xử lý biến rời rạc và tính thi công của nghiệm Pareto</w:t>
      </w:r>
      <w:r w:rsidRPr="006C139A">
        <w:rPr>
          <w:bCs/>
          <w:color w:val="000099"/>
          <w:sz w:val="28"/>
          <w:szCs w:val="28"/>
        </w:rPr>
        <w:tab/>
      </w:r>
    </w:p>
    <w:p w14:paraId="3E57D9ED" w14:textId="77777777" w:rsidR="00FC61EE" w:rsidRDefault="00FC61EE" w:rsidP="00FC61EE">
      <w:pPr>
        <w:spacing w:line="360" w:lineRule="auto"/>
        <w:ind w:left="720"/>
        <w:jc w:val="both"/>
        <w:rPr>
          <w:bCs/>
          <w:color w:val="000099"/>
          <w:sz w:val="28"/>
          <w:szCs w:val="28"/>
        </w:rPr>
      </w:pPr>
      <w:r w:rsidRPr="006C139A">
        <w:rPr>
          <w:bCs/>
          <w:color w:val="000099"/>
          <w:sz w:val="28"/>
          <w:szCs w:val="28"/>
        </w:rPr>
        <w:t xml:space="preserve">1.9.3 Khoảng trống về hiệu quả tính toán </w:t>
      </w:r>
    </w:p>
    <w:p w14:paraId="4B502B12"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1.9.4 Khoảng trống về khung đánh giá cho bài toán ràng buộc mạnh và khả thi theo tiêu chuẩn</w:t>
      </w:r>
      <w:r w:rsidRPr="006C139A">
        <w:rPr>
          <w:bCs/>
          <w:color w:val="000099"/>
          <w:sz w:val="28"/>
          <w:szCs w:val="28"/>
        </w:rPr>
        <w:tab/>
      </w:r>
    </w:p>
    <w:p w14:paraId="5D912070" w14:textId="77777777" w:rsidR="00FC61EE" w:rsidRPr="006C139A" w:rsidRDefault="00FC61EE" w:rsidP="00FC61EE">
      <w:pPr>
        <w:spacing w:line="360" w:lineRule="auto"/>
        <w:ind w:left="720"/>
        <w:jc w:val="both"/>
        <w:rPr>
          <w:bCs/>
          <w:color w:val="000099"/>
          <w:sz w:val="28"/>
          <w:szCs w:val="28"/>
        </w:rPr>
      </w:pPr>
      <w:r w:rsidRPr="006C139A">
        <w:rPr>
          <w:bCs/>
          <w:color w:val="000099"/>
          <w:sz w:val="28"/>
          <w:szCs w:val="28"/>
        </w:rPr>
        <w:t>1.9.5 Định hướng thuật toán cải tiến của luận án</w:t>
      </w:r>
      <w:r w:rsidRPr="006C139A">
        <w:rPr>
          <w:bCs/>
          <w:color w:val="000099"/>
          <w:sz w:val="28"/>
          <w:szCs w:val="28"/>
        </w:rPr>
        <w:tab/>
      </w:r>
    </w:p>
    <w:p w14:paraId="23964CCB" w14:textId="77777777" w:rsidR="00FC61EE" w:rsidRPr="000F2267" w:rsidRDefault="00FC61EE" w:rsidP="00FC61EE">
      <w:pPr>
        <w:spacing w:line="360" w:lineRule="auto"/>
        <w:jc w:val="both"/>
        <w:rPr>
          <w:b/>
          <w:color w:val="000099"/>
          <w:sz w:val="28"/>
          <w:szCs w:val="28"/>
        </w:rPr>
      </w:pPr>
      <w:r w:rsidRPr="000F2267">
        <w:rPr>
          <w:b/>
          <w:color w:val="000099"/>
          <w:sz w:val="28"/>
          <w:szCs w:val="28"/>
        </w:rPr>
        <w:t>1.10 Kết luận Chuyên đề 1</w:t>
      </w:r>
      <w:r w:rsidRPr="000F2267">
        <w:rPr>
          <w:b/>
          <w:color w:val="000099"/>
          <w:sz w:val="28"/>
          <w:szCs w:val="28"/>
        </w:rPr>
        <w:tab/>
      </w:r>
    </w:p>
    <w:p w14:paraId="580CD4FF" w14:textId="77777777" w:rsidR="00FC61EE" w:rsidRDefault="00FC61EE" w:rsidP="00FC61EE">
      <w:pPr>
        <w:spacing w:line="360" w:lineRule="auto"/>
        <w:jc w:val="both"/>
        <w:rPr>
          <w:bCs/>
          <w:color w:val="000099"/>
          <w:sz w:val="28"/>
          <w:szCs w:val="28"/>
        </w:rPr>
      </w:pPr>
    </w:p>
    <w:p w14:paraId="7F541EE3" w14:textId="77777777" w:rsidR="00FC61EE" w:rsidRDefault="00FC61EE" w:rsidP="00FC61EE">
      <w:pPr>
        <w:spacing w:line="360" w:lineRule="auto"/>
        <w:jc w:val="both"/>
        <w:rPr>
          <w:bCs/>
          <w:color w:val="000099"/>
          <w:sz w:val="28"/>
          <w:szCs w:val="28"/>
        </w:rPr>
      </w:pPr>
    </w:p>
    <w:p w14:paraId="5931EC04" w14:textId="77777777" w:rsidR="00FC61EE" w:rsidRDefault="00FC61EE" w:rsidP="00FC61EE">
      <w:pPr>
        <w:spacing w:line="360" w:lineRule="auto"/>
        <w:jc w:val="both"/>
        <w:rPr>
          <w:bCs/>
          <w:color w:val="000099"/>
          <w:sz w:val="28"/>
          <w:szCs w:val="28"/>
        </w:rPr>
      </w:pPr>
    </w:p>
    <w:p w14:paraId="6B38318A" w14:textId="77777777" w:rsidR="00FC61EE" w:rsidRDefault="00FC61EE" w:rsidP="00FC61EE">
      <w:pPr>
        <w:spacing w:line="360" w:lineRule="auto"/>
        <w:jc w:val="center"/>
        <w:rPr>
          <w:b/>
          <w:color w:val="000099"/>
          <w:sz w:val="28"/>
          <w:szCs w:val="28"/>
        </w:rPr>
      </w:pPr>
    </w:p>
    <w:p w14:paraId="65D15E09" w14:textId="77777777" w:rsidR="00FC61EE" w:rsidRDefault="00FC61EE" w:rsidP="00FC61EE">
      <w:pPr>
        <w:spacing w:line="360" w:lineRule="auto"/>
        <w:jc w:val="center"/>
        <w:rPr>
          <w:b/>
          <w:color w:val="000099"/>
          <w:sz w:val="28"/>
          <w:szCs w:val="28"/>
        </w:rPr>
      </w:pPr>
    </w:p>
    <w:p w14:paraId="2C11767B" w14:textId="77777777" w:rsidR="00FC61EE" w:rsidRDefault="00FC61EE" w:rsidP="00FC61EE">
      <w:pPr>
        <w:spacing w:line="360" w:lineRule="auto"/>
        <w:jc w:val="center"/>
        <w:rPr>
          <w:b/>
          <w:color w:val="000099"/>
          <w:sz w:val="28"/>
          <w:szCs w:val="28"/>
        </w:rPr>
      </w:pPr>
    </w:p>
    <w:p w14:paraId="34FB2626" w14:textId="77777777" w:rsidR="00FC61EE" w:rsidRDefault="00FC61EE" w:rsidP="00FC61EE">
      <w:pPr>
        <w:spacing w:line="360" w:lineRule="auto"/>
        <w:jc w:val="center"/>
        <w:rPr>
          <w:b/>
          <w:color w:val="000099"/>
          <w:sz w:val="28"/>
          <w:szCs w:val="28"/>
        </w:rPr>
      </w:pPr>
    </w:p>
    <w:p w14:paraId="21F35500" w14:textId="3E947226" w:rsidR="00FC61EE" w:rsidRPr="00FC61EE" w:rsidRDefault="00FC61EE" w:rsidP="00163545">
      <w:pPr>
        <w:spacing w:after="160" w:line="278" w:lineRule="auto"/>
        <w:jc w:val="center"/>
        <w:rPr>
          <w:b/>
          <w:i/>
          <w:iCs/>
          <w:color w:val="000099"/>
          <w:sz w:val="28"/>
          <w:szCs w:val="28"/>
        </w:rPr>
      </w:pPr>
      <w:r>
        <w:rPr>
          <w:b/>
          <w:i/>
          <w:iCs/>
          <w:color w:val="000099"/>
          <w:sz w:val="28"/>
          <w:szCs w:val="28"/>
        </w:rPr>
        <w:br w:type="page"/>
      </w:r>
      <w:r w:rsidRPr="00FC61EE">
        <w:rPr>
          <w:b/>
          <w:i/>
          <w:iCs/>
          <w:color w:val="000099"/>
          <w:sz w:val="28"/>
          <w:szCs w:val="28"/>
        </w:rPr>
        <w:lastRenderedPageBreak/>
        <w:t>PHỤ LỤC 2</w:t>
      </w:r>
    </w:p>
    <w:p w14:paraId="0F10A8A2" w14:textId="77777777" w:rsidR="00FC61EE" w:rsidRPr="00D806EE" w:rsidRDefault="00FC61EE" w:rsidP="00FC61EE">
      <w:pPr>
        <w:spacing w:line="360" w:lineRule="auto"/>
        <w:jc w:val="center"/>
        <w:rPr>
          <w:b/>
          <w:color w:val="000099"/>
          <w:sz w:val="32"/>
          <w:szCs w:val="32"/>
        </w:rPr>
      </w:pPr>
      <w:r w:rsidRPr="00D806EE">
        <w:rPr>
          <w:b/>
          <w:color w:val="000099"/>
          <w:sz w:val="32"/>
          <w:szCs w:val="32"/>
        </w:rPr>
        <w:t>ĐỀ CƯƠNG CHUYÊN ĐỀ SỐ 2</w:t>
      </w:r>
    </w:p>
    <w:p w14:paraId="0D221B35" w14:textId="6CE39E3A" w:rsidR="00FC61EE" w:rsidRPr="00D806EE" w:rsidRDefault="00FC61EE" w:rsidP="00FC61EE">
      <w:pPr>
        <w:spacing w:line="360" w:lineRule="auto"/>
        <w:jc w:val="center"/>
        <w:rPr>
          <w:b/>
          <w:i/>
          <w:iCs/>
          <w:color w:val="000099"/>
          <w:sz w:val="28"/>
          <w:szCs w:val="28"/>
        </w:rPr>
      </w:pPr>
      <w:r w:rsidRPr="00D806EE">
        <w:rPr>
          <w:b/>
          <w:i/>
          <w:iCs/>
          <w:color w:val="000099"/>
          <w:sz w:val="28"/>
          <w:szCs w:val="28"/>
        </w:rPr>
        <w:t>PHÁT TRIỂN THUẬT TOÁN TỐI ƯU ĐA MỤC TIÊU VÀ KHUNG TRIỂN KHAI CHO BÀI TOÁN TỐI ƯU KẾT CẤU</w:t>
      </w:r>
    </w:p>
    <w:p w14:paraId="707A7740" w14:textId="77777777" w:rsidR="00FC61EE" w:rsidRPr="00E17FEB" w:rsidRDefault="00FC61EE" w:rsidP="00FC61EE">
      <w:pPr>
        <w:spacing w:line="360" w:lineRule="auto"/>
        <w:jc w:val="both"/>
        <w:rPr>
          <w:b/>
          <w:color w:val="000099"/>
          <w:sz w:val="28"/>
          <w:szCs w:val="28"/>
        </w:rPr>
      </w:pPr>
      <w:r w:rsidRPr="00E17FEB">
        <w:rPr>
          <w:b/>
          <w:color w:val="000099"/>
          <w:sz w:val="28"/>
          <w:szCs w:val="28"/>
        </w:rPr>
        <w:t>2.1. Mở đầu</w:t>
      </w:r>
    </w:p>
    <w:p w14:paraId="253DB887"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2.1.1. </w:t>
      </w:r>
      <w:r>
        <w:rPr>
          <w:bCs/>
          <w:color w:val="000099"/>
          <w:sz w:val="28"/>
          <w:szCs w:val="28"/>
        </w:rPr>
        <w:t>Lý do</w:t>
      </w:r>
      <w:r w:rsidRPr="001D3877">
        <w:rPr>
          <w:bCs/>
          <w:color w:val="000099"/>
          <w:sz w:val="28"/>
          <w:szCs w:val="28"/>
        </w:rPr>
        <w:t xml:space="preserve"> lựa chọn SFOA làm nền tảng phát triển đa mục tiêu</w:t>
      </w:r>
    </w:p>
    <w:p w14:paraId="4BDCEAA2"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2.1.2. Hạn chế của SFOA đơn mục tiêu khi giải bài toán thiết kế kết cấu (đa mục tiêu, rời rạc, ràng buộc nặng)</w:t>
      </w:r>
    </w:p>
    <w:p w14:paraId="75222FA6"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2.1.3. Mục tiêu, phạm vi và giả thuyết nghiên cứu của Chuyên đề 2</w:t>
      </w:r>
    </w:p>
    <w:p w14:paraId="3B8AFB9A"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2.1.4. Đóng góp dự kiến</w:t>
      </w:r>
    </w:p>
    <w:p w14:paraId="5DE30601"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2.1.5. Cấu trúc Chuyên đề 2</w:t>
      </w:r>
    </w:p>
    <w:p w14:paraId="696A4401" w14:textId="77777777" w:rsidR="00FC61EE" w:rsidRPr="007A7903" w:rsidRDefault="00FC61EE" w:rsidP="00FC61EE">
      <w:pPr>
        <w:spacing w:line="360" w:lineRule="auto"/>
        <w:jc w:val="both"/>
        <w:rPr>
          <w:b/>
          <w:color w:val="000099"/>
          <w:sz w:val="28"/>
          <w:szCs w:val="28"/>
        </w:rPr>
      </w:pPr>
      <w:r w:rsidRPr="007A7903">
        <w:rPr>
          <w:b/>
          <w:color w:val="000099"/>
          <w:sz w:val="28"/>
          <w:szCs w:val="28"/>
        </w:rPr>
        <w:t>2.2. Cơ sở thuật toán SFOA đơn mục tiêu</w:t>
      </w:r>
    </w:p>
    <w:p w14:paraId="2CBFCCEE"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2.2.1. Nguyên lý mô phỏng hành vi sao biển và cấu trúc tìm kiếm</w:t>
      </w:r>
    </w:p>
    <w:p w14:paraId="552595E2"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2.2.2. Biểu diễn nghiệm và hàm mục tiêu đơn trong SFOA</w:t>
      </w:r>
    </w:p>
    <w:p w14:paraId="1DF3EDA0"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2.2.3. Các pha chính của SFOA </w:t>
      </w:r>
    </w:p>
    <w:p w14:paraId="31EFC388"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2.2.4. Vai trò “global best” và cơ chế cập nhật vị trí </w:t>
      </w:r>
    </w:p>
    <w:p w14:paraId="562CF8EB" w14:textId="77777777" w:rsidR="00FC61EE" w:rsidRPr="007A7903" w:rsidRDefault="00FC61EE" w:rsidP="00FC61EE">
      <w:pPr>
        <w:spacing w:line="360" w:lineRule="auto"/>
        <w:jc w:val="both"/>
        <w:rPr>
          <w:b/>
          <w:color w:val="000099"/>
          <w:sz w:val="28"/>
          <w:szCs w:val="28"/>
        </w:rPr>
      </w:pPr>
      <w:r w:rsidRPr="007A7903">
        <w:rPr>
          <w:b/>
          <w:color w:val="000099"/>
          <w:sz w:val="28"/>
          <w:szCs w:val="28"/>
        </w:rPr>
        <w:t xml:space="preserve">2.3. Nền tảng tối ưu đa mục tiêu </w:t>
      </w:r>
    </w:p>
    <w:p w14:paraId="16563846"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2.3.1. Khái niệm trội Pareto, tập không trội và mặt Pareto</w:t>
      </w:r>
    </w:p>
    <w:p w14:paraId="04B9944C"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2.3.2. Xếp hạng không trội </w:t>
      </w:r>
    </w:p>
    <w:p w14:paraId="5E7AEA4B"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2.3.3. Duy trì đa dạng nghiệm</w:t>
      </w:r>
    </w:p>
    <w:p w14:paraId="2C7B326A"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2.3.4. Kho lưu trữ ngoài </w:t>
      </w:r>
    </w:p>
    <w:p w14:paraId="0D49C6F5"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2.3.5. Chỉ số đánh giá tập Pareto</w:t>
      </w:r>
    </w:p>
    <w:p w14:paraId="62624C31" w14:textId="77777777" w:rsidR="00FC61EE" w:rsidRPr="007A7903" w:rsidRDefault="00FC61EE" w:rsidP="00FC61EE">
      <w:pPr>
        <w:spacing w:line="360" w:lineRule="auto"/>
        <w:jc w:val="both"/>
        <w:rPr>
          <w:b/>
          <w:color w:val="000099"/>
          <w:sz w:val="28"/>
          <w:szCs w:val="28"/>
        </w:rPr>
      </w:pPr>
      <w:r w:rsidRPr="007A7903">
        <w:rPr>
          <w:b/>
          <w:color w:val="000099"/>
          <w:sz w:val="28"/>
          <w:szCs w:val="28"/>
        </w:rPr>
        <w:t>2.4. Mô hình hóa bài toán tối ưu đa mục tiêu trong thiết kế kết cấu</w:t>
      </w:r>
    </w:p>
    <w:p w14:paraId="7011CD90"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2.4.1. Dạng tổng quát</w:t>
      </w:r>
    </w:p>
    <w:p w14:paraId="7607FE60"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2.4.2. Đặc trưng bài toán kết cấu</w:t>
      </w:r>
    </w:p>
    <w:p w14:paraId="2BB6ACD3"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2.4.3. Lựa chọn mục tiêu điển hình cho kết cấu cảng biển</w:t>
      </w:r>
    </w:p>
    <w:p w14:paraId="1A10EF8C"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2.4.4. Chuẩn hóa ràng buộc theo tiêu chuẩn</w:t>
      </w:r>
    </w:p>
    <w:p w14:paraId="16C29FFC" w14:textId="77777777" w:rsidR="00FC61EE" w:rsidRPr="007A7903" w:rsidRDefault="00FC61EE" w:rsidP="00FC61EE">
      <w:pPr>
        <w:spacing w:line="360" w:lineRule="auto"/>
        <w:jc w:val="both"/>
        <w:rPr>
          <w:b/>
          <w:color w:val="000099"/>
          <w:sz w:val="28"/>
          <w:szCs w:val="28"/>
        </w:rPr>
      </w:pPr>
      <w:r w:rsidRPr="007A7903">
        <w:rPr>
          <w:b/>
          <w:color w:val="000099"/>
          <w:sz w:val="28"/>
          <w:szCs w:val="28"/>
        </w:rPr>
        <w:lastRenderedPageBreak/>
        <w:t xml:space="preserve">2.5. Đề xuất thuật toán từ SFOA </w:t>
      </w:r>
    </w:p>
    <w:p w14:paraId="43803D05"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2.5.1. </w:t>
      </w:r>
      <w:r>
        <w:rPr>
          <w:bCs/>
          <w:color w:val="000099"/>
          <w:sz w:val="28"/>
          <w:szCs w:val="28"/>
        </w:rPr>
        <w:t>Cơ sở</w:t>
      </w:r>
      <w:r w:rsidRPr="001D3877">
        <w:rPr>
          <w:bCs/>
          <w:color w:val="000099"/>
          <w:sz w:val="28"/>
          <w:szCs w:val="28"/>
        </w:rPr>
        <w:t xml:space="preserve"> phát triển</w:t>
      </w:r>
    </w:p>
    <w:p w14:paraId="29B1C4AE"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2.5.2. Cấu trúc </w:t>
      </w:r>
    </w:p>
    <w:p w14:paraId="23D31537"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2.5.3. </w:t>
      </w:r>
      <w:r>
        <w:rPr>
          <w:bCs/>
          <w:color w:val="000099"/>
          <w:sz w:val="28"/>
          <w:szCs w:val="28"/>
        </w:rPr>
        <w:t xml:space="preserve">Tập nghiệm </w:t>
      </w:r>
      <w:r w:rsidRPr="001D3877">
        <w:rPr>
          <w:bCs/>
          <w:color w:val="000099"/>
          <w:sz w:val="28"/>
          <w:szCs w:val="28"/>
        </w:rPr>
        <w:t xml:space="preserve">Pareto </w:t>
      </w:r>
    </w:p>
    <w:p w14:paraId="73E195D3" w14:textId="77777777" w:rsidR="00FC61EE" w:rsidRPr="007A7903" w:rsidRDefault="00FC61EE" w:rsidP="00FC61EE">
      <w:pPr>
        <w:spacing w:line="360" w:lineRule="auto"/>
        <w:jc w:val="both"/>
        <w:rPr>
          <w:b/>
          <w:color w:val="000099"/>
          <w:sz w:val="28"/>
          <w:szCs w:val="28"/>
        </w:rPr>
      </w:pPr>
      <w:r w:rsidRPr="007A7903">
        <w:rPr>
          <w:b/>
          <w:color w:val="000099"/>
          <w:sz w:val="28"/>
          <w:szCs w:val="28"/>
        </w:rPr>
        <w:t>2.6. Xử lý ràng buộc cho bài toán kết cấu</w:t>
      </w:r>
    </w:p>
    <w:p w14:paraId="303DBE5B"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2.6.1. Quy tắc ưu tiên nghiệm khả thi </w:t>
      </w:r>
    </w:p>
    <w:p w14:paraId="4BBC88E4"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2.6.2. Phạt thích nghi </w:t>
      </w:r>
    </w:p>
    <w:p w14:paraId="1ADC78E2"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2.6.3. Sửa nghiệm </w:t>
      </w:r>
    </w:p>
    <w:p w14:paraId="171638B7" w14:textId="77777777" w:rsidR="00FC61EE" w:rsidRPr="007A7903" w:rsidRDefault="00FC61EE" w:rsidP="00FC61EE">
      <w:pPr>
        <w:spacing w:line="360" w:lineRule="auto"/>
        <w:jc w:val="both"/>
        <w:rPr>
          <w:b/>
          <w:color w:val="000099"/>
          <w:sz w:val="28"/>
          <w:szCs w:val="28"/>
        </w:rPr>
      </w:pPr>
      <w:r w:rsidRPr="007A7903">
        <w:rPr>
          <w:b/>
          <w:color w:val="000099"/>
          <w:sz w:val="28"/>
          <w:szCs w:val="28"/>
        </w:rPr>
        <w:t>2.7. MOO cho bài toán biến rời rạc và hỗn hợp</w:t>
      </w:r>
    </w:p>
    <w:p w14:paraId="4A8A8A50"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2.7.1. Mã hóa biến rời rạc </w:t>
      </w:r>
    </w:p>
    <w:p w14:paraId="3FE903FE"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2.7.2. Điều khiển </w:t>
      </w:r>
    </w:p>
    <w:p w14:paraId="694AF473"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2.7.3. Bảo toàn tính khả thi hình học – cấu tạo</w:t>
      </w:r>
    </w:p>
    <w:p w14:paraId="7B90BD0F" w14:textId="77777777" w:rsidR="00FC61EE" w:rsidRPr="007A7903" w:rsidRDefault="00FC61EE" w:rsidP="00FC61EE">
      <w:pPr>
        <w:spacing w:line="360" w:lineRule="auto"/>
        <w:jc w:val="both"/>
        <w:rPr>
          <w:b/>
          <w:color w:val="000099"/>
          <w:sz w:val="28"/>
          <w:szCs w:val="28"/>
        </w:rPr>
      </w:pPr>
      <w:r w:rsidRPr="007A7903">
        <w:rPr>
          <w:b/>
          <w:color w:val="000099"/>
          <w:sz w:val="28"/>
          <w:szCs w:val="28"/>
        </w:rPr>
        <w:t xml:space="preserve">2.8. Quy trình triển khai tính toán </w:t>
      </w:r>
    </w:p>
    <w:p w14:paraId="7AB1EE1E"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2.8.1. Kiến trúc vòng lặp</w:t>
      </w:r>
    </w:p>
    <w:p w14:paraId="1708F6E7"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2.8.2. </w:t>
      </w:r>
      <w:r>
        <w:rPr>
          <w:bCs/>
          <w:color w:val="000099"/>
          <w:sz w:val="28"/>
          <w:szCs w:val="28"/>
        </w:rPr>
        <w:t>Kết nối</w:t>
      </w:r>
      <w:r w:rsidRPr="001D3877">
        <w:rPr>
          <w:bCs/>
          <w:color w:val="000099"/>
          <w:sz w:val="28"/>
          <w:szCs w:val="28"/>
        </w:rPr>
        <w:t xml:space="preserve"> v</w:t>
      </w:r>
      <w:r>
        <w:rPr>
          <w:bCs/>
          <w:color w:val="000099"/>
          <w:sz w:val="28"/>
          <w:szCs w:val="28"/>
        </w:rPr>
        <w:t>ới FEM</w:t>
      </w:r>
    </w:p>
    <w:p w14:paraId="4DF4B516"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2.8.4. Quy trình kiểm chứng </w:t>
      </w:r>
    </w:p>
    <w:p w14:paraId="3FD3FD89" w14:textId="77777777" w:rsidR="00FC61EE" w:rsidRPr="007A7903" w:rsidRDefault="00FC61EE" w:rsidP="00FC61EE">
      <w:pPr>
        <w:spacing w:line="360" w:lineRule="auto"/>
        <w:jc w:val="both"/>
        <w:rPr>
          <w:b/>
          <w:color w:val="000099"/>
          <w:sz w:val="28"/>
          <w:szCs w:val="28"/>
        </w:rPr>
      </w:pPr>
      <w:r w:rsidRPr="007A7903">
        <w:rPr>
          <w:b/>
          <w:color w:val="000099"/>
          <w:sz w:val="28"/>
          <w:szCs w:val="28"/>
        </w:rPr>
        <w:t xml:space="preserve">2.9. Thiết kế thí nghiệm số </w:t>
      </w:r>
    </w:p>
    <w:p w14:paraId="42B243DD"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2.9.1. K</w:t>
      </w:r>
      <w:r>
        <w:rPr>
          <w:bCs/>
          <w:color w:val="000099"/>
          <w:sz w:val="28"/>
          <w:szCs w:val="28"/>
        </w:rPr>
        <w:t>iểm chuẩn</w:t>
      </w:r>
    </w:p>
    <w:p w14:paraId="4BE25FFC"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2.9.2. </w:t>
      </w:r>
      <w:r>
        <w:rPr>
          <w:bCs/>
          <w:color w:val="000099"/>
          <w:sz w:val="28"/>
          <w:szCs w:val="28"/>
        </w:rPr>
        <w:t>Các trường hợp nghiên cứu</w:t>
      </w:r>
    </w:p>
    <w:p w14:paraId="46891333"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2.9.3. Thiết lập tham số</w:t>
      </w:r>
    </w:p>
    <w:p w14:paraId="13B25E67" w14:textId="77777777" w:rsidR="00FC61EE" w:rsidRPr="001D3877" w:rsidRDefault="00FC61EE" w:rsidP="00FC61EE">
      <w:pPr>
        <w:spacing w:line="360" w:lineRule="auto"/>
        <w:jc w:val="both"/>
        <w:rPr>
          <w:bCs/>
          <w:color w:val="000099"/>
          <w:sz w:val="28"/>
          <w:szCs w:val="28"/>
        </w:rPr>
      </w:pPr>
      <w:r w:rsidRPr="001D3877">
        <w:rPr>
          <w:bCs/>
          <w:color w:val="000099"/>
          <w:sz w:val="28"/>
          <w:szCs w:val="28"/>
        </w:rPr>
        <w:t>2.9.5. Thống kê độ ổn định</w:t>
      </w:r>
    </w:p>
    <w:p w14:paraId="3CDC44D9" w14:textId="77777777" w:rsidR="00FC61EE" w:rsidRPr="007A7903" w:rsidRDefault="00FC61EE" w:rsidP="00FC61EE">
      <w:pPr>
        <w:spacing w:line="360" w:lineRule="auto"/>
        <w:jc w:val="both"/>
        <w:rPr>
          <w:b/>
          <w:color w:val="000099"/>
          <w:sz w:val="28"/>
          <w:szCs w:val="28"/>
        </w:rPr>
      </w:pPr>
      <w:r w:rsidRPr="007A7903">
        <w:rPr>
          <w:b/>
          <w:color w:val="000099"/>
          <w:sz w:val="28"/>
          <w:szCs w:val="28"/>
        </w:rPr>
        <w:t>2.10. Đánh giá kết quả và thảo luận</w:t>
      </w:r>
    </w:p>
    <w:p w14:paraId="694A11D8"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2.10.1. Phân tích Pareto </w:t>
      </w:r>
    </w:p>
    <w:p w14:paraId="599B8394"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2.10.2. So sánh chỉ số </w:t>
      </w:r>
      <w:r>
        <w:rPr>
          <w:bCs/>
          <w:color w:val="000099"/>
          <w:sz w:val="28"/>
          <w:szCs w:val="28"/>
        </w:rPr>
        <w:t xml:space="preserve">và </w:t>
      </w:r>
      <w:r w:rsidRPr="001D3877">
        <w:rPr>
          <w:bCs/>
          <w:color w:val="000099"/>
          <w:sz w:val="28"/>
          <w:szCs w:val="28"/>
        </w:rPr>
        <w:t>tỷ lệ nghiệm khả thi</w:t>
      </w:r>
    </w:p>
    <w:p w14:paraId="3E13A520" w14:textId="77777777" w:rsidR="00FC61EE" w:rsidRPr="001D3877" w:rsidRDefault="00FC61EE" w:rsidP="00FC61EE">
      <w:pPr>
        <w:spacing w:line="360" w:lineRule="auto"/>
        <w:jc w:val="both"/>
        <w:rPr>
          <w:bCs/>
          <w:color w:val="000099"/>
          <w:sz w:val="28"/>
          <w:szCs w:val="28"/>
        </w:rPr>
      </w:pPr>
      <w:r w:rsidRPr="001D3877">
        <w:rPr>
          <w:bCs/>
          <w:color w:val="000099"/>
          <w:sz w:val="28"/>
          <w:szCs w:val="28"/>
        </w:rPr>
        <w:t xml:space="preserve">2.10.3. Phân tích đóng góp của từng cải tiến </w:t>
      </w:r>
    </w:p>
    <w:p w14:paraId="65E7800F" w14:textId="7DEF3B31" w:rsidR="00FC61EE" w:rsidRPr="001D3877" w:rsidRDefault="00FC61EE" w:rsidP="00FC61EE">
      <w:pPr>
        <w:spacing w:line="360" w:lineRule="auto"/>
        <w:jc w:val="both"/>
        <w:rPr>
          <w:bCs/>
          <w:color w:val="000099"/>
          <w:sz w:val="28"/>
          <w:szCs w:val="28"/>
        </w:rPr>
      </w:pPr>
      <w:r w:rsidRPr="001D3877">
        <w:rPr>
          <w:bCs/>
          <w:color w:val="000099"/>
          <w:sz w:val="28"/>
          <w:szCs w:val="28"/>
        </w:rPr>
        <w:t>2.10.</w:t>
      </w:r>
      <w:r w:rsidR="00163545">
        <w:rPr>
          <w:bCs/>
          <w:color w:val="000099"/>
          <w:sz w:val="28"/>
          <w:szCs w:val="28"/>
        </w:rPr>
        <w:t>4</w:t>
      </w:r>
      <w:r w:rsidRPr="001D3877">
        <w:rPr>
          <w:bCs/>
          <w:color w:val="000099"/>
          <w:sz w:val="28"/>
          <w:szCs w:val="28"/>
        </w:rPr>
        <w:t>.</w:t>
      </w:r>
      <w:r>
        <w:rPr>
          <w:bCs/>
          <w:color w:val="000099"/>
          <w:sz w:val="28"/>
          <w:szCs w:val="28"/>
        </w:rPr>
        <w:t>K</w:t>
      </w:r>
      <w:r w:rsidRPr="001D3877">
        <w:rPr>
          <w:bCs/>
          <w:color w:val="000099"/>
          <w:sz w:val="28"/>
          <w:szCs w:val="28"/>
        </w:rPr>
        <w:t xml:space="preserve">hả năng áp dụng thực tiễn cho thiết kế kết cấu </w:t>
      </w:r>
    </w:p>
    <w:p w14:paraId="7D28AE44" w14:textId="77777777" w:rsidR="00FC61EE" w:rsidRPr="007A7903" w:rsidRDefault="00FC61EE" w:rsidP="00FC61EE">
      <w:pPr>
        <w:spacing w:line="360" w:lineRule="auto"/>
        <w:jc w:val="both"/>
        <w:rPr>
          <w:b/>
          <w:color w:val="000099"/>
          <w:sz w:val="28"/>
          <w:szCs w:val="28"/>
        </w:rPr>
      </w:pPr>
      <w:r w:rsidRPr="007A7903">
        <w:rPr>
          <w:b/>
          <w:color w:val="000099"/>
          <w:sz w:val="28"/>
          <w:szCs w:val="28"/>
        </w:rPr>
        <w:t>2.11. Kết luận Chuyên đề 2 và hướng phát triển</w:t>
      </w:r>
    </w:p>
    <w:p w14:paraId="2A79867D" w14:textId="4464FC10" w:rsidR="00FC61EE" w:rsidRPr="007A7903" w:rsidRDefault="00FC61EE" w:rsidP="00163545">
      <w:pPr>
        <w:spacing w:after="160" w:line="278" w:lineRule="auto"/>
        <w:jc w:val="center"/>
        <w:rPr>
          <w:b/>
          <w:i/>
          <w:iCs/>
          <w:color w:val="000099"/>
          <w:sz w:val="28"/>
          <w:szCs w:val="28"/>
        </w:rPr>
      </w:pPr>
      <w:r>
        <w:rPr>
          <w:bCs/>
          <w:color w:val="000099"/>
          <w:sz w:val="28"/>
          <w:szCs w:val="28"/>
        </w:rPr>
        <w:br w:type="page"/>
      </w:r>
      <w:r w:rsidRPr="007A7903">
        <w:rPr>
          <w:b/>
          <w:i/>
          <w:iCs/>
          <w:color w:val="000099"/>
          <w:sz w:val="28"/>
          <w:szCs w:val="28"/>
        </w:rPr>
        <w:lastRenderedPageBreak/>
        <w:t xml:space="preserve">PHỤ LỤC </w:t>
      </w:r>
      <w:r>
        <w:rPr>
          <w:b/>
          <w:i/>
          <w:iCs/>
          <w:color w:val="000099"/>
          <w:sz w:val="28"/>
          <w:szCs w:val="28"/>
        </w:rPr>
        <w:t>3</w:t>
      </w:r>
    </w:p>
    <w:p w14:paraId="13293BAF" w14:textId="77777777" w:rsidR="00FC61EE" w:rsidRPr="00D806EE" w:rsidRDefault="00FC61EE" w:rsidP="00FC61EE">
      <w:pPr>
        <w:spacing w:line="360" w:lineRule="auto"/>
        <w:jc w:val="center"/>
        <w:rPr>
          <w:b/>
          <w:color w:val="000099"/>
          <w:sz w:val="32"/>
          <w:szCs w:val="32"/>
        </w:rPr>
      </w:pPr>
      <w:r w:rsidRPr="00D806EE">
        <w:rPr>
          <w:b/>
          <w:color w:val="000099"/>
          <w:sz w:val="32"/>
          <w:szCs w:val="32"/>
        </w:rPr>
        <w:t>ĐỀ CƯƠNG CHUYÊN ĐỀ SỐ 3</w:t>
      </w:r>
    </w:p>
    <w:p w14:paraId="2FE36CFC" w14:textId="59F15848" w:rsidR="00FC61EE" w:rsidRPr="00D806EE" w:rsidRDefault="00FC61EE" w:rsidP="00FC61EE">
      <w:pPr>
        <w:spacing w:line="360" w:lineRule="auto"/>
        <w:jc w:val="center"/>
        <w:rPr>
          <w:b/>
          <w:i/>
          <w:iCs/>
          <w:color w:val="000099"/>
          <w:sz w:val="28"/>
          <w:szCs w:val="28"/>
        </w:rPr>
      </w:pPr>
      <w:r w:rsidRPr="00D806EE">
        <w:rPr>
          <w:b/>
          <w:i/>
          <w:iCs/>
          <w:color w:val="000099"/>
          <w:sz w:val="28"/>
          <w:szCs w:val="28"/>
        </w:rPr>
        <w:t>ỨNG DỤNG THUẬT TOÁN MỚI CHO TỐI ƯU ĐA MỤC TIÊU KẾT CẤU HẠ TẦNG CÔNG TRÌNH CẢNG BIỂN</w:t>
      </w:r>
    </w:p>
    <w:p w14:paraId="42D8D32B" w14:textId="77777777" w:rsidR="00FC61EE" w:rsidRPr="00042239" w:rsidRDefault="00FC61EE" w:rsidP="00FC61EE">
      <w:pPr>
        <w:spacing w:line="360" w:lineRule="auto"/>
        <w:jc w:val="both"/>
        <w:rPr>
          <w:b/>
          <w:color w:val="000099"/>
          <w:sz w:val="28"/>
          <w:szCs w:val="28"/>
        </w:rPr>
      </w:pPr>
      <w:r w:rsidRPr="00042239">
        <w:rPr>
          <w:b/>
          <w:color w:val="000099"/>
          <w:sz w:val="28"/>
          <w:szCs w:val="28"/>
        </w:rPr>
        <w:t xml:space="preserve">3.1. Mở đầu </w:t>
      </w:r>
    </w:p>
    <w:p w14:paraId="1329E760" w14:textId="77777777" w:rsidR="00FC61EE" w:rsidRPr="00042239" w:rsidRDefault="00FC61EE" w:rsidP="00FC61EE">
      <w:pPr>
        <w:spacing w:line="360" w:lineRule="auto"/>
        <w:jc w:val="both"/>
        <w:rPr>
          <w:b/>
          <w:color w:val="000099"/>
          <w:sz w:val="28"/>
          <w:szCs w:val="28"/>
        </w:rPr>
      </w:pPr>
      <w:r w:rsidRPr="00042239">
        <w:rPr>
          <w:b/>
          <w:color w:val="000099"/>
          <w:sz w:val="28"/>
          <w:szCs w:val="28"/>
        </w:rPr>
        <w:t>3.2. Khung bài toán ứng dụng và giả thiết mô hình</w:t>
      </w:r>
    </w:p>
    <w:p w14:paraId="499DFDAE" w14:textId="77777777" w:rsidR="00FC61EE" w:rsidRPr="00042239" w:rsidRDefault="00FC61EE" w:rsidP="00FC61EE">
      <w:pPr>
        <w:spacing w:line="360" w:lineRule="auto"/>
        <w:jc w:val="both"/>
        <w:rPr>
          <w:bCs/>
          <w:color w:val="000099"/>
          <w:sz w:val="28"/>
          <w:szCs w:val="28"/>
        </w:rPr>
      </w:pPr>
      <w:r w:rsidRPr="00042239">
        <w:rPr>
          <w:bCs/>
          <w:color w:val="000099"/>
          <w:sz w:val="28"/>
          <w:szCs w:val="28"/>
        </w:rPr>
        <w:t>3.2.1. Lựa chọn đối tượng k</w:t>
      </w:r>
      <w:r>
        <w:rPr>
          <w:bCs/>
          <w:color w:val="000099"/>
          <w:sz w:val="28"/>
          <w:szCs w:val="28"/>
        </w:rPr>
        <w:t>ết cấu</w:t>
      </w:r>
    </w:p>
    <w:p w14:paraId="4D19D1B4"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3.2.2. </w:t>
      </w:r>
      <w:r>
        <w:rPr>
          <w:bCs/>
          <w:color w:val="000099"/>
          <w:sz w:val="28"/>
          <w:szCs w:val="28"/>
        </w:rPr>
        <w:t>T</w:t>
      </w:r>
      <w:r w:rsidRPr="00042239">
        <w:rPr>
          <w:bCs/>
          <w:color w:val="000099"/>
          <w:sz w:val="28"/>
          <w:szCs w:val="28"/>
        </w:rPr>
        <w:t>ải trọng – tổ hợp t</w:t>
      </w:r>
      <w:r>
        <w:rPr>
          <w:bCs/>
          <w:color w:val="000099"/>
          <w:sz w:val="28"/>
          <w:szCs w:val="28"/>
        </w:rPr>
        <w:t>ải trọng</w:t>
      </w:r>
    </w:p>
    <w:p w14:paraId="728EC9E5"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3.2.3. Biến thiết kế </w:t>
      </w:r>
    </w:p>
    <w:p w14:paraId="6AE4386C" w14:textId="77777777" w:rsidR="00FC61EE" w:rsidRPr="00042239" w:rsidRDefault="00FC61EE" w:rsidP="00FC61EE">
      <w:pPr>
        <w:spacing w:line="360" w:lineRule="auto"/>
        <w:jc w:val="both"/>
        <w:rPr>
          <w:bCs/>
          <w:color w:val="000099"/>
          <w:sz w:val="28"/>
          <w:szCs w:val="28"/>
        </w:rPr>
      </w:pPr>
      <w:r w:rsidRPr="00042239">
        <w:rPr>
          <w:bCs/>
          <w:color w:val="000099"/>
          <w:sz w:val="28"/>
          <w:szCs w:val="28"/>
        </w:rPr>
        <w:t>3.2.4. Hàm mục tiêu</w:t>
      </w:r>
    </w:p>
    <w:p w14:paraId="5055662B"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3.2.5. Hệ ràng buộc theo tiêu chuẩn </w:t>
      </w:r>
    </w:p>
    <w:p w14:paraId="773D5EDA" w14:textId="77777777" w:rsidR="00FC61EE" w:rsidRPr="00EE4485" w:rsidRDefault="00FC61EE" w:rsidP="00FC61EE">
      <w:pPr>
        <w:spacing w:line="360" w:lineRule="auto"/>
        <w:jc w:val="both"/>
        <w:rPr>
          <w:b/>
          <w:color w:val="000099"/>
          <w:sz w:val="28"/>
          <w:szCs w:val="28"/>
        </w:rPr>
      </w:pPr>
      <w:r w:rsidRPr="00EE4485">
        <w:rPr>
          <w:b/>
          <w:color w:val="000099"/>
          <w:sz w:val="28"/>
          <w:szCs w:val="28"/>
        </w:rPr>
        <w:t>3.3. Quy trình tích hợp tính toán</w:t>
      </w:r>
    </w:p>
    <w:p w14:paraId="086CCC3B" w14:textId="77777777" w:rsidR="00FC61EE" w:rsidRPr="00042239" w:rsidRDefault="00FC61EE" w:rsidP="00FC61EE">
      <w:pPr>
        <w:spacing w:line="360" w:lineRule="auto"/>
        <w:jc w:val="both"/>
        <w:rPr>
          <w:bCs/>
          <w:color w:val="000099"/>
          <w:sz w:val="28"/>
          <w:szCs w:val="28"/>
        </w:rPr>
      </w:pPr>
      <w:r w:rsidRPr="00042239">
        <w:rPr>
          <w:bCs/>
          <w:color w:val="000099"/>
          <w:sz w:val="28"/>
          <w:szCs w:val="28"/>
        </w:rPr>
        <w:t>3.3.1. Kiến trúc vòng lặp tối ưu–mô phỏng</w:t>
      </w:r>
    </w:p>
    <w:p w14:paraId="50E3B0CD" w14:textId="77777777" w:rsidR="00FC61EE" w:rsidRDefault="00FC61EE" w:rsidP="00FC61EE">
      <w:pPr>
        <w:spacing w:line="360" w:lineRule="auto"/>
        <w:jc w:val="both"/>
        <w:rPr>
          <w:bCs/>
          <w:color w:val="000099"/>
          <w:sz w:val="28"/>
          <w:szCs w:val="28"/>
        </w:rPr>
      </w:pPr>
      <w:r w:rsidRPr="00042239">
        <w:rPr>
          <w:bCs/>
          <w:color w:val="000099"/>
          <w:sz w:val="28"/>
          <w:szCs w:val="28"/>
        </w:rPr>
        <w:t xml:space="preserve">3.3.2. Thiết lập mô hình phần mềm mô phỏng </w:t>
      </w:r>
    </w:p>
    <w:p w14:paraId="4A02793F"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3.3.3. Mã hóa biến rời rạc </w:t>
      </w:r>
    </w:p>
    <w:p w14:paraId="5BF23862"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3.3.4. Thiết lập xử lý ràng buộc </w:t>
      </w:r>
    </w:p>
    <w:p w14:paraId="7669E0EA" w14:textId="77777777" w:rsidR="00FC61EE" w:rsidRPr="00042239" w:rsidRDefault="00FC61EE" w:rsidP="00FC61EE">
      <w:pPr>
        <w:spacing w:line="360" w:lineRule="auto"/>
        <w:jc w:val="both"/>
        <w:rPr>
          <w:bCs/>
          <w:color w:val="000099"/>
          <w:sz w:val="28"/>
          <w:szCs w:val="28"/>
        </w:rPr>
      </w:pPr>
      <w:r w:rsidRPr="00042239">
        <w:rPr>
          <w:bCs/>
          <w:color w:val="000099"/>
          <w:sz w:val="28"/>
          <w:szCs w:val="28"/>
        </w:rPr>
        <w:t>3.3.5. Tăng tốc tính toán</w:t>
      </w:r>
    </w:p>
    <w:p w14:paraId="56E65EA0"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3.3.6. Kiểm chứng số </w:t>
      </w:r>
    </w:p>
    <w:p w14:paraId="5EC9166F" w14:textId="77777777" w:rsidR="00FC61EE" w:rsidRPr="00EE4485" w:rsidRDefault="00FC61EE" w:rsidP="00FC61EE">
      <w:pPr>
        <w:spacing w:line="360" w:lineRule="auto"/>
        <w:jc w:val="both"/>
        <w:rPr>
          <w:b/>
          <w:color w:val="000099"/>
          <w:sz w:val="28"/>
          <w:szCs w:val="28"/>
        </w:rPr>
      </w:pPr>
      <w:r w:rsidRPr="00EE4485">
        <w:rPr>
          <w:b/>
          <w:color w:val="000099"/>
          <w:sz w:val="28"/>
          <w:szCs w:val="28"/>
        </w:rPr>
        <w:t xml:space="preserve">3.4. Thiết kế thí nghiệm số </w:t>
      </w:r>
    </w:p>
    <w:p w14:paraId="636E9942"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3.4.1. Kịch bản thí nghiệm 1: bài toán 2 mục tiêu Chi phí–Chuyển vị </w:t>
      </w:r>
    </w:p>
    <w:p w14:paraId="24FA5943" w14:textId="547C4E1B" w:rsidR="00FC61EE" w:rsidRPr="00042239" w:rsidRDefault="00FC61EE" w:rsidP="00FC61EE">
      <w:pPr>
        <w:spacing w:line="360" w:lineRule="auto"/>
        <w:jc w:val="both"/>
        <w:rPr>
          <w:bCs/>
          <w:color w:val="000099"/>
          <w:sz w:val="28"/>
          <w:szCs w:val="28"/>
        </w:rPr>
      </w:pPr>
      <w:r w:rsidRPr="00042239">
        <w:rPr>
          <w:bCs/>
          <w:color w:val="000099"/>
          <w:sz w:val="28"/>
          <w:szCs w:val="28"/>
        </w:rPr>
        <w:t xml:space="preserve">3.4.2. Kịch bản thí nghiệm 2: </w:t>
      </w:r>
      <w:r>
        <w:rPr>
          <w:bCs/>
          <w:color w:val="000099"/>
          <w:sz w:val="28"/>
          <w:szCs w:val="28"/>
        </w:rPr>
        <w:t>mở rộng</w:t>
      </w:r>
      <w:r w:rsidRPr="00042239">
        <w:rPr>
          <w:bCs/>
          <w:color w:val="000099"/>
          <w:sz w:val="28"/>
          <w:szCs w:val="28"/>
        </w:rPr>
        <w:t xml:space="preserve"> </w:t>
      </w:r>
      <w:r w:rsidR="00C874A1">
        <w:rPr>
          <w:bCs/>
          <w:color w:val="000099"/>
          <w:sz w:val="28"/>
          <w:szCs w:val="28"/>
        </w:rPr>
        <w:t>(</w:t>
      </w:r>
      <w:r w:rsidRPr="00042239">
        <w:rPr>
          <w:bCs/>
          <w:color w:val="000099"/>
          <w:sz w:val="28"/>
          <w:szCs w:val="28"/>
        </w:rPr>
        <w:t>biến rời rạc mạnh</w:t>
      </w:r>
      <w:r>
        <w:rPr>
          <w:bCs/>
          <w:color w:val="000099"/>
          <w:sz w:val="28"/>
          <w:szCs w:val="28"/>
        </w:rPr>
        <w:t xml:space="preserve">, </w:t>
      </w:r>
      <w:r w:rsidRPr="00042239">
        <w:rPr>
          <w:bCs/>
          <w:color w:val="000099"/>
          <w:sz w:val="28"/>
          <w:szCs w:val="28"/>
        </w:rPr>
        <w:t xml:space="preserve"> ràng buộc nặng</w:t>
      </w:r>
      <w:r>
        <w:rPr>
          <w:bCs/>
          <w:color w:val="000099"/>
          <w:sz w:val="28"/>
          <w:szCs w:val="28"/>
        </w:rPr>
        <w:t xml:space="preserve">, </w:t>
      </w:r>
      <w:r w:rsidRPr="00042239">
        <w:rPr>
          <w:bCs/>
          <w:color w:val="000099"/>
          <w:sz w:val="28"/>
          <w:szCs w:val="28"/>
        </w:rPr>
        <w:t>phi tuyến</w:t>
      </w:r>
      <w:r>
        <w:rPr>
          <w:bCs/>
          <w:color w:val="000099"/>
          <w:sz w:val="28"/>
          <w:szCs w:val="28"/>
        </w:rPr>
        <w:t>)</w:t>
      </w:r>
    </w:p>
    <w:p w14:paraId="333F227A" w14:textId="77777777" w:rsidR="00FC61EE" w:rsidRPr="00EE4485" w:rsidRDefault="00FC61EE" w:rsidP="00FC61EE">
      <w:pPr>
        <w:spacing w:line="360" w:lineRule="auto"/>
        <w:jc w:val="both"/>
        <w:rPr>
          <w:b/>
          <w:color w:val="000099"/>
          <w:sz w:val="28"/>
          <w:szCs w:val="28"/>
        </w:rPr>
      </w:pPr>
      <w:r w:rsidRPr="00EE4485">
        <w:rPr>
          <w:b/>
          <w:color w:val="000099"/>
          <w:sz w:val="28"/>
          <w:szCs w:val="28"/>
        </w:rPr>
        <w:t>3.5. Kết quả tối ưu đa mục tiêu và phân tích mặt Pareto</w:t>
      </w:r>
    </w:p>
    <w:p w14:paraId="181A7292"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3.5.1. </w:t>
      </w:r>
      <w:r>
        <w:rPr>
          <w:bCs/>
          <w:color w:val="000099"/>
          <w:sz w:val="28"/>
          <w:szCs w:val="28"/>
        </w:rPr>
        <w:t xml:space="preserve">Biên </w:t>
      </w:r>
      <w:r w:rsidRPr="00042239">
        <w:rPr>
          <w:bCs/>
          <w:color w:val="000099"/>
          <w:sz w:val="28"/>
          <w:szCs w:val="28"/>
        </w:rPr>
        <w:t>Pareto thu được</w:t>
      </w:r>
    </w:p>
    <w:p w14:paraId="49AA131F"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3.5.2.  </w:t>
      </w:r>
      <w:r>
        <w:rPr>
          <w:bCs/>
          <w:color w:val="000099"/>
          <w:sz w:val="28"/>
          <w:szCs w:val="28"/>
        </w:rPr>
        <w:t xml:space="preserve">Ý </w:t>
      </w:r>
      <w:r w:rsidRPr="00042239">
        <w:rPr>
          <w:bCs/>
          <w:color w:val="000099"/>
          <w:sz w:val="28"/>
          <w:szCs w:val="28"/>
        </w:rPr>
        <w:t xml:space="preserve">nghĩa kỹ thuật và lựa chọn phương án </w:t>
      </w:r>
    </w:p>
    <w:p w14:paraId="1CAC5C10"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3.5.3. So sánh phương án </w:t>
      </w:r>
    </w:p>
    <w:p w14:paraId="1B549673"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3.5.4. Kiểm tra lại  một số nghiệm Pareto bằng mô hình chi tiết hơn </w:t>
      </w:r>
    </w:p>
    <w:p w14:paraId="171C7BF1" w14:textId="77777777" w:rsidR="00FC61EE" w:rsidRPr="00042239" w:rsidRDefault="00FC61EE" w:rsidP="00FC61EE">
      <w:pPr>
        <w:spacing w:line="360" w:lineRule="auto"/>
        <w:jc w:val="both"/>
        <w:rPr>
          <w:bCs/>
          <w:color w:val="000099"/>
          <w:sz w:val="28"/>
          <w:szCs w:val="28"/>
        </w:rPr>
      </w:pPr>
      <w:r w:rsidRPr="00042239">
        <w:rPr>
          <w:bCs/>
          <w:color w:val="000099"/>
          <w:sz w:val="28"/>
          <w:szCs w:val="28"/>
        </w:rPr>
        <w:lastRenderedPageBreak/>
        <w:t>3.5.5. Phân tích cơ chế đạt được</w:t>
      </w:r>
    </w:p>
    <w:p w14:paraId="3ACB8EF0" w14:textId="77777777" w:rsidR="00FC61EE" w:rsidRPr="00EE4485" w:rsidRDefault="00FC61EE" w:rsidP="00FC61EE">
      <w:pPr>
        <w:spacing w:line="360" w:lineRule="auto"/>
        <w:jc w:val="both"/>
        <w:rPr>
          <w:b/>
          <w:color w:val="000099"/>
          <w:sz w:val="28"/>
          <w:szCs w:val="28"/>
        </w:rPr>
      </w:pPr>
      <w:r w:rsidRPr="00EE4485">
        <w:rPr>
          <w:b/>
          <w:color w:val="000099"/>
          <w:sz w:val="28"/>
          <w:szCs w:val="28"/>
        </w:rPr>
        <w:t xml:space="preserve">3.6. Đánh giá năng lực thuật toán MOSFOAP </w:t>
      </w:r>
    </w:p>
    <w:p w14:paraId="2E37647B" w14:textId="77777777" w:rsidR="00FC61EE" w:rsidRPr="00042239" w:rsidRDefault="00FC61EE" w:rsidP="00FC61EE">
      <w:pPr>
        <w:spacing w:line="360" w:lineRule="auto"/>
        <w:jc w:val="both"/>
        <w:rPr>
          <w:bCs/>
          <w:color w:val="000099"/>
          <w:sz w:val="28"/>
          <w:szCs w:val="28"/>
        </w:rPr>
      </w:pPr>
      <w:r w:rsidRPr="00042239">
        <w:rPr>
          <w:bCs/>
          <w:color w:val="000099"/>
          <w:sz w:val="28"/>
          <w:szCs w:val="28"/>
        </w:rPr>
        <w:t>3.6.1. Chỉ số MOO</w:t>
      </w:r>
    </w:p>
    <w:p w14:paraId="1E168D9D"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3.6.2. So sánh với thuật toán đối chứng </w:t>
      </w:r>
    </w:p>
    <w:p w14:paraId="62438C16"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3.6.3. Phân tích hội tụ theo thế hệ và tính ổn định </w:t>
      </w:r>
    </w:p>
    <w:p w14:paraId="54620FD8" w14:textId="77777777" w:rsidR="00FC61EE" w:rsidRPr="00042239" w:rsidRDefault="00FC61EE" w:rsidP="00FC61EE">
      <w:pPr>
        <w:spacing w:line="360" w:lineRule="auto"/>
        <w:jc w:val="both"/>
        <w:rPr>
          <w:bCs/>
          <w:color w:val="000099"/>
          <w:sz w:val="28"/>
          <w:szCs w:val="28"/>
        </w:rPr>
      </w:pPr>
      <w:r w:rsidRPr="00042239">
        <w:rPr>
          <w:bCs/>
          <w:color w:val="000099"/>
          <w:sz w:val="28"/>
          <w:szCs w:val="28"/>
        </w:rPr>
        <w:t>3.6.5. Chi phí tính toán</w:t>
      </w:r>
    </w:p>
    <w:p w14:paraId="5106A1DE" w14:textId="77777777" w:rsidR="00FC61EE" w:rsidRPr="00EE4485" w:rsidRDefault="00FC61EE" w:rsidP="00FC61EE">
      <w:pPr>
        <w:spacing w:line="360" w:lineRule="auto"/>
        <w:jc w:val="both"/>
        <w:rPr>
          <w:b/>
          <w:color w:val="000099"/>
          <w:sz w:val="28"/>
          <w:szCs w:val="28"/>
        </w:rPr>
      </w:pPr>
      <w:r w:rsidRPr="00EE4485">
        <w:rPr>
          <w:b/>
          <w:color w:val="000099"/>
          <w:sz w:val="28"/>
          <w:szCs w:val="28"/>
        </w:rPr>
        <w:t>3.7. Phân tích độ nhạy và tri thức thiết kế</w:t>
      </w:r>
    </w:p>
    <w:p w14:paraId="067C97AC"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3.7.1. Độ nhạy theo biến thiết kế chính </w:t>
      </w:r>
    </w:p>
    <w:p w14:paraId="74D342AD" w14:textId="77777777" w:rsidR="00FC61EE" w:rsidRPr="00042239" w:rsidRDefault="00FC61EE" w:rsidP="00FC61EE">
      <w:pPr>
        <w:spacing w:line="360" w:lineRule="auto"/>
        <w:jc w:val="both"/>
        <w:rPr>
          <w:bCs/>
          <w:color w:val="000099"/>
          <w:sz w:val="28"/>
          <w:szCs w:val="28"/>
        </w:rPr>
      </w:pPr>
      <w:r w:rsidRPr="00042239">
        <w:rPr>
          <w:bCs/>
          <w:color w:val="000099"/>
          <w:sz w:val="28"/>
          <w:szCs w:val="28"/>
        </w:rPr>
        <w:t>3.7.2. Độ nhạy theo tải trọng/điều kiện biên (cập bến, neo buộc, khai thác...)</w:t>
      </w:r>
    </w:p>
    <w:p w14:paraId="67B1D298" w14:textId="77777777" w:rsidR="00FC61EE" w:rsidRPr="00042239" w:rsidRDefault="00FC61EE" w:rsidP="00FC61EE">
      <w:pPr>
        <w:spacing w:line="360" w:lineRule="auto"/>
        <w:jc w:val="both"/>
        <w:rPr>
          <w:bCs/>
          <w:color w:val="000099"/>
          <w:sz w:val="28"/>
          <w:szCs w:val="28"/>
        </w:rPr>
      </w:pPr>
      <w:r w:rsidRPr="00042239">
        <w:rPr>
          <w:bCs/>
          <w:color w:val="000099"/>
          <w:sz w:val="28"/>
          <w:szCs w:val="28"/>
        </w:rPr>
        <w:t>3.7.3. Bản đồ quyết định</w:t>
      </w:r>
    </w:p>
    <w:p w14:paraId="2BE8F2DA"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3.7.4. Quy tắc lựa chọn phương án từ Pareto cho kỹ sư </w:t>
      </w:r>
    </w:p>
    <w:p w14:paraId="22B962AC" w14:textId="77777777" w:rsidR="00FC61EE" w:rsidRDefault="00FC61EE" w:rsidP="00FC61EE">
      <w:pPr>
        <w:spacing w:line="360" w:lineRule="auto"/>
        <w:jc w:val="both"/>
        <w:rPr>
          <w:bCs/>
          <w:color w:val="000099"/>
          <w:sz w:val="28"/>
          <w:szCs w:val="28"/>
        </w:rPr>
      </w:pPr>
      <w:r w:rsidRPr="00042239">
        <w:rPr>
          <w:bCs/>
          <w:color w:val="000099"/>
          <w:sz w:val="28"/>
          <w:szCs w:val="28"/>
        </w:rPr>
        <w:t>3.7.5. Thảo luận khả năng mở rộng</w:t>
      </w:r>
    </w:p>
    <w:p w14:paraId="3D0B3348" w14:textId="77777777" w:rsidR="00FC61EE" w:rsidRPr="00EE4485" w:rsidRDefault="00FC61EE" w:rsidP="00FC61EE">
      <w:pPr>
        <w:spacing w:line="360" w:lineRule="auto"/>
        <w:jc w:val="both"/>
        <w:rPr>
          <w:b/>
          <w:color w:val="000099"/>
          <w:sz w:val="28"/>
          <w:szCs w:val="28"/>
        </w:rPr>
      </w:pPr>
      <w:r w:rsidRPr="00EE4485">
        <w:rPr>
          <w:b/>
          <w:color w:val="000099"/>
          <w:sz w:val="28"/>
          <w:szCs w:val="28"/>
        </w:rPr>
        <w:t>3.8. Tổng hợp đóng góp khoa học và đóng góp thực tiễn của luận án</w:t>
      </w:r>
    </w:p>
    <w:p w14:paraId="71BB1FFA"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3.8.1. Đóng góp về khung nghiên cứu </w:t>
      </w:r>
    </w:p>
    <w:p w14:paraId="32C6BD52"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3.8.2. Đóng góp về thuật toán </w:t>
      </w:r>
    </w:p>
    <w:p w14:paraId="0D59C43D"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3.8.3. Đóng góp về ứng dụng kết cấu cảng biển </w:t>
      </w:r>
    </w:p>
    <w:p w14:paraId="47CA1CA5"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3.8.4. Đóng góp về quy trình triển </w:t>
      </w:r>
    </w:p>
    <w:p w14:paraId="2FB9C088" w14:textId="77777777" w:rsidR="00FC61EE" w:rsidRPr="00042239" w:rsidRDefault="00FC61EE" w:rsidP="00FC61EE">
      <w:pPr>
        <w:spacing w:line="360" w:lineRule="auto"/>
        <w:jc w:val="both"/>
        <w:rPr>
          <w:bCs/>
          <w:color w:val="000099"/>
          <w:sz w:val="28"/>
          <w:szCs w:val="28"/>
        </w:rPr>
      </w:pPr>
      <w:r w:rsidRPr="00042239">
        <w:rPr>
          <w:bCs/>
          <w:color w:val="000099"/>
          <w:sz w:val="28"/>
          <w:szCs w:val="28"/>
        </w:rPr>
        <w:t>3.8.5. Sản phẩm khoa học</w:t>
      </w:r>
    </w:p>
    <w:p w14:paraId="041BEC0A" w14:textId="77777777" w:rsidR="00FC61EE" w:rsidRPr="00823E54" w:rsidRDefault="00FC61EE" w:rsidP="00FC61EE">
      <w:pPr>
        <w:spacing w:line="360" w:lineRule="auto"/>
        <w:jc w:val="both"/>
        <w:rPr>
          <w:b/>
          <w:color w:val="000099"/>
          <w:sz w:val="28"/>
          <w:szCs w:val="28"/>
        </w:rPr>
      </w:pPr>
      <w:r w:rsidRPr="00823E54">
        <w:rPr>
          <w:b/>
          <w:color w:val="000099"/>
          <w:sz w:val="28"/>
          <w:szCs w:val="28"/>
        </w:rPr>
        <w:t>3.9. Kết luận và hướng phát triển</w:t>
      </w:r>
    </w:p>
    <w:p w14:paraId="3E3AEBD0"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3.9.1. Kết luận </w:t>
      </w:r>
    </w:p>
    <w:p w14:paraId="75755C88" w14:textId="77777777" w:rsidR="00FC61EE" w:rsidRPr="00042239" w:rsidRDefault="00FC61EE" w:rsidP="00FC61EE">
      <w:pPr>
        <w:spacing w:line="360" w:lineRule="auto"/>
        <w:jc w:val="both"/>
        <w:rPr>
          <w:bCs/>
          <w:color w:val="000099"/>
          <w:sz w:val="28"/>
          <w:szCs w:val="28"/>
        </w:rPr>
      </w:pPr>
      <w:r w:rsidRPr="00042239">
        <w:rPr>
          <w:bCs/>
          <w:color w:val="000099"/>
          <w:sz w:val="28"/>
          <w:szCs w:val="28"/>
        </w:rPr>
        <w:t xml:space="preserve">3.9.2. Giới hạn của nghiên cứu </w:t>
      </w:r>
    </w:p>
    <w:p w14:paraId="326BC2AC" w14:textId="77777777" w:rsidR="00FC61EE" w:rsidRPr="00042239" w:rsidRDefault="00FC61EE" w:rsidP="00FC61EE">
      <w:pPr>
        <w:spacing w:line="360" w:lineRule="auto"/>
        <w:jc w:val="both"/>
        <w:rPr>
          <w:bCs/>
          <w:color w:val="000099"/>
          <w:sz w:val="28"/>
          <w:szCs w:val="28"/>
        </w:rPr>
      </w:pPr>
      <w:r w:rsidRPr="00042239">
        <w:rPr>
          <w:bCs/>
          <w:color w:val="000099"/>
          <w:sz w:val="28"/>
          <w:szCs w:val="28"/>
        </w:rPr>
        <w:t>3.9.3. Hướng phát triển</w:t>
      </w:r>
    </w:p>
    <w:p w14:paraId="782B00FE" w14:textId="77777777" w:rsidR="00F3421E" w:rsidRPr="00A25B20" w:rsidRDefault="00F3421E" w:rsidP="00C433D5">
      <w:pPr>
        <w:spacing w:line="360" w:lineRule="auto"/>
        <w:jc w:val="both"/>
        <w:rPr>
          <w:sz w:val="28"/>
          <w:szCs w:val="28"/>
        </w:rPr>
      </w:pPr>
    </w:p>
    <w:sectPr w:rsidR="00F3421E" w:rsidRPr="00A25B20" w:rsidSect="002D6046">
      <w:footerReference w:type="default" r:id="rId12"/>
      <w:pgSz w:w="11906" w:h="16838" w:code="9"/>
      <w:pgMar w:top="1701" w:right="1134" w:bottom="1985"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1BA202" w14:textId="77777777" w:rsidR="007F2158" w:rsidRDefault="007F2158" w:rsidP="00192A4D">
      <w:r>
        <w:separator/>
      </w:r>
    </w:p>
  </w:endnote>
  <w:endnote w:type="continuationSeparator" w:id="0">
    <w:p w14:paraId="6A5AE687" w14:textId="77777777" w:rsidR="007F2158" w:rsidRDefault="007F2158" w:rsidP="00192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8"/>
        <w:szCs w:val="28"/>
      </w:rPr>
      <w:id w:val="1999455943"/>
      <w:docPartObj>
        <w:docPartGallery w:val="Page Numbers (Bottom of Page)"/>
        <w:docPartUnique/>
      </w:docPartObj>
    </w:sdtPr>
    <w:sdtEndPr>
      <w:rPr>
        <w:noProof/>
      </w:rPr>
    </w:sdtEndPr>
    <w:sdtContent>
      <w:p w14:paraId="1F68F741" w14:textId="77777777" w:rsidR="00192A4D" w:rsidRPr="007E2D91" w:rsidRDefault="00192A4D">
        <w:pPr>
          <w:pStyle w:val="Footer"/>
          <w:jc w:val="center"/>
          <w:rPr>
            <w:rFonts w:ascii="Times New Roman" w:hAnsi="Times New Roman"/>
            <w:sz w:val="28"/>
            <w:szCs w:val="28"/>
          </w:rPr>
        </w:pPr>
        <w:r w:rsidRPr="007E2D91">
          <w:rPr>
            <w:rFonts w:ascii="Times New Roman" w:hAnsi="Times New Roman"/>
            <w:sz w:val="28"/>
            <w:szCs w:val="28"/>
          </w:rPr>
          <w:fldChar w:fldCharType="begin"/>
        </w:r>
        <w:r w:rsidRPr="007E2D91">
          <w:rPr>
            <w:rFonts w:ascii="Times New Roman" w:hAnsi="Times New Roman"/>
            <w:sz w:val="28"/>
            <w:szCs w:val="28"/>
          </w:rPr>
          <w:instrText xml:space="preserve"> PAGE   \* MERGEFORMAT </w:instrText>
        </w:r>
        <w:r w:rsidRPr="007E2D91">
          <w:rPr>
            <w:rFonts w:ascii="Times New Roman" w:hAnsi="Times New Roman"/>
            <w:sz w:val="28"/>
            <w:szCs w:val="28"/>
          </w:rPr>
          <w:fldChar w:fldCharType="separate"/>
        </w:r>
        <w:r w:rsidRPr="007E2D91">
          <w:rPr>
            <w:rFonts w:ascii="Times New Roman" w:hAnsi="Times New Roman"/>
            <w:noProof/>
            <w:sz w:val="28"/>
            <w:szCs w:val="28"/>
          </w:rPr>
          <w:t>2</w:t>
        </w:r>
        <w:r w:rsidRPr="007E2D91">
          <w:rPr>
            <w:rFonts w:ascii="Times New Roman" w:hAnsi="Times New Roman"/>
            <w:noProof/>
            <w:sz w:val="28"/>
            <w:szCs w:val="28"/>
          </w:rPr>
          <w:fldChar w:fldCharType="end"/>
        </w:r>
      </w:p>
    </w:sdtContent>
  </w:sdt>
  <w:p w14:paraId="18E22C2B" w14:textId="77777777" w:rsidR="00192A4D" w:rsidRPr="007E2D91" w:rsidRDefault="00192A4D">
    <w:pPr>
      <w:pStyle w:val="Foo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E46E97" w14:textId="77777777" w:rsidR="007F2158" w:rsidRDefault="007F2158" w:rsidP="00192A4D">
      <w:r>
        <w:separator/>
      </w:r>
    </w:p>
  </w:footnote>
  <w:footnote w:type="continuationSeparator" w:id="0">
    <w:p w14:paraId="414ED971" w14:textId="77777777" w:rsidR="007F2158" w:rsidRDefault="007F2158" w:rsidP="00192A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B3DA587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5E425B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A990"/>
    <w:multiLevelType w:val="multilevel"/>
    <w:tmpl w:val="4830AA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FF6691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5" w15:restartNumberingAfterBreak="0">
    <w:nsid w:val="049F7E21"/>
    <w:multiLevelType w:val="hybridMultilevel"/>
    <w:tmpl w:val="AB404770"/>
    <w:lvl w:ilvl="0" w:tplc="1FFEAADC">
      <w:numFmt w:val="bullet"/>
      <w:suff w:val="space"/>
      <w:lvlText w:val="-"/>
      <w:lvlJc w:val="left"/>
      <w:pPr>
        <w:ind w:left="720" w:hanging="360"/>
      </w:pPr>
      <w:rPr>
        <w:rFonts w:ascii="Times New Roman" w:eastAsia="Times New Roman" w:hAnsi="Times New Roman" w:cs="Times New Roman" w:hint="default"/>
      </w:rPr>
    </w:lvl>
    <w:lvl w:ilvl="1" w:tplc="0C000003">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6" w15:restartNumberingAfterBreak="0">
    <w:nsid w:val="0D2F7C0A"/>
    <w:multiLevelType w:val="hybridMultilevel"/>
    <w:tmpl w:val="BA2264B0"/>
    <w:lvl w:ilvl="0" w:tplc="074AF38C">
      <w:numFmt w:val="bullet"/>
      <w:lvlText w:val="-"/>
      <w:lvlJc w:val="left"/>
      <w:pPr>
        <w:ind w:left="1440" w:hanging="360"/>
      </w:pPr>
      <w:rPr>
        <w:rFonts w:ascii="Times New Roman" w:eastAsia="Times New Roman" w:hAnsi="Times New Roman" w:cs="Times New Roman"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7" w15:restartNumberingAfterBreak="0">
    <w:nsid w:val="1F98429D"/>
    <w:multiLevelType w:val="singleLevel"/>
    <w:tmpl w:val="235A8746"/>
    <w:lvl w:ilvl="0">
      <w:start w:val="1"/>
      <w:numFmt w:val="decimal"/>
      <w:pStyle w:val="tailieu"/>
      <w:suff w:val="space"/>
      <w:lvlText w:val="%1)"/>
      <w:lvlJc w:val="left"/>
      <w:pPr>
        <w:ind w:left="360" w:hanging="360"/>
      </w:pPr>
      <w:rPr>
        <w:rFonts w:hint="default"/>
      </w:rPr>
    </w:lvl>
  </w:abstractNum>
  <w:abstractNum w:abstractNumId="8" w15:restartNumberingAfterBreak="0">
    <w:nsid w:val="21B60A6C"/>
    <w:multiLevelType w:val="hybridMultilevel"/>
    <w:tmpl w:val="FA52B5D2"/>
    <w:lvl w:ilvl="0" w:tplc="2DC66A6C">
      <w:start w:val="1"/>
      <w:numFmt w:val="bullet"/>
      <w:pStyle w:val="lietke"/>
      <w:lvlText w:val="-"/>
      <w:lvlJc w:val="left"/>
      <w:pPr>
        <w:tabs>
          <w:tab w:val="num" w:pos="924"/>
        </w:tabs>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B68A8"/>
    <w:multiLevelType w:val="hybridMultilevel"/>
    <w:tmpl w:val="82E860D0"/>
    <w:lvl w:ilvl="0" w:tplc="A49A48AC">
      <w:numFmt w:val="bullet"/>
      <w:suff w:val="space"/>
      <w:lvlText w:val="+"/>
      <w:lvlJc w:val="left"/>
      <w:pPr>
        <w:ind w:left="720" w:hanging="360"/>
      </w:pPr>
      <w:rPr>
        <w:rFonts w:ascii="Times New Roman" w:eastAsia="Times New Roman" w:hAnsi="Times New Roman" w:cs="Times New Roman" w:hint="default"/>
        <w:b w:val="0"/>
        <w:i w:val="0"/>
        <w:spacing w:val="0"/>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7B50B43"/>
    <w:multiLevelType w:val="multilevel"/>
    <w:tmpl w:val="D3C26B0C"/>
    <w:lvl w:ilvl="0">
      <w:start w:val="1"/>
      <w:numFmt w:val="decimal"/>
      <w:pStyle w:val="Heading1"/>
      <w:suff w:val="space"/>
      <w:lvlText w:val="Chương %1"/>
      <w:lvlJc w:val="left"/>
      <w:pPr>
        <w:ind w:left="1211" w:hanging="360"/>
      </w:pPr>
      <w:rPr>
        <w:rFonts w:ascii="Arial" w:hAnsi="Arial" w:hint="default"/>
        <w:b w:val="0"/>
        <w:i/>
        <w:color w:val="FFFFFF" w:themeColor="background1"/>
        <w:sz w:val="26"/>
        <w:szCs w:val="26"/>
      </w:rPr>
    </w:lvl>
    <w:lvl w:ilvl="1">
      <w:start w:val="1"/>
      <w:numFmt w:val="decimal"/>
      <w:pStyle w:val="muc"/>
      <w:suff w:val="space"/>
      <w:lvlText w:val="%1.%2"/>
      <w:lvlJc w:val="left"/>
      <w:pPr>
        <w:ind w:left="0" w:firstLine="0"/>
      </w:pPr>
    </w:lvl>
    <w:lvl w:ilvl="2">
      <w:start w:val="1"/>
      <w:numFmt w:val="decimal"/>
      <w:pStyle w:val="muc1"/>
      <w:suff w:val="space"/>
      <w:lvlText w:val="%1.%2.%3"/>
      <w:lvlJc w:val="left"/>
      <w:pPr>
        <w:ind w:left="0" w:firstLine="0"/>
      </w:pPr>
    </w:lvl>
    <w:lvl w:ilvl="3">
      <w:start w:val="1"/>
      <w:numFmt w:val="decimal"/>
      <w:pStyle w:val="muc2"/>
      <w:suff w:val="space"/>
      <w:lvlText w:val="%1.%2.%3.%4"/>
      <w:lvlJc w:val="left"/>
      <w:pPr>
        <w:ind w:left="0" w:firstLine="0"/>
      </w:pPr>
    </w:lvl>
    <w:lvl w:ilvl="4">
      <w:start w:val="1"/>
      <w:numFmt w:val="decimal"/>
      <w:lvlRestart w:val="1"/>
      <w:pStyle w:val="chuthichhinh"/>
      <w:suff w:val="space"/>
      <w:lvlText w:val="Hình %1-%5."/>
      <w:lvlJc w:val="left"/>
      <w:pPr>
        <w:ind w:left="0" w:firstLine="0"/>
      </w:pPr>
    </w:lvl>
    <w:lvl w:ilvl="5">
      <w:start w:val="1"/>
      <w:numFmt w:val="decimal"/>
      <w:lvlRestart w:val="1"/>
      <w:pStyle w:val="chuthichbang"/>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1" w15:restartNumberingAfterBreak="0">
    <w:nsid w:val="28940044"/>
    <w:multiLevelType w:val="hybridMultilevel"/>
    <w:tmpl w:val="733E82A4"/>
    <w:lvl w:ilvl="0" w:tplc="C174F77E">
      <w:start w:val="1"/>
      <w:numFmt w:val="decimal"/>
      <w:suff w:val="space"/>
      <w:lvlText w:val="%1."/>
      <w:lvlJc w:val="left"/>
      <w:pPr>
        <w:ind w:left="1440" w:hanging="360"/>
      </w:pPr>
      <w:rPr>
        <w:rFonts w:ascii="Times New Roman" w:hAnsi="Times New Roman" w:hint="default"/>
        <w:b w:val="0"/>
        <w:bCs/>
        <w:i w:val="0"/>
        <w:sz w:val="28"/>
        <w:u w:color="0A2F41" w:themeColor="accent1" w:themeShade="80"/>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2" w15:restartNumberingAfterBreak="0">
    <w:nsid w:val="299F6200"/>
    <w:multiLevelType w:val="hybridMultilevel"/>
    <w:tmpl w:val="3D24FDB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32617BAA"/>
    <w:multiLevelType w:val="hybridMultilevel"/>
    <w:tmpl w:val="BE9C0938"/>
    <w:lvl w:ilvl="0" w:tplc="6D7EEC6E">
      <w:start w:val="1"/>
      <w:numFmt w:val="decimal"/>
      <w:pStyle w:val="danhsotrongbang"/>
      <w:lvlText w:val="%1."/>
      <w:lvlJc w:val="left"/>
      <w:pPr>
        <w:tabs>
          <w:tab w:val="num" w:pos="35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7544028"/>
    <w:multiLevelType w:val="hybridMultilevel"/>
    <w:tmpl w:val="DF8CB074"/>
    <w:lvl w:ilvl="0" w:tplc="0C000001">
      <w:start w:val="1"/>
      <w:numFmt w:val="bullet"/>
      <w:lvlText w:val=""/>
      <w:lvlJc w:val="left"/>
      <w:pPr>
        <w:ind w:left="1287" w:hanging="360"/>
      </w:pPr>
      <w:rPr>
        <w:rFonts w:ascii="Symbol" w:hAnsi="Symbol" w:hint="default"/>
      </w:rPr>
    </w:lvl>
    <w:lvl w:ilvl="1" w:tplc="0C000003" w:tentative="1">
      <w:start w:val="1"/>
      <w:numFmt w:val="bullet"/>
      <w:lvlText w:val="o"/>
      <w:lvlJc w:val="left"/>
      <w:pPr>
        <w:ind w:left="2007" w:hanging="360"/>
      </w:pPr>
      <w:rPr>
        <w:rFonts w:ascii="Courier New" w:hAnsi="Courier New" w:cs="Courier New" w:hint="default"/>
      </w:rPr>
    </w:lvl>
    <w:lvl w:ilvl="2" w:tplc="0C000005" w:tentative="1">
      <w:start w:val="1"/>
      <w:numFmt w:val="bullet"/>
      <w:lvlText w:val=""/>
      <w:lvlJc w:val="left"/>
      <w:pPr>
        <w:ind w:left="2727" w:hanging="360"/>
      </w:pPr>
      <w:rPr>
        <w:rFonts w:ascii="Wingdings" w:hAnsi="Wingdings" w:hint="default"/>
      </w:rPr>
    </w:lvl>
    <w:lvl w:ilvl="3" w:tplc="0C000001" w:tentative="1">
      <w:start w:val="1"/>
      <w:numFmt w:val="bullet"/>
      <w:lvlText w:val=""/>
      <w:lvlJc w:val="left"/>
      <w:pPr>
        <w:ind w:left="3447" w:hanging="360"/>
      </w:pPr>
      <w:rPr>
        <w:rFonts w:ascii="Symbol" w:hAnsi="Symbol" w:hint="default"/>
      </w:rPr>
    </w:lvl>
    <w:lvl w:ilvl="4" w:tplc="0C000003" w:tentative="1">
      <w:start w:val="1"/>
      <w:numFmt w:val="bullet"/>
      <w:lvlText w:val="o"/>
      <w:lvlJc w:val="left"/>
      <w:pPr>
        <w:ind w:left="4167" w:hanging="360"/>
      </w:pPr>
      <w:rPr>
        <w:rFonts w:ascii="Courier New" w:hAnsi="Courier New" w:cs="Courier New" w:hint="default"/>
      </w:rPr>
    </w:lvl>
    <w:lvl w:ilvl="5" w:tplc="0C000005" w:tentative="1">
      <w:start w:val="1"/>
      <w:numFmt w:val="bullet"/>
      <w:lvlText w:val=""/>
      <w:lvlJc w:val="left"/>
      <w:pPr>
        <w:ind w:left="4887" w:hanging="360"/>
      </w:pPr>
      <w:rPr>
        <w:rFonts w:ascii="Wingdings" w:hAnsi="Wingdings" w:hint="default"/>
      </w:rPr>
    </w:lvl>
    <w:lvl w:ilvl="6" w:tplc="0C000001" w:tentative="1">
      <w:start w:val="1"/>
      <w:numFmt w:val="bullet"/>
      <w:lvlText w:val=""/>
      <w:lvlJc w:val="left"/>
      <w:pPr>
        <w:ind w:left="5607" w:hanging="360"/>
      </w:pPr>
      <w:rPr>
        <w:rFonts w:ascii="Symbol" w:hAnsi="Symbol" w:hint="default"/>
      </w:rPr>
    </w:lvl>
    <w:lvl w:ilvl="7" w:tplc="0C000003" w:tentative="1">
      <w:start w:val="1"/>
      <w:numFmt w:val="bullet"/>
      <w:lvlText w:val="o"/>
      <w:lvlJc w:val="left"/>
      <w:pPr>
        <w:ind w:left="6327" w:hanging="360"/>
      </w:pPr>
      <w:rPr>
        <w:rFonts w:ascii="Courier New" w:hAnsi="Courier New" w:cs="Courier New" w:hint="default"/>
      </w:rPr>
    </w:lvl>
    <w:lvl w:ilvl="8" w:tplc="0C000005" w:tentative="1">
      <w:start w:val="1"/>
      <w:numFmt w:val="bullet"/>
      <w:lvlText w:val=""/>
      <w:lvlJc w:val="left"/>
      <w:pPr>
        <w:ind w:left="7047" w:hanging="360"/>
      </w:pPr>
      <w:rPr>
        <w:rFonts w:ascii="Wingdings" w:hAnsi="Wingdings" w:hint="default"/>
      </w:rPr>
    </w:lvl>
  </w:abstractNum>
  <w:abstractNum w:abstractNumId="16" w15:restartNumberingAfterBreak="0">
    <w:nsid w:val="3B7B1D5A"/>
    <w:multiLevelType w:val="hybridMultilevel"/>
    <w:tmpl w:val="CE44C034"/>
    <w:lvl w:ilvl="0" w:tplc="10061EE2">
      <w:start w:val="1"/>
      <w:numFmt w:val="decimal"/>
      <w:pStyle w:val="lietkeso"/>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7" w15:restartNumberingAfterBreak="0">
    <w:nsid w:val="3BCE153C"/>
    <w:multiLevelType w:val="hybridMultilevel"/>
    <w:tmpl w:val="F5240D32"/>
    <w:lvl w:ilvl="0" w:tplc="638A2C60">
      <w:numFmt w:val="bullet"/>
      <w:lvlText w:val="+"/>
      <w:lvlJc w:val="left"/>
      <w:pPr>
        <w:ind w:left="720" w:hanging="360"/>
      </w:pPr>
      <w:rPr>
        <w:rFonts w:ascii="Times New Roman" w:eastAsia="Times New Roman" w:hAnsi="Times New Roman" w:cs="Times New Roman" w:hint="default"/>
        <w:b w:val="0"/>
        <w:i w:val="0"/>
        <w:spacing w:val="0"/>
        <w:sz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7BD565A"/>
    <w:multiLevelType w:val="hybridMultilevel"/>
    <w:tmpl w:val="FC8E8180"/>
    <w:lvl w:ilvl="0" w:tplc="0C000001">
      <w:start w:val="1"/>
      <w:numFmt w:val="bullet"/>
      <w:lvlText w:val=""/>
      <w:lvlJc w:val="left"/>
      <w:pPr>
        <w:ind w:left="1287" w:hanging="360"/>
      </w:pPr>
      <w:rPr>
        <w:rFonts w:ascii="Symbol" w:hAnsi="Symbol" w:hint="default"/>
      </w:rPr>
    </w:lvl>
    <w:lvl w:ilvl="1" w:tplc="0C000003" w:tentative="1">
      <w:start w:val="1"/>
      <w:numFmt w:val="bullet"/>
      <w:lvlText w:val="o"/>
      <w:lvlJc w:val="left"/>
      <w:pPr>
        <w:ind w:left="2007" w:hanging="360"/>
      </w:pPr>
      <w:rPr>
        <w:rFonts w:ascii="Courier New" w:hAnsi="Courier New" w:cs="Courier New" w:hint="default"/>
      </w:rPr>
    </w:lvl>
    <w:lvl w:ilvl="2" w:tplc="0C000005" w:tentative="1">
      <w:start w:val="1"/>
      <w:numFmt w:val="bullet"/>
      <w:lvlText w:val=""/>
      <w:lvlJc w:val="left"/>
      <w:pPr>
        <w:ind w:left="2727" w:hanging="360"/>
      </w:pPr>
      <w:rPr>
        <w:rFonts w:ascii="Wingdings" w:hAnsi="Wingdings" w:hint="default"/>
      </w:rPr>
    </w:lvl>
    <w:lvl w:ilvl="3" w:tplc="0C000001" w:tentative="1">
      <w:start w:val="1"/>
      <w:numFmt w:val="bullet"/>
      <w:lvlText w:val=""/>
      <w:lvlJc w:val="left"/>
      <w:pPr>
        <w:ind w:left="3447" w:hanging="360"/>
      </w:pPr>
      <w:rPr>
        <w:rFonts w:ascii="Symbol" w:hAnsi="Symbol" w:hint="default"/>
      </w:rPr>
    </w:lvl>
    <w:lvl w:ilvl="4" w:tplc="0C000003" w:tentative="1">
      <w:start w:val="1"/>
      <w:numFmt w:val="bullet"/>
      <w:lvlText w:val="o"/>
      <w:lvlJc w:val="left"/>
      <w:pPr>
        <w:ind w:left="4167" w:hanging="360"/>
      </w:pPr>
      <w:rPr>
        <w:rFonts w:ascii="Courier New" w:hAnsi="Courier New" w:cs="Courier New" w:hint="default"/>
      </w:rPr>
    </w:lvl>
    <w:lvl w:ilvl="5" w:tplc="0C000005" w:tentative="1">
      <w:start w:val="1"/>
      <w:numFmt w:val="bullet"/>
      <w:lvlText w:val=""/>
      <w:lvlJc w:val="left"/>
      <w:pPr>
        <w:ind w:left="4887" w:hanging="360"/>
      </w:pPr>
      <w:rPr>
        <w:rFonts w:ascii="Wingdings" w:hAnsi="Wingdings" w:hint="default"/>
      </w:rPr>
    </w:lvl>
    <w:lvl w:ilvl="6" w:tplc="0C000001" w:tentative="1">
      <w:start w:val="1"/>
      <w:numFmt w:val="bullet"/>
      <w:lvlText w:val=""/>
      <w:lvlJc w:val="left"/>
      <w:pPr>
        <w:ind w:left="5607" w:hanging="360"/>
      </w:pPr>
      <w:rPr>
        <w:rFonts w:ascii="Symbol" w:hAnsi="Symbol" w:hint="default"/>
      </w:rPr>
    </w:lvl>
    <w:lvl w:ilvl="7" w:tplc="0C000003" w:tentative="1">
      <w:start w:val="1"/>
      <w:numFmt w:val="bullet"/>
      <w:lvlText w:val="o"/>
      <w:lvlJc w:val="left"/>
      <w:pPr>
        <w:ind w:left="6327" w:hanging="360"/>
      </w:pPr>
      <w:rPr>
        <w:rFonts w:ascii="Courier New" w:hAnsi="Courier New" w:cs="Courier New" w:hint="default"/>
      </w:rPr>
    </w:lvl>
    <w:lvl w:ilvl="8" w:tplc="0C000005" w:tentative="1">
      <w:start w:val="1"/>
      <w:numFmt w:val="bullet"/>
      <w:lvlText w:val=""/>
      <w:lvlJc w:val="left"/>
      <w:pPr>
        <w:ind w:left="7047" w:hanging="360"/>
      </w:pPr>
      <w:rPr>
        <w:rFonts w:ascii="Wingdings" w:hAnsi="Wingdings" w:hint="default"/>
      </w:rPr>
    </w:lvl>
  </w:abstractNum>
  <w:abstractNum w:abstractNumId="19" w15:restartNumberingAfterBreak="0">
    <w:nsid w:val="49A740E1"/>
    <w:multiLevelType w:val="hybridMultilevel"/>
    <w:tmpl w:val="927E5570"/>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537A2E35"/>
    <w:multiLevelType w:val="hybridMultilevel"/>
    <w:tmpl w:val="A948A932"/>
    <w:lvl w:ilvl="0" w:tplc="7FFEBDDA">
      <w:start w:val="1"/>
      <w:numFmt w:val="bullet"/>
      <w:suff w:val="space"/>
      <w:lvlText w:val=""/>
      <w:lvlJc w:val="left"/>
      <w:pPr>
        <w:ind w:left="1287" w:hanging="360"/>
      </w:pPr>
      <w:rPr>
        <w:rFonts w:ascii="Symbol" w:hAnsi="Symbol" w:hint="default"/>
      </w:rPr>
    </w:lvl>
    <w:lvl w:ilvl="1" w:tplc="0C000003" w:tentative="1">
      <w:start w:val="1"/>
      <w:numFmt w:val="bullet"/>
      <w:lvlText w:val="o"/>
      <w:lvlJc w:val="left"/>
      <w:pPr>
        <w:ind w:left="2007" w:hanging="360"/>
      </w:pPr>
      <w:rPr>
        <w:rFonts w:ascii="Courier New" w:hAnsi="Courier New" w:cs="Courier New" w:hint="default"/>
      </w:rPr>
    </w:lvl>
    <w:lvl w:ilvl="2" w:tplc="0C000005" w:tentative="1">
      <w:start w:val="1"/>
      <w:numFmt w:val="bullet"/>
      <w:lvlText w:val=""/>
      <w:lvlJc w:val="left"/>
      <w:pPr>
        <w:ind w:left="2727" w:hanging="360"/>
      </w:pPr>
      <w:rPr>
        <w:rFonts w:ascii="Wingdings" w:hAnsi="Wingdings" w:hint="default"/>
      </w:rPr>
    </w:lvl>
    <w:lvl w:ilvl="3" w:tplc="0C000001" w:tentative="1">
      <w:start w:val="1"/>
      <w:numFmt w:val="bullet"/>
      <w:lvlText w:val=""/>
      <w:lvlJc w:val="left"/>
      <w:pPr>
        <w:ind w:left="3447" w:hanging="360"/>
      </w:pPr>
      <w:rPr>
        <w:rFonts w:ascii="Symbol" w:hAnsi="Symbol" w:hint="default"/>
      </w:rPr>
    </w:lvl>
    <w:lvl w:ilvl="4" w:tplc="0C000003" w:tentative="1">
      <w:start w:val="1"/>
      <w:numFmt w:val="bullet"/>
      <w:lvlText w:val="o"/>
      <w:lvlJc w:val="left"/>
      <w:pPr>
        <w:ind w:left="4167" w:hanging="360"/>
      </w:pPr>
      <w:rPr>
        <w:rFonts w:ascii="Courier New" w:hAnsi="Courier New" w:cs="Courier New" w:hint="default"/>
      </w:rPr>
    </w:lvl>
    <w:lvl w:ilvl="5" w:tplc="0C000005" w:tentative="1">
      <w:start w:val="1"/>
      <w:numFmt w:val="bullet"/>
      <w:lvlText w:val=""/>
      <w:lvlJc w:val="left"/>
      <w:pPr>
        <w:ind w:left="4887" w:hanging="360"/>
      </w:pPr>
      <w:rPr>
        <w:rFonts w:ascii="Wingdings" w:hAnsi="Wingdings" w:hint="default"/>
      </w:rPr>
    </w:lvl>
    <w:lvl w:ilvl="6" w:tplc="0C000001" w:tentative="1">
      <w:start w:val="1"/>
      <w:numFmt w:val="bullet"/>
      <w:lvlText w:val=""/>
      <w:lvlJc w:val="left"/>
      <w:pPr>
        <w:ind w:left="5607" w:hanging="360"/>
      </w:pPr>
      <w:rPr>
        <w:rFonts w:ascii="Symbol" w:hAnsi="Symbol" w:hint="default"/>
      </w:rPr>
    </w:lvl>
    <w:lvl w:ilvl="7" w:tplc="0C000003" w:tentative="1">
      <w:start w:val="1"/>
      <w:numFmt w:val="bullet"/>
      <w:lvlText w:val="o"/>
      <w:lvlJc w:val="left"/>
      <w:pPr>
        <w:ind w:left="6327" w:hanging="360"/>
      </w:pPr>
      <w:rPr>
        <w:rFonts w:ascii="Courier New" w:hAnsi="Courier New" w:cs="Courier New" w:hint="default"/>
      </w:rPr>
    </w:lvl>
    <w:lvl w:ilvl="8" w:tplc="0C000005" w:tentative="1">
      <w:start w:val="1"/>
      <w:numFmt w:val="bullet"/>
      <w:lvlText w:val=""/>
      <w:lvlJc w:val="left"/>
      <w:pPr>
        <w:ind w:left="7047" w:hanging="360"/>
      </w:pPr>
      <w:rPr>
        <w:rFonts w:ascii="Wingdings" w:hAnsi="Wingdings" w:hint="default"/>
      </w:rPr>
    </w:lvl>
  </w:abstractNum>
  <w:abstractNum w:abstractNumId="21" w15:restartNumberingAfterBreak="0">
    <w:nsid w:val="58284852"/>
    <w:multiLevelType w:val="hybridMultilevel"/>
    <w:tmpl w:val="684A6026"/>
    <w:lvl w:ilvl="0" w:tplc="471A1DCC">
      <w:numFmt w:val="bullet"/>
      <w:suff w:val="space"/>
      <w:lvlText w:val="+"/>
      <w:lvlJc w:val="left"/>
      <w:pPr>
        <w:ind w:left="360" w:hanging="360"/>
      </w:pPr>
      <w:rPr>
        <w:rFonts w:ascii="Times New Roman" w:eastAsia="Times New Roman" w:hAnsi="Times New Roman" w:cs="Times New Roman" w:hint="default"/>
        <w:b w:val="0"/>
        <w:i w:val="0"/>
        <w:spacing w:val="0"/>
        <w:sz w:val="28"/>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2" w15:restartNumberingAfterBreak="0">
    <w:nsid w:val="5A2C2606"/>
    <w:multiLevelType w:val="hybridMultilevel"/>
    <w:tmpl w:val="EFC29A26"/>
    <w:lvl w:ilvl="0" w:tplc="074AF38C">
      <w:numFmt w:val="bullet"/>
      <w:lvlText w:val="-"/>
      <w:lvlJc w:val="left"/>
      <w:pPr>
        <w:ind w:left="720" w:hanging="360"/>
      </w:pPr>
      <w:rPr>
        <w:rFonts w:ascii="Times New Roman" w:eastAsia="Times New Roman" w:hAnsi="Times New Roman" w:cs="Times New Roman"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5AF532F7"/>
    <w:multiLevelType w:val="multilevel"/>
    <w:tmpl w:val="6082B84E"/>
    <w:lvl w:ilvl="0">
      <w:numFmt w:val="bullet"/>
      <w:suff w:val="space"/>
      <w:lvlText w:val="+"/>
      <w:lvlJc w:val="left"/>
      <w:pPr>
        <w:ind w:left="709" w:hanging="567"/>
      </w:pPr>
      <w:rPr>
        <w:rFonts w:ascii="Times New Roman" w:hAnsi="Times New Roman" w:cs="Times New Roman" w:hint="default"/>
        <w:b w:val="0"/>
        <w:i w:val="0"/>
        <w:spacing w:val="0"/>
        <w:sz w:val="28"/>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15:restartNumberingAfterBreak="0">
    <w:nsid w:val="60712BCD"/>
    <w:multiLevelType w:val="hybridMultilevel"/>
    <w:tmpl w:val="8B5A6DFA"/>
    <w:lvl w:ilvl="0" w:tplc="682CF142">
      <w:numFmt w:val="bullet"/>
      <w:suff w:val="space"/>
      <w:lvlText w:val="+"/>
      <w:lvlJc w:val="left"/>
      <w:pPr>
        <w:ind w:left="720" w:hanging="360"/>
      </w:pPr>
      <w:rPr>
        <w:rFonts w:ascii="Times New Roman" w:eastAsia="Times New Roman" w:hAnsi="Times New Roman" w:cs="Times New Roman" w:hint="default"/>
        <w:b w:val="0"/>
        <w:i w:val="0"/>
        <w:spacing w:val="0"/>
        <w:sz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1CD3EEA"/>
    <w:multiLevelType w:val="hybridMultilevel"/>
    <w:tmpl w:val="15E670B0"/>
    <w:lvl w:ilvl="0" w:tplc="7FFEBDDA">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 w15:restartNumberingAfterBreak="0">
    <w:nsid w:val="67AB5626"/>
    <w:multiLevelType w:val="hybridMultilevel"/>
    <w:tmpl w:val="66E4B7F6"/>
    <w:lvl w:ilvl="0" w:tplc="0C000001">
      <w:start w:val="1"/>
      <w:numFmt w:val="bullet"/>
      <w:lvlText w:val=""/>
      <w:lvlJc w:val="left"/>
      <w:pPr>
        <w:ind w:left="1287" w:hanging="360"/>
      </w:pPr>
      <w:rPr>
        <w:rFonts w:ascii="Symbol" w:hAnsi="Symbol" w:hint="default"/>
      </w:rPr>
    </w:lvl>
    <w:lvl w:ilvl="1" w:tplc="0C000003" w:tentative="1">
      <w:start w:val="1"/>
      <w:numFmt w:val="bullet"/>
      <w:lvlText w:val="o"/>
      <w:lvlJc w:val="left"/>
      <w:pPr>
        <w:ind w:left="2007" w:hanging="360"/>
      </w:pPr>
      <w:rPr>
        <w:rFonts w:ascii="Courier New" w:hAnsi="Courier New" w:cs="Courier New" w:hint="default"/>
      </w:rPr>
    </w:lvl>
    <w:lvl w:ilvl="2" w:tplc="0C000005" w:tentative="1">
      <w:start w:val="1"/>
      <w:numFmt w:val="bullet"/>
      <w:lvlText w:val=""/>
      <w:lvlJc w:val="left"/>
      <w:pPr>
        <w:ind w:left="2727" w:hanging="360"/>
      </w:pPr>
      <w:rPr>
        <w:rFonts w:ascii="Wingdings" w:hAnsi="Wingdings" w:hint="default"/>
      </w:rPr>
    </w:lvl>
    <w:lvl w:ilvl="3" w:tplc="0C000001" w:tentative="1">
      <w:start w:val="1"/>
      <w:numFmt w:val="bullet"/>
      <w:lvlText w:val=""/>
      <w:lvlJc w:val="left"/>
      <w:pPr>
        <w:ind w:left="3447" w:hanging="360"/>
      </w:pPr>
      <w:rPr>
        <w:rFonts w:ascii="Symbol" w:hAnsi="Symbol" w:hint="default"/>
      </w:rPr>
    </w:lvl>
    <w:lvl w:ilvl="4" w:tplc="0C000003" w:tentative="1">
      <w:start w:val="1"/>
      <w:numFmt w:val="bullet"/>
      <w:lvlText w:val="o"/>
      <w:lvlJc w:val="left"/>
      <w:pPr>
        <w:ind w:left="4167" w:hanging="360"/>
      </w:pPr>
      <w:rPr>
        <w:rFonts w:ascii="Courier New" w:hAnsi="Courier New" w:cs="Courier New" w:hint="default"/>
      </w:rPr>
    </w:lvl>
    <w:lvl w:ilvl="5" w:tplc="0C000005" w:tentative="1">
      <w:start w:val="1"/>
      <w:numFmt w:val="bullet"/>
      <w:lvlText w:val=""/>
      <w:lvlJc w:val="left"/>
      <w:pPr>
        <w:ind w:left="4887" w:hanging="360"/>
      </w:pPr>
      <w:rPr>
        <w:rFonts w:ascii="Wingdings" w:hAnsi="Wingdings" w:hint="default"/>
      </w:rPr>
    </w:lvl>
    <w:lvl w:ilvl="6" w:tplc="0C000001" w:tentative="1">
      <w:start w:val="1"/>
      <w:numFmt w:val="bullet"/>
      <w:lvlText w:val=""/>
      <w:lvlJc w:val="left"/>
      <w:pPr>
        <w:ind w:left="5607" w:hanging="360"/>
      </w:pPr>
      <w:rPr>
        <w:rFonts w:ascii="Symbol" w:hAnsi="Symbol" w:hint="default"/>
      </w:rPr>
    </w:lvl>
    <w:lvl w:ilvl="7" w:tplc="0C000003" w:tentative="1">
      <w:start w:val="1"/>
      <w:numFmt w:val="bullet"/>
      <w:lvlText w:val="o"/>
      <w:lvlJc w:val="left"/>
      <w:pPr>
        <w:ind w:left="6327" w:hanging="360"/>
      </w:pPr>
      <w:rPr>
        <w:rFonts w:ascii="Courier New" w:hAnsi="Courier New" w:cs="Courier New" w:hint="default"/>
      </w:rPr>
    </w:lvl>
    <w:lvl w:ilvl="8" w:tplc="0C000005" w:tentative="1">
      <w:start w:val="1"/>
      <w:numFmt w:val="bullet"/>
      <w:lvlText w:val=""/>
      <w:lvlJc w:val="left"/>
      <w:pPr>
        <w:ind w:left="7047" w:hanging="360"/>
      </w:pPr>
      <w:rPr>
        <w:rFonts w:ascii="Wingdings" w:hAnsi="Wingdings" w:hint="default"/>
      </w:rPr>
    </w:lvl>
  </w:abstractNum>
  <w:abstractNum w:abstractNumId="27" w15:restartNumberingAfterBreak="0">
    <w:nsid w:val="69F11E3D"/>
    <w:multiLevelType w:val="hybridMultilevel"/>
    <w:tmpl w:val="6ACA58F8"/>
    <w:lvl w:ilvl="0" w:tplc="F90A8164">
      <w:numFmt w:val="bullet"/>
      <w:suff w:val="space"/>
      <w:lvlText w:val="+"/>
      <w:lvlJc w:val="left"/>
      <w:pPr>
        <w:ind w:left="720" w:hanging="360"/>
      </w:pPr>
      <w:rPr>
        <w:rFonts w:ascii="Times New Roman" w:eastAsia="Times New Roman" w:hAnsi="Times New Roman" w:cs="Times New Roman" w:hint="default"/>
        <w:b w:val="0"/>
        <w:i w:val="0"/>
        <w:spacing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74040A07"/>
    <w:multiLevelType w:val="hybridMultilevel"/>
    <w:tmpl w:val="D098EF1C"/>
    <w:lvl w:ilvl="0" w:tplc="D1AA0E06">
      <w:numFmt w:val="bullet"/>
      <w:suff w:val="space"/>
      <w:lvlText w:val="+"/>
      <w:lvlJc w:val="left"/>
      <w:pPr>
        <w:ind w:left="720" w:hanging="360"/>
      </w:pPr>
      <w:rPr>
        <w:rFonts w:ascii="Times New Roman" w:eastAsia="Times New Roman" w:hAnsi="Times New Roman" w:cs="Times New Roman" w:hint="default"/>
        <w:b w:val="0"/>
        <w:i w:val="0"/>
        <w:spacing w:val="0"/>
        <w:sz w:val="28"/>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9" w15:restartNumberingAfterBreak="0">
    <w:nsid w:val="7F9C52CE"/>
    <w:multiLevelType w:val="hybridMultilevel"/>
    <w:tmpl w:val="FBB04FE4"/>
    <w:lvl w:ilvl="0" w:tplc="EC065DB4">
      <w:start w:val="1"/>
      <w:numFmt w:val="decimal"/>
      <w:suff w:val="space"/>
      <w:lvlText w:val="%1."/>
      <w:lvlJc w:val="left"/>
      <w:pPr>
        <w:ind w:left="16" w:firstLine="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6"/>
  </w:num>
  <w:num w:numId="3">
    <w:abstractNumId w:val="14"/>
  </w:num>
  <w:num w:numId="4">
    <w:abstractNumId w:val="10"/>
  </w:num>
  <w:num w:numId="5">
    <w:abstractNumId w:val="23"/>
  </w:num>
  <w:num w:numId="6">
    <w:abstractNumId w:val="2"/>
  </w:num>
  <w:num w:numId="7">
    <w:abstractNumId w:val="21"/>
  </w:num>
  <w:num w:numId="8">
    <w:abstractNumId w:val="8"/>
  </w:num>
  <w:num w:numId="9">
    <w:abstractNumId w:val="9"/>
  </w:num>
  <w:num w:numId="10">
    <w:abstractNumId w:val="27"/>
  </w:num>
  <w:num w:numId="11">
    <w:abstractNumId w:val="1"/>
  </w:num>
  <w:num w:numId="12">
    <w:abstractNumId w:val="7"/>
    <w:lvlOverride w:ilvl="0">
      <w:startOverride w:val="1"/>
    </w:lvlOverride>
  </w:num>
  <w:num w:numId="13">
    <w:abstractNumId w:val="22"/>
  </w:num>
  <w:num w:numId="14">
    <w:abstractNumId w:val="24"/>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num>
  <w:num w:numId="20">
    <w:abstractNumId w:val="7"/>
    <w:lvlOverride w:ilvl="0">
      <w:startOverride w:val="1"/>
    </w:lvlOverride>
  </w:num>
  <w:num w:numId="21">
    <w:abstractNumId w:val="29"/>
  </w:num>
  <w:num w:numId="22">
    <w:abstractNumId w:val="5"/>
  </w:num>
  <w:num w:numId="23">
    <w:abstractNumId w:val="11"/>
  </w:num>
  <w:num w:numId="24">
    <w:abstractNumId w:val="6"/>
  </w:num>
  <w:num w:numId="25">
    <w:abstractNumId w:val="4"/>
  </w:num>
  <w:num w:numId="26">
    <w:abstractNumId w:val="13"/>
  </w:num>
  <w:num w:numId="27">
    <w:abstractNumId w:val="0"/>
  </w:num>
  <w:num w:numId="28">
    <w:abstractNumId w:val="17"/>
  </w:num>
  <w:num w:numId="29">
    <w:abstractNumId w:val="28"/>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3"/>
  </w:num>
  <w:num w:numId="34">
    <w:abstractNumId w:val="19"/>
  </w:num>
  <w:num w:numId="35">
    <w:abstractNumId w:val="7"/>
    <w:lvlOverride w:ilvl="0">
      <w:startOverride w:val="1"/>
    </w:lvlOverride>
  </w:num>
  <w:num w:numId="36">
    <w:abstractNumId w:val="12"/>
  </w:num>
  <w:num w:numId="37">
    <w:abstractNumId w:val="26"/>
  </w:num>
  <w:num w:numId="38">
    <w:abstractNumId w:val="18"/>
  </w:num>
  <w:num w:numId="39">
    <w:abstractNumId w:val="15"/>
  </w:num>
  <w:num w:numId="40">
    <w:abstractNumId w:val="25"/>
  </w:num>
  <w:num w:numId="41">
    <w:abstractNumId w:val="7"/>
  </w:num>
  <w:num w:numId="42">
    <w:abstractNumId w:val="7"/>
    <w:lvlOverride w:ilvl="0">
      <w:startOverride w:val="1"/>
    </w:lvlOverride>
  </w:num>
  <w:num w:numId="43">
    <w:abstractNumId w:val="20"/>
  </w:num>
  <w:num w:numId="44">
    <w:abstractNumId w:val="7"/>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1EE"/>
    <w:rsid w:val="00000005"/>
    <w:rsid w:val="00001304"/>
    <w:rsid w:val="00003F90"/>
    <w:rsid w:val="000051C4"/>
    <w:rsid w:val="00012877"/>
    <w:rsid w:val="00012D94"/>
    <w:rsid w:val="00020169"/>
    <w:rsid w:val="000326FC"/>
    <w:rsid w:val="00034414"/>
    <w:rsid w:val="000429D4"/>
    <w:rsid w:val="00043365"/>
    <w:rsid w:val="00051676"/>
    <w:rsid w:val="00054BE4"/>
    <w:rsid w:val="00056E24"/>
    <w:rsid w:val="00057663"/>
    <w:rsid w:val="000616A6"/>
    <w:rsid w:val="00065CBD"/>
    <w:rsid w:val="00067220"/>
    <w:rsid w:val="000673C8"/>
    <w:rsid w:val="000723D8"/>
    <w:rsid w:val="000749F2"/>
    <w:rsid w:val="00082CBD"/>
    <w:rsid w:val="00082FB4"/>
    <w:rsid w:val="0008363D"/>
    <w:rsid w:val="00085B97"/>
    <w:rsid w:val="00085DDF"/>
    <w:rsid w:val="000863E0"/>
    <w:rsid w:val="00090BCC"/>
    <w:rsid w:val="000932EB"/>
    <w:rsid w:val="00095037"/>
    <w:rsid w:val="000A0334"/>
    <w:rsid w:val="000A3920"/>
    <w:rsid w:val="000B5DD8"/>
    <w:rsid w:val="000C17FD"/>
    <w:rsid w:val="000C20EC"/>
    <w:rsid w:val="000C4DF5"/>
    <w:rsid w:val="000D3667"/>
    <w:rsid w:val="000D5EA6"/>
    <w:rsid w:val="000D6FD5"/>
    <w:rsid w:val="000D796C"/>
    <w:rsid w:val="000E221E"/>
    <w:rsid w:val="000E7335"/>
    <w:rsid w:val="000F1147"/>
    <w:rsid w:val="000F38A5"/>
    <w:rsid w:val="001010A8"/>
    <w:rsid w:val="00102A41"/>
    <w:rsid w:val="001040AC"/>
    <w:rsid w:val="00104A65"/>
    <w:rsid w:val="00105993"/>
    <w:rsid w:val="00110DB6"/>
    <w:rsid w:val="001118B2"/>
    <w:rsid w:val="00116BD0"/>
    <w:rsid w:val="001221D1"/>
    <w:rsid w:val="00122C94"/>
    <w:rsid w:val="0012463D"/>
    <w:rsid w:val="0012701D"/>
    <w:rsid w:val="0013587F"/>
    <w:rsid w:val="00136B4F"/>
    <w:rsid w:val="00137CBD"/>
    <w:rsid w:val="001407E2"/>
    <w:rsid w:val="0014099A"/>
    <w:rsid w:val="00141AD6"/>
    <w:rsid w:val="001427AF"/>
    <w:rsid w:val="00163545"/>
    <w:rsid w:val="00163F68"/>
    <w:rsid w:val="001658CA"/>
    <w:rsid w:val="00170F5D"/>
    <w:rsid w:val="00172AAE"/>
    <w:rsid w:val="00174EBA"/>
    <w:rsid w:val="0018046C"/>
    <w:rsid w:val="00181DD6"/>
    <w:rsid w:val="00181F54"/>
    <w:rsid w:val="00182BD7"/>
    <w:rsid w:val="0018367D"/>
    <w:rsid w:val="00192A4D"/>
    <w:rsid w:val="001A0CB8"/>
    <w:rsid w:val="001B02DF"/>
    <w:rsid w:val="001B4E54"/>
    <w:rsid w:val="001B4F53"/>
    <w:rsid w:val="001B6F42"/>
    <w:rsid w:val="001C16D5"/>
    <w:rsid w:val="001C2924"/>
    <w:rsid w:val="001C76BE"/>
    <w:rsid w:val="001D0C65"/>
    <w:rsid w:val="001D3483"/>
    <w:rsid w:val="001E063F"/>
    <w:rsid w:val="001E35F3"/>
    <w:rsid w:val="001E68C3"/>
    <w:rsid w:val="001F3332"/>
    <w:rsid w:val="00210375"/>
    <w:rsid w:val="00215A13"/>
    <w:rsid w:val="00223693"/>
    <w:rsid w:val="00224CB8"/>
    <w:rsid w:val="00226FFD"/>
    <w:rsid w:val="00230052"/>
    <w:rsid w:val="0023467A"/>
    <w:rsid w:val="00234F02"/>
    <w:rsid w:val="00237EDD"/>
    <w:rsid w:val="00246CC4"/>
    <w:rsid w:val="00253E98"/>
    <w:rsid w:val="00255601"/>
    <w:rsid w:val="00261AAD"/>
    <w:rsid w:val="00267312"/>
    <w:rsid w:val="00270894"/>
    <w:rsid w:val="002724AC"/>
    <w:rsid w:val="00273B4C"/>
    <w:rsid w:val="00274277"/>
    <w:rsid w:val="0027583B"/>
    <w:rsid w:val="00277DAB"/>
    <w:rsid w:val="002824ED"/>
    <w:rsid w:val="002868AF"/>
    <w:rsid w:val="002A272B"/>
    <w:rsid w:val="002A37A9"/>
    <w:rsid w:val="002A42B5"/>
    <w:rsid w:val="002A441F"/>
    <w:rsid w:val="002A58ED"/>
    <w:rsid w:val="002A64AA"/>
    <w:rsid w:val="002A7E58"/>
    <w:rsid w:val="002B0D37"/>
    <w:rsid w:val="002B3424"/>
    <w:rsid w:val="002B3713"/>
    <w:rsid w:val="002C4CB1"/>
    <w:rsid w:val="002C73C1"/>
    <w:rsid w:val="002D266A"/>
    <w:rsid w:val="002D2B3C"/>
    <w:rsid w:val="002D6046"/>
    <w:rsid w:val="002D7AF9"/>
    <w:rsid w:val="002E2157"/>
    <w:rsid w:val="002E23AB"/>
    <w:rsid w:val="002E24AD"/>
    <w:rsid w:val="002E38C7"/>
    <w:rsid w:val="002E60CF"/>
    <w:rsid w:val="002E61B0"/>
    <w:rsid w:val="00303D93"/>
    <w:rsid w:val="00304703"/>
    <w:rsid w:val="0030535C"/>
    <w:rsid w:val="00305FEA"/>
    <w:rsid w:val="00307A16"/>
    <w:rsid w:val="00310072"/>
    <w:rsid w:val="00311B7E"/>
    <w:rsid w:val="003121F8"/>
    <w:rsid w:val="00317EAE"/>
    <w:rsid w:val="003239B0"/>
    <w:rsid w:val="003271D9"/>
    <w:rsid w:val="003341F1"/>
    <w:rsid w:val="0033423E"/>
    <w:rsid w:val="00334806"/>
    <w:rsid w:val="00335D1F"/>
    <w:rsid w:val="003369E5"/>
    <w:rsid w:val="00341309"/>
    <w:rsid w:val="00346986"/>
    <w:rsid w:val="00350643"/>
    <w:rsid w:val="00351D09"/>
    <w:rsid w:val="003578EF"/>
    <w:rsid w:val="00357D9C"/>
    <w:rsid w:val="003626A6"/>
    <w:rsid w:val="00365F2F"/>
    <w:rsid w:val="0037067D"/>
    <w:rsid w:val="00371BC9"/>
    <w:rsid w:val="00371DD4"/>
    <w:rsid w:val="00375BA6"/>
    <w:rsid w:val="00377FB7"/>
    <w:rsid w:val="00381F49"/>
    <w:rsid w:val="00384875"/>
    <w:rsid w:val="00386E8B"/>
    <w:rsid w:val="003870DC"/>
    <w:rsid w:val="003A38BA"/>
    <w:rsid w:val="003B1CC8"/>
    <w:rsid w:val="003B3F20"/>
    <w:rsid w:val="003B431A"/>
    <w:rsid w:val="003B676D"/>
    <w:rsid w:val="003B6CC5"/>
    <w:rsid w:val="003B7F73"/>
    <w:rsid w:val="003C03E1"/>
    <w:rsid w:val="003C12CE"/>
    <w:rsid w:val="003D07E1"/>
    <w:rsid w:val="003D2089"/>
    <w:rsid w:val="003D3BD4"/>
    <w:rsid w:val="003D43ED"/>
    <w:rsid w:val="003D5FE2"/>
    <w:rsid w:val="003D64C6"/>
    <w:rsid w:val="003D7DC6"/>
    <w:rsid w:val="003E6907"/>
    <w:rsid w:val="003F0158"/>
    <w:rsid w:val="003F0695"/>
    <w:rsid w:val="003F2EB3"/>
    <w:rsid w:val="003F5278"/>
    <w:rsid w:val="004051AA"/>
    <w:rsid w:val="00405FD0"/>
    <w:rsid w:val="0040621D"/>
    <w:rsid w:val="004063C9"/>
    <w:rsid w:val="004117C4"/>
    <w:rsid w:val="0041603D"/>
    <w:rsid w:val="00417475"/>
    <w:rsid w:val="00426AB6"/>
    <w:rsid w:val="00430A1C"/>
    <w:rsid w:val="0043232A"/>
    <w:rsid w:val="00435E2C"/>
    <w:rsid w:val="00437930"/>
    <w:rsid w:val="00440BB9"/>
    <w:rsid w:val="00443731"/>
    <w:rsid w:val="00444608"/>
    <w:rsid w:val="00447451"/>
    <w:rsid w:val="0045045D"/>
    <w:rsid w:val="00451090"/>
    <w:rsid w:val="0045400A"/>
    <w:rsid w:val="00454121"/>
    <w:rsid w:val="00454935"/>
    <w:rsid w:val="004554CC"/>
    <w:rsid w:val="00461D9E"/>
    <w:rsid w:val="00464384"/>
    <w:rsid w:val="004676D7"/>
    <w:rsid w:val="004725C1"/>
    <w:rsid w:val="00482047"/>
    <w:rsid w:val="004846D6"/>
    <w:rsid w:val="00484D36"/>
    <w:rsid w:val="00487D84"/>
    <w:rsid w:val="00491B45"/>
    <w:rsid w:val="004A216A"/>
    <w:rsid w:val="004A5B30"/>
    <w:rsid w:val="004B11C3"/>
    <w:rsid w:val="004B4AEF"/>
    <w:rsid w:val="004C015F"/>
    <w:rsid w:val="004C0561"/>
    <w:rsid w:val="004D20C4"/>
    <w:rsid w:val="004D225D"/>
    <w:rsid w:val="004D7B46"/>
    <w:rsid w:val="004D7B59"/>
    <w:rsid w:val="004E4729"/>
    <w:rsid w:val="004E4736"/>
    <w:rsid w:val="004F098C"/>
    <w:rsid w:val="004F1C61"/>
    <w:rsid w:val="004F2C12"/>
    <w:rsid w:val="004F3090"/>
    <w:rsid w:val="004F3366"/>
    <w:rsid w:val="004F4400"/>
    <w:rsid w:val="004F67E4"/>
    <w:rsid w:val="00501213"/>
    <w:rsid w:val="0050188E"/>
    <w:rsid w:val="00504217"/>
    <w:rsid w:val="0051758C"/>
    <w:rsid w:val="0052361C"/>
    <w:rsid w:val="00523EA4"/>
    <w:rsid w:val="00524407"/>
    <w:rsid w:val="0052546A"/>
    <w:rsid w:val="005275B5"/>
    <w:rsid w:val="00534666"/>
    <w:rsid w:val="00536783"/>
    <w:rsid w:val="00544474"/>
    <w:rsid w:val="00545E22"/>
    <w:rsid w:val="0054755D"/>
    <w:rsid w:val="00553C30"/>
    <w:rsid w:val="00554757"/>
    <w:rsid w:val="00555802"/>
    <w:rsid w:val="00555C55"/>
    <w:rsid w:val="00557384"/>
    <w:rsid w:val="0055748A"/>
    <w:rsid w:val="005658EB"/>
    <w:rsid w:val="005661B7"/>
    <w:rsid w:val="0056701C"/>
    <w:rsid w:val="0057429B"/>
    <w:rsid w:val="00584C3C"/>
    <w:rsid w:val="00584F50"/>
    <w:rsid w:val="00590F53"/>
    <w:rsid w:val="00597ECB"/>
    <w:rsid w:val="005A3C49"/>
    <w:rsid w:val="005A63BD"/>
    <w:rsid w:val="005A7EF9"/>
    <w:rsid w:val="005B45EE"/>
    <w:rsid w:val="005B5D2F"/>
    <w:rsid w:val="005B6244"/>
    <w:rsid w:val="005C037D"/>
    <w:rsid w:val="005D1714"/>
    <w:rsid w:val="005D233A"/>
    <w:rsid w:val="005D5779"/>
    <w:rsid w:val="005D6B5F"/>
    <w:rsid w:val="005D76AA"/>
    <w:rsid w:val="005E42E0"/>
    <w:rsid w:val="005E718F"/>
    <w:rsid w:val="005F4B1A"/>
    <w:rsid w:val="005F7316"/>
    <w:rsid w:val="005F7EB3"/>
    <w:rsid w:val="00600A47"/>
    <w:rsid w:val="00603DB4"/>
    <w:rsid w:val="00606B8E"/>
    <w:rsid w:val="00606F28"/>
    <w:rsid w:val="00607F09"/>
    <w:rsid w:val="006122F3"/>
    <w:rsid w:val="00614F0E"/>
    <w:rsid w:val="006174C4"/>
    <w:rsid w:val="0062409D"/>
    <w:rsid w:val="00626B11"/>
    <w:rsid w:val="00626DA6"/>
    <w:rsid w:val="00631CC5"/>
    <w:rsid w:val="0063223C"/>
    <w:rsid w:val="006362E4"/>
    <w:rsid w:val="006371FA"/>
    <w:rsid w:val="006405E7"/>
    <w:rsid w:val="00641BDE"/>
    <w:rsid w:val="006516D9"/>
    <w:rsid w:val="00654F3E"/>
    <w:rsid w:val="006577A8"/>
    <w:rsid w:val="00670A4F"/>
    <w:rsid w:val="006719B3"/>
    <w:rsid w:val="006724C4"/>
    <w:rsid w:val="006761C9"/>
    <w:rsid w:val="0067681E"/>
    <w:rsid w:val="00677B11"/>
    <w:rsid w:val="00684611"/>
    <w:rsid w:val="00694B14"/>
    <w:rsid w:val="00696F88"/>
    <w:rsid w:val="006A0622"/>
    <w:rsid w:val="006A77EE"/>
    <w:rsid w:val="006B0E69"/>
    <w:rsid w:val="006D4124"/>
    <w:rsid w:val="006D6D12"/>
    <w:rsid w:val="006D7035"/>
    <w:rsid w:val="006D7EAE"/>
    <w:rsid w:val="006D7F2B"/>
    <w:rsid w:val="006E0AB2"/>
    <w:rsid w:val="006E0B03"/>
    <w:rsid w:val="006E1B34"/>
    <w:rsid w:val="006E375F"/>
    <w:rsid w:val="006E76E1"/>
    <w:rsid w:val="006F29AD"/>
    <w:rsid w:val="006F5F54"/>
    <w:rsid w:val="00703DD4"/>
    <w:rsid w:val="007049E0"/>
    <w:rsid w:val="00704BE9"/>
    <w:rsid w:val="00705DFA"/>
    <w:rsid w:val="007067D3"/>
    <w:rsid w:val="00707F4E"/>
    <w:rsid w:val="007109E7"/>
    <w:rsid w:val="007138D0"/>
    <w:rsid w:val="00714F99"/>
    <w:rsid w:val="00717F65"/>
    <w:rsid w:val="00724446"/>
    <w:rsid w:val="00725475"/>
    <w:rsid w:val="00734CCB"/>
    <w:rsid w:val="00735A96"/>
    <w:rsid w:val="0073721D"/>
    <w:rsid w:val="00740D1C"/>
    <w:rsid w:val="00741523"/>
    <w:rsid w:val="00742F36"/>
    <w:rsid w:val="00746A3F"/>
    <w:rsid w:val="00746ED5"/>
    <w:rsid w:val="007502DE"/>
    <w:rsid w:val="007506C1"/>
    <w:rsid w:val="00750D64"/>
    <w:rsid w:val="007530EC"/>
    <w:rsid w:val="007531AC"/>
    <w:rsid w:val="00754511"/>
    <w:rsid w:val="00771D0C"/>
    <w:rsid w:val="00777675"/>
    <w:rsid w:val="00777D87"/>
    <w:rsid w:val="00780078"/>
    <w:rsid w:val="0078104D"/>
    <w:rsid w:val="00782BFC"/>
    <w:rsid w:val="007837DC"/>
    <w:rsid w:val="00786C6E"/>
    <w:rsid w:val="00792CCA"/>
    <w:rsid w:val="007A0885"/>
    <w:rsid w:val="007A1B31"/>
    <w:rsid w:val="007A5680"/>
    <w:rsid w:val="007A7969"/>
    <w:rsid w:val="007A7B5C"/>
    <w:rsid w:val="007B4632"/>
    <w:rsid w:val="007B5448"/>
    <w:rsid w:val="007C51A6"/>
    <w:rsid w:val="007C5BE8"/>
    <w:rsid w:val="007C5D1D"/>
    <w:rsid w:val="007D2668"/>
    <w:rsid w:val="007D6942"/>
    <w:rsid w:val="007D7BF5"/>
    <w:rsid w:val="007E2D91"/>
    <w:rsid w:val="007E37F9"/>
    <w:rsid w:val="007E518B"/>
    <w:rsid w:val="007E7C27"/>
    <w:rsid w:val="007F0F71"/>
    <w:rsid w:val="007F2158"/>
    <w:rsid w:val="007F2B65"/>
    <w:rsid w:val="007F3BD3"/>
    <w:rsid w:val="007F40DF"/>
    <w:rsid w:val="007F55F7"/>
    <w:rsid w:val="00800F73"/>
    <w:rsid w:val="00807E6D"/>
    <w:rsid w:val="00810C0B"/>
    <w:rsid w:val="008125B9"/>
    <w:rsid w:val="00815BB7"/>
    <w:rsid w:val="00821533"/>
    <w:rsid w:val="00824D17"/>
    <w:rsid w:val="00826D9D"/>
    <w:rsid w:val="00831726"/>
    <w:rsid w:val="0083184F"/>
    <w:rsid w:val="008348ED"/>
    <w:rsid w:val="00835353"/>
    <w:rsid w:val="00835C87"/>
    <w:rsid w:val="00837C49"/>
    <w:rsid w:val="00843204"/>
    <w:rsid w:val="008522DF"/>
    <w:rsid w:val="008537D0"/>
    <w:rsid w:val="00855342"/>
    <w:rsid w:val="008637C8"/>
    <w:rsid w:val="00864625"/>
    <w:rsid w:val="008656F9"/>
    <w:rsid w:val="0087160E"/>
    <w:rsid w:val="008720C5"/>
    <w:rsid w:val="008728C9"/>
    <w:rsid w:val="0087762A"/>
    <w:rsid w:val="0089097E"/>
    <w:rsid w:val="008909D6"/>
    <w:rsid w:val="0089348D"/>
    <w:rsid w:val="00896282"/>
    <w:rsid w:val="008A00B3"/>
    <w:rsid w:val="008A3A25"/>
    <w:rsid w:val="008A642A"/>
    <w:rsid w:val="008A7E52"/>
    <w:rsid w:val="008B6DB3"/>
    <w:rsid w:val="008B7073"/>
    <w:rsid w:val="008B7FCC"/>
    <w:rsid w:val="008C1484"/>
    <w:rsid w:val="008C37C5"/>
    <w:rsid w:val="008C393A"/>
    <w:rsid w:val="008C5598"/>
    <w:rsid w:val="008C57E8"/>
    <w:rsid w:val="008C5C17"/>
    <w:rsid w:val="008D381D"/>
    <w:rsid w:val="008D3B15"/>
    <w:rsid w:val="008D47D2"/>
    <w:rsid w:val="008D7D4F"/>
    <w:rsid w:val="008E04A8"/>
    <w:rsid w:val="008E0F01"/>
    <w:rsid w:val="008E0FFA"/>
    <w:rsid w:val="008E1D72"/>
    <w:rsid w:val="008E216D"/>
    <w:rsid w:val="008E2E49"/>
    <w:rsid w:val="008E3F44"/>
    <w:rsid w:val="008E7D51"/>
    <w:rsid w:val="008F1E3B"/>
    <w:rsid w:val="008F3CCE"/>
    <w:rsid w:val="008F41BF"/>
    <w:rsid w:val="008F4ADF"/>
    <w:rsid w:val="00903BDB"/>
    <w:rsid w:val="0091267E"/>
    <w:rsid w:val="0091505C"/>
    <w:rsid w:val="009174C0"/>
    <w:rsid w:val="00921111"/>
    <w:rsid w:val="00922235"/>
    <w:rsid w:val="00922BE9"/>
    <w:rsid w:val="00922E01"/>
    <w:rsid w:val="00926C0E"/>
    <w:rsid w:val="00927EBC"/>
    <w:rsid w:val="0093052A"/>
    <w:rsid w:val="00934A4A"/>
    <w:rsid w:val="009370D3"/>
    <w:rsid w:val="00940461"/>
    <w:rsid w:val="009425C5"/>
    <w:rsid w:val="00943D10"/>
    <w:rsid w:val="0094407A"/>
    <w:rsid w:val="00950175"/>
    <w:rsid w:val="00951733"/>
    <w:rsid w:val="00951B2C"/>
    <w:rsid w:val="009535ED"/>
    <w:rsid w:val="00953856"/>
    <w:rsid w:val="00955391"/>
    <w:rsid w:val="00956E88"/>
    <w:rsid w:val="009603A2"/>
    <w:rsid w:val="00965D5D"/>
    <w:rsid w:val="009759C7"/>
    <w:rsid w:val="00977E5C"/>
    <w:rsid w:val="0098078A"/>
    <w:rsid w:val="00980A22"/>
    <w:rsid w:val="00985E94"/>
    <w:rsid w:val="00991D05"/>
    <w:rsid w:val="009A1B0E"/>
    <w:rsid w:val="009A6988"/>
    <w:rsid w:val="009B4529"/>
    <w:rsid w:val="009B479F"/>
    <w:rsid w:val="009B50C7"/>
    <w:rsid w:val="009B5794"/>
    <w:rsid w:val="009C0A6A"/>
    <w:rsid w:val="009C615F"/>
    <w:rsid w:val="009D2B40"/>
    <w:rsid w:val="009D5041"/>
    <w:rsid w:val="009E0881"/>
    <w:rsid w:val="009E6F65"/>
    <w:rsid w:val="009E7DA9"/>
    <w:rsid w:val="009F12FA"/>
    <w:rsid w:val="009F14B0"/>
    <w:rsid w:val="009F1DA5"/>
    <w:rsid w:val="009F2946"/>
    <w:rsid w:val="009F63E3"/>
    <w:rsid w:val="009F67D9"/>
    <w:rsid w:val="00A016C8"/>
    <w:rsid w:val="00A033F7"/>
    <w:rsid w:val="00A039C4"/>
    <w:rsid w:val="00A06E5A"/>
    <w:rsid w:val="00A22ED3"/>
    <w:rsid w:val="00A2597E"/>
    <w:rsid w:val="00A25B20"/>
    <w:rsid w:val="00A306D2"/>
    <w:rsid w:val="00A3322D"/>
    <w:rsid w:val="00A34D6A"/>
    <w:rsid w:val="00A35002"/>
    <w:rsid w:val="00A3604D"/>
    <w:rsid w:val="00A362E2"/>
    <w:rsid w:val="00A36BF4"/>
    <w:rsid w:val="00A437F5"/>
    <w:rsid w:val="00A47D83"/>
    <w:rsid w:val="00A51002"/>
    <w:rsid w:val="00A51B12"/>
    <w:rsid w:val="00A55AC1"/>
    <w:rsid w:val="00A55F36"/>
    <w:rsid w:val="00A57240"/>
    <w:rsid w:val="00A62FE3"/>
    <w:rsid w:val="00A6518E"/>
    <w:rsid w:val="00A662DE"/>
    <w:rsid w:val="00A71A65"/>
    <w:rsid w:val="00A74C21"/>
    <w:rsid w:val="00A83426"/>
    <w:rsid w:val="00A861B4"/>
    <w:rsid w:val="00A86BC9"/>
    <w:rsid w:val="00A93588"/>
    <w:rsid w:val="00A95474"/>
    <w:rsid w:val="00A96380"/>
    <w:rsid w:val="00AA57C9"/>
    <w:rsid w:val="00AB308A"/>
    <w:rsid w:val="00AB3A35"/>
    <w:rsid w:val="00AB3DA2"/>
    <w:rsid w:val="00AB658C"/>
    <w:rsid w:val="00AC0E7F"/>
    <w:rsid w:val="00AC11C2"/>
    <w:rsid w:val="00AC122E"/>
    <w:rsid w:val="00AC5C9A"/>
    <w:rsid w:val="00AD1C4E"/>
    <w:rsid w:val="00AE52FB"/>
    <w:rsid w:val="00AF3607"/>
    <w:rsid w:val="00AF5A0F"/>
    <w:rsid w:val="00AF5AFE"/>
    <w:rsid w:val="00AF6496"/>
    <w:rsid w:val="00AF7C94"/>
    <w:rsid w:val="00B05566"/>
    <w:rsid w:val="00B0603E"/>
    <w:rsid w:val="00B15EAF"/>
    <w:rsid w:val="00B170AC"/>
    <w:rsid w:val="00B17E3A"/>
    <w:rsid w:val="00B2187E"/>
    <w:rsid w:val="00B219E1"/>
    <w:rsid w:val="00B22F23"/>
    <w:rsid w:val="00B2310A"/>
    <w:rsid w:val="00B23328"/>
    <w:rsid w:val="00B273F3"/>
    <w:rsid w:val="00B318F4"/>
    <w:rsid w:val="00B335BA"/>
    <w:rsid w:val="00B34AC9"/>
    <w:rsid w:val="00B37869"/>
    <w:rsid w:val="00B45BDE"/>
    <w:rsid w:val="00B470CC"/>
    <w:rsid w:val="00B55A7A"/>
    <w:rsid w:val="00B6584F"/>
    <w:rsid w:val="00B702C9"/>
    <w:rsid w:val="00B74193"/>
    <w:rsid w:val="00B82433"/>
    <w:rsid w:val="00B82E5A"/>
    <w:rsid w:val="00B87444"/>
    <w:rsid w:val="00B94065"/>
    <w:rsid w:val="00B9642B"/>
    <w:rsid w:val="00B977B4"/>
    <w:rsid w:val="00BA07FA"/>
    <w:rsid w:val="00BA1F9A"/>
    <w:rsid w:val="00BA2EFF"/>
    <w:rsid w:val="00BA6B5B"/>
    <w:rsid w:val="00BA6C07"/>
    <w:rsid w:val="00BA77DC"/>
    <w:rsid w:val="00BB0487"/>
    <w:rsid w:val="00BB5CBB"/>
    <w:rsid w:val="00BD0193"/>
    <w:rsid w:val="00BD3567"/>
    <w:rsid w:val="00BD391B"/>
    <w:rsid w:val="00BD488D"/>
    <w:rsid w:val="00BE3BB8"/>
    <w:rsid w:val="00BE65D9"/>
    <w:rsid w:val="00BF652B"/>
    <w:rsid w:val="00BF777F"/>
    <w:rsid w:val="00C0065D"/>
    <w:rsid w:val="00C0075F"/>
    <w:rsid w:val="00C010AF"/>
    <w:rsid w:val="00C0115A"/>
    <w:rsid w:val="00C1223B"/>
    <w:rsid w:val="00C141A6"/>
    <w:rsid w:val="00C1577D"/>
    <w:rsid w:val="00C202B5"/>
    <w:rsid w:val="00C220F3"/>
    <w:rsid w:val="00C27531"/>
    <w:rsid w:val="00C31904"/>
    <w:rsid w:val="00C32FCD"/>
    <w:rsid w:val="00C330A1"/>
    <w:rsid w:val="00C34770"/>
    <w:rsid w:val="00C34CCA"/>
    <w:rsid w:val="00C36D2D"/>
    <w:rsid w:val="00C42C36"/>
    <w:rsid w:val="00C433D5"/>
    <w:rsid w:val="00C43F09"/>
    <w:rsid w:val="00C44B08"/>
    <w:rsid w:val="00C46EDD"/>
    <w:rsid w:val="00C54071"/>
    <w:rsid w:val="00C60816"/>
    <w:rsid w:val="00C60C9B"/>
    <w:rsid w:val="00C6117D"/>
    <w:rsid w:val="00C6164F"/>
    <w:rsid w:val="00C61C76"/>
    <w:rsid w:val="00C6798E"/>
    <w:rsid w:val="00C67A9E"/>
    <w:rsid w:val="00C80806"/>
    <w:rsid w:val="00C824EF"/>
    <w:rsid w:val="00C84127"/>
    <w:rsid w:val="00C874A1"/>
    <w:rsid w:val="00C9073D"/>
    <w:rsid w:val="00C91EDF"/>
    <w:rsid w:val="00C936C4"/>
    <w:rsid w:val="00C95D6E"/>
    <w:rsid w:val="00C96009"/>
    <w:rsid w:val="00C9734D"/>
    <w:rsid w:val="00CA0196"/>
    <w:rsid w:val="00CA13C9"/>
    <w:rsid w:val="00CA26EF"/>
    <w:rsid w:val="00CA2AA0"/>
    <w:rsid w:val="00CA3D77"/>
    <w:rsid w:val="00CA5D03"/>
    <w:rsid w:val="00CA7FEA"/>
    <w:rsid w:val="00CB0831"/>
    <w:rsid w:val="00CB0A42"/>
    <w:rsid w:val="00CB37D5"/>
    <w:rsid w:val="00CB5DF3"/>
    <w:rsid w:val="00CB7DA6"/>
    <w:rsid w:val="00CC187C"/>
    <w:rsid w:val="00CC54B6"/>
    <w:rsid w:val="00CC67D8"/>
    <w:rsid w:val="00CC689F"/>
    <w:rsid w:val="00CC7E0A"/>
    <w:rsid w:val="00CD268F"/>
    <w:rsid w:val="00CD75EA"/>
    <w:rsid w:val="00CD77FE"/>
    <w:rsid w:val="00CD7ACD"/>
    <w:rsid w:val="00CE0870"/>
    <w:rsid w:val="00CE5AB2"/>
    <w:rsid w:val="00CF5E1A"/>
    <w:rsid w:val="00CF7909"/>
    <w:rsid w:val="00D01B83"/>
    <w:rsid w:val="00D04879"/>
    <w:rsid w:val="00D10C52"/>
    <w:rsid w:val="00D10E1C"/>
    <w:rsid w:val="00D11538"/>
    <w:rsid w:val="00D11B1F"/>
    <w:rsid w:val="00D1781C"/>
    <w:rsid w:val="00D2032F"/>
    <w:rsid w:val="00D21705"/>
    <w:rsid w:val="00D2286E"/>
    <w:rsid w:val="00D251AA"/>
    <w:rsid w:val="00D272AC"/>
    <w:rsid w:val="00D37CA0"/>
    <w:rsid w:val="00D37D67"/>
    <w:rsid w:val="00D41AF5"/>
    <w:rsid w:val="00D47BC6"/>
    <w:rsid w:val="00D50316"/>
    <w:rsid w:val="00D5054E"/>
    <w:rsid w:val="00D51ACD"/>
    <w:rsid w:val="00D63466"/>
    <w:rsid w:val="00D635E7"/>
    <w:rsid w:val="00D6414C"/>
    <w:rsid w:val="00D641C0"/>
    <w:rsid w:val="00D701CD"/>
    <w:rsid w:val="00D702E7"/>
    <w:rsid w:val="00D728CB"/>
    <w:rsid w:val="00D72BE8"/>
    <w:rsid w:val="00D75FD8"/>
    <w:rsid w:val="00D806EE"/>
    <w:rsid w:val="00D84F39"/>
    <w:rsid w:val="00D85C05"/>
    <w:rsid w:val="00D8644A"/>
    <w:rsid w:val="00D87B67"/>
    <w:rsid w:val="00D9770C"/>
    <w:rsid w:val="00DA2B61"/>
    <w:rsid w:val="00DA596A"/>
    <w:rsid w:val="00DA63BE"/>
    <w:rsid w:val="00DB13ED"/>
    <w:rsid w:val="00DB2907"/>
    <w:rsid w:val="00DB57DB"/>
    <w:rsid w:val="00DC2707"/>
    <w:rsid w:val="00DC5F02"/>
    <w:rsid w:val="00DE2546"/>
    <w:rsid w:val="00DE4DF7"/>
    <w:rsid w:val="00DF2B73"/>
    <w:rsid w:val="00DF4DB0"/>
    <w:rsid w:val="00DF4FBA"/>
    <w:rsid w:val="00DF512A"/>
    <w:rsid w:val="00DF53CD"/>
    <w:rsid w:val="00DF58CD"/>
    <w:rsid w:val="00E01F6D"/>
    <w:rsid w:val="00E02E53"/>
    <w:rsid w:val="00E05164"/>
    <w:rsid w:val="00E05AE4"/>
    <w:rsid w:val="00E1411A"/>
    <w:rsid w:val="00E1733A"/>
    <w:rsid w:val="00E200C7"/>
    <w:rsid w:val="00E21A85"/>
    <w:rsid w:val="00E23C55"/>
    <w:rsid w:val="00E2411D"/>
    <w:rsid w:val="00E24C6A"/>
    <w:rsid w:val="00E31911"/>
    <w:rsid w:val="00E32AF1"/>
    <w:rsid w:val="00E339B5"/>
    <w:rsid w:val="00E42B09"/>
    <w:rsid w:val="00E44151"/>
    <w:rsid w:val="00E5126E"/>
    <w:rsid w:val="00E527DD"/>
    <w:rsid w:val="00E60A38"/>
    <w:rsid w:val="00E668CB"/>
    <w:rsid w:val="00E81A53"/>
    <w:rsid w:val="00E8219C"/>
    <w:rsid w:val="00E834C4"/>
    <w:rsid w:val="00E83BD5"/>
    <w:rsid w:val="00E8667C"/>
    <w:rsid w:val="00E86A74"/>
    <w:rsid w:val="00E9165A"/>
    <w:rsid w:val="00E929FC"/>
    <w:rsid w:val="00E930AA"/>
    <w:rsid w:val="00EA052F"/>
    <w:rsid w:val="00EA15E7"/>
    <w:rsid w:val="00EA48BA"/>
    <w:rsid w:val="00EA518C"/>
    <w:rsid w:val="00EB083A"/>
    <w:rsid w:val="00EB13ED"/>
    <w:rsid w:val="00EB5346"/>
    <w:rsid w:val="00EC1393"/>
    <w:rsid w:val="00EC16E8"/>
    <w:rsid w:val="00EC3EA3"/>
    <w:rsid w:val="00EC5B02"/>
    <w:rsid w:val="00EC62F8"/>
    <w:rsid w:val="00EC62F9"/>
    <w:rsid w:val="00EC708E"/>
    <w:rsid w:val="00ED256A"/>
    <w:rsid w:val="00ED2BA5"/>
    <w:rsid w:val="00ED3B68"/>
    <w:rsid w:val="00ED5B9E"/>
    <w:rsid w:val="00ED5E62"/>
    <w:rsid w:val="00EE0E0A"/>
    <w:rsid w:val="00EE5E17"/>
    <w:rsid w:val="00EE6D76"/>
    <w:rsid w:val="00EE6ED3"/>
    <w:rsid w:val="00EF71E7"/>
    <w:rsid w:val="00F006BB"/>
    <w:rsid w:val="00F01B9E"/>
    <w:rsid w:val="00F02314"/>
    <w:rsid w:val="00F03A58"/>
    <w:rsid w:val="00F04B78"/>
    <w:rsid w:val="00F11D96"/>
    <w:rsid w:val="00F14007"/>
    <w:rsid w:val="00F14834"/>
    <w:rsid w:val="00F2014F"/>
    <w:rsid w:val="00F255FA"/>
    <w:rsid w:val="00F3421E"/>
    <w:rsid w:val="00F362E3"/>
    <w:rsid w:val="00F3717E"/>
    <w:rsid w:val="00F453F0"/>
    <w:rsid w:val="00F45DF8"/>
    <w:rsid w:val="00F47C88"/>
    <w:rsid w:val="00F52D23"/>
    <w:rsid w:val="00F53E61"/>
    <w:rsid w:val="00F57BF5"/>
    <w:rsid w:val="00F60B50"/>
    <w:rsid w:val="00F629D1"/>
    <w:rsid w:val="00F7102D"/>
    <w:rsid w:val="00F7227F"/>
    <w:rsid w:val="00F839E1"/>
    <w:rsid w:val="00F83D68"/>
    <w:rsid w:val="00F8542D"/>
    <w:rsid w:val="00F85A85"/>
    <w:rsid w:val="00F9655F"/>
    <w:rsid w:val="00F97A3D"/>
    <w:rsid w:val="00FA1E97"/>
    <w:rsid w:val="00FA20AD"/>
    <w:rsid w:val="00FA32DF"/>
    <w:rsid w:val="00FA5339"/>
    <w:rsid w:val="00FA54B7"/>
    <w:rsid w:val="00FA7166"/>
    <w:rsid w:val="00FA7E01"/>
    <w:rsid w:val="00FB4E65"/>
    <w:rsid w:val="00FB4F47"/>
    <w:rsid w:val="00FB5B28"/>
    <w:rsid w:val="00FB7B28"/>
    <w:rsid w:val="00FC2013"/>
    <w:rsid w:val="00FC602C"/>
    <w:rsid w:val="00FC61EE"/>
    <w:rsid w:val="00FC64F0"/>
    <w:rsid w:val="00FC763E"/>
    <w:rsid w:val="00FD1671"/>
    <w:rsid w:val="00FD1DF0"/>
    <w:rsid w:val="00FD2D7B"/>
    <w:rsid w:val="00FD505B"/>
    <w:rsid w:val="00FE1AFE"/>
    <w:rsid w:val="00FE5CD2"/>
    <w:rsid w:val="00FE5FAF"/>
    <w:rsid w:val="00FE6F21"/>
    <w:rsid w:val="00FE7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65D8"/>
  <w15:chartTrackingRefBased/>
  <w15:docId w15:val="{334A728A-D5BD-4FDF-BFA9-7DA7FC8D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603D"/>
    <w:pPr>
      <w:spacing w:after="0" w:line="240" w:lineRule="auto"/>
    </w:pPr>
    <w:rPr>
      <w:rFonts w:eastAsia="Times New Roman" w:cs="Times New Roman"/>
      <w:kern w:val="0"/>
      <w:sz w:val="26"/>
      <w:szCs w:val="20"/>
      <w14:ligatures w14:val="none"/>
    </w:rPr>
  </w:style>
  <w:style w:type="paragraph" w:styleId="Heading1">
    <w:name w:val="heading 1"/>
    <w:basedOn w:val="Normal"/>
    <w:next w:val="TENCHUONG"/>
    <w:link w:val="Heading1Char"/>
    <w:qFormat/>
    <w:rsid w:val="0041603D"/>
    <w:pPr>
      <w:pageBreakBefore/>
      <w:numPr>
        <w:numId w:val="18"/>
      </w:numPr>
      <w:ind w:left="1208" w:hanging="357"/>
      <w:outlineLvl w:val="0"/>
    </w:pPr>
    <w:rPr>
      <w:rFonts w:ascii="Arial" w:hAnsi="Arial"/>
      <w:i/>
      <w:kern w:val="28"/>
      <w:szCs w:val="26"/>
    </w:rPr>
  </w:style>
  <w:style w:type="paragraph" w:styleId="Heading2">
    <w:name w:val="heading 2"/>
    <w:basedOn w:val="Normal"/>
    <w:next w:val="Normal"/>
    <w:link w:val="Heading2Char"/>
    <w:qFormat/>
    <w:rsid w:val="0041603D"/>
    <w:pPr>
      <w:keepNext/>
      <w:spacing w:before="240" w:after="60"/>
      <w:outlineLvl w:val="1"/>
    </w:pPr>
    <w:rPr>
      <w:rFonts w:ascii="Arial" w:hAnsi="Arial"/>
      <w:b/>
      <w:i/>
      <w:sz w:val="24"/>
    </w:rPr>
  </w:style>
  <w:style w:type="paragraph" w:styleId="Heading3">
    <w:name w:val="heading 3"/>
    <w:basedOn w:val="Normal"/>
    <w:next w:val="Normal"/>
    <w:link w:val="Heading3Char"/>
    <w:qFormat/>
    <w:rsid w:val="0041603D"/>
    <w:pPr>
      <w:keepNext/>
      <w:spacing w:before="240" w:after="60"/>
      <w:outlineLvl w:val="2"/>
    </w:pPr>
    <w:rPr>
      <w:rFonts w:ascii="Arial" w:hAnsi="Arial"/>
      <w:sz w:val="24"/>
    </w:rPr>
  </w:style>
  <w:style w:type="paragraph" w:styleId="Heading4">
    <w:name w:val="heading 4"/>
    <w:basedOn w:val="Normal"/>
    <w:next w:val="Normal"/>
    <w:link w:val="Heading4Char"/>
    <w:uiPriority w:val="9"/>
    <w:semiHidden/>
    <w:unhideWhenUsed/>
    <w:qFormat/>
    <w:rsid w:val="00416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0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0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0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0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1603D"/>
    <w:rPr>
      <w:rFonts w:ascii="Arial" w:eastAsia="Times New Roman" w:hAnsi="Arial" w:cs="Times New Roman"/>
      <w:i/>
      <w:kern w:val="28"/>
      <w:sz w:val="26"/>
      <w:szCs w:val="26"/>
      <w14:ligatures w14:val="none"/>
    </w:rPr>
  </w:style>
  <w:style w:type="character" w:customStyle="1" w:styleId="Heading2Char">
    <w:name w:val="Heading 2 Char"/>
    <w:link w:val="Heading2"/>
    <w:rsid w:val="0041603D"/>
    <w:rPr>
      <w:rFonts w:ascii="Arial" w:eastAsia="Times New Roman" w:hAnsi="Arial" w:cs="Times New Roman"/>
      <w:b/>
      <w:i/>
      <w:kern w:val="0"/>
      <w:sz w:val="24"/>
      <w:szCs w:val="20"/>
      <w14:ligatures w14:val="none"/>
    </w:rPr>
  </w:style>
  <w:style w:type="character" w:customStyle="1" w:styleId="Heading3Char">
    <w:name w:val="Heading 3 Char"/>
    <w:basedOn w:val="DefaultParagraphFont"/>
    <w:link w:val="Heading3"/>
    <w:rsid w:val="0041603D"/>
    <w:rPr>
      <w:rFonts w:ascii="Arial" w:eastAsia="Times New Roman" w:hAnsi="Arial" w:cs="Times New Roman"/>
      <w:kern w:val="0"/>
      <w:sz w:val="24"/>
      <w:szCs w:val="20"/>
      <w14:ligatures w14:val="none"/>
    </w:rPr>
  </w:style>
  <w:style w:type="character" w:customStyle="1" w:styleId="Heading4Char">
    <w:name w:val="Heading 4 Char"/>
    <w:basedOn w:val="DefaultParagraphFont"/>
    <w:link w:val="Heading4"/>
    <w:uiPriority w:val="9"/>
    <w:semiHidden/>
    <w:rsid w:val="0041603D"/>
    <w:rPr>
      <w:rFonts w:eastAsiaTheme="majorEastAsia" w:cstheme="majorBidi"/>
      <w:i/>
      <w:iCs/>
      <w:color w:val="0F4761" w:themeColor="accent1" w:themeShade="BF"/>
      <w:kern w:val="0"/>
      <w:sz w:val="26"/>
      <w:szCs w:val="20"/>
      <w14:ligatures w14:val="none"/>
    </w:rPr>
  </w:style>
  <w:style w:type="character" w:customStyle="1" w:styleId="Heading5Char">
    <w:name w:val="Heading 5 Char"/>
    <w:basedOn w:val="DefaultParagraphFont"/>
    <w:link w:val="Heading5"/>
    <w:uiPriority w:val="9"/>
    <w:semiHidden/>
    <w:rsid w:val="0041603D"/>
    <w:rPr>
      <w:rFonts w:eastAsiaTheme="majorEastAsia" w:cstheme="majorBidi"/>
      <w:color w:val="0F4761" w:themeColor="accent1" w:themeShade="BF"/>
      <w:kern w:val="0"/>
      <w:sz w:val="26"/>
      <w:szCs w:val="20"/>
      <w14:ligatures w14:val="none"/>
    </w:rPr>
  </w:style>
  <w:style w:type="character" w:customStyle="1" w:styleId="Heading6Char">
    <w:name w:val="Heading 6 Char"/>
    <w:basedOn w:val="DefaultParagraphFont"/>
    <w:link w:val="Heading6"/>
    <w:uiPriority w:val="9"/>
    <w:semiHidden/>
    <w:rsid w:val="0041603D"/>
    <w:rPr>
      <w:rFonts w:eastAsiaTheme="majorEastAsia" w:cstheme="majorBidi"/>
      <w:i/>
      <w:iCs/>
      <w:color w:val="595959" w:themeColor="text1" w:themeTint="A6"/>
      <w:kern w:val="0"/>
      <w:sz w:val="26"/>
      <w:szCs w:val="20"/>
      <w14:ligatures w14:val="none"/>
    </w:rPr>
  </w:style>
  <w:style w:type="character" w:customStyle="1" w:styleId="Heading7Char">
    <w:name w:val="Heading 7 Char"/>
    <w:basedOn w:val="DefaultParagraphFont"/>
    <w:link w:val="Heading7"/>
    <w:uiPriority w:val="9"/>
    <w:semiHidden/>
    <w:rsid w:val="0041603D"/>
    <w:rPr>
      <w:rFonts w:eastAsiaTheme="majorEastAsia" w:cstheme="majorBidi"/>
      <w:color w:val="595959" w:themeColor="text1" w:themeTint="A6"/>
      <w:kern w:val="0"/>
      <w:sz w:val="26"/>
      <w:szCs w:val="20"/>
      <w14:ligatures w14:val="none"/>
    </w:rPr>
  </w:style>
  <w:style w:type="character" w:customStyle="1" w:styleId="Heading8Char">
    <w:name w:val="Heading 8 Char"/>
    <w:basedOn w:val="DefaultParagraphFont"/>
    <w:link w:val="Heading8"/>
    <w:uiPriority w:val="9"/>
    <w:semiHidden/>
    <w:rsid w:val="0041603D"/>
    <w:rPr>
      <w:rFonts w:eastAsiaTheme="majorEastAsia" w:cstheme="majorBidi"/>
      <w:i/>
      <w:iCs/>
      <w:color w:val="272727" w:themeColor="text1" w:themeTint="D8"/>
      <w:kern w:val="0"/>
      <w:sz w:val="26"/>
      <w:szCs w:val="20"/>
      <w14:ligatures w14:val="none"/>
    </w:rPr>
  </w:style>
  <w:style w:type="character" w:customStyle="1" w:styleId="Heading9Char">
    <w:name w:val="Heading 9 Char"/>
    <w:basedOn w:val="DefaultParagraphFont"/>
    <w:link w:val="Heading9"/>
    <w:uiPriority w:val="9"/>
    <w:semiHidden/>
    <w:rsid w:val="0041603D"/>
    <w:rPr>
      <w:rFonts w:eastAsiaTheme="majorEastAsia" w:cstheme="majorBidi"/>
      <w:color w:val="272727" w:themeColor="text1" w:themeTint="D8"/>
      <w:kern w:val="0"/>
      <w:sz w:val="26"/>
      <w:szCs w:val="20"/>
      <w14:ligatures w14:val="none"/>
    </w:rPr>
  </w:style>
  <w:style w:type="paragraph" w:styleId="Title">
    <w:name w:val="Title"/>
    <w:basedOn w:val="Normal"/>
    <w:next w:val="Normal"/>
    <w:link w:val="TitleChar"/>
    <w:uiPriority w:val="10"/>
    <w:qFormat/>
    <w:rsid w:val="004160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1603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1603D"/>
    <w:rPr>
      <w:rFonts w:eastAsiaTheme="majorEastAsia" w:cstheme="majorBidi"/>
      <w:color w:val="595959" w:themeColor="text1" w:themeTint="A6"/>
      <w:spacing w:val="15"/>
      <w:kern w:val="0"/>
      <w:sz w:val="26"/>
      <w:szCs w:val="28"/>
      <w14:ligatures w14:val="none"/>
    </w:rPr>
  </w:style>
  <w:style w:type="paragraph" w:styleId="Quote">
    <w:name w:val="Quote"/>
    <w:basedOn w:val="Normal"/>
    <w:next w:val="Normal"/>
    <w:link w:val="QuoteChar"/>
    <w:uiPriority w:val="29"/>
    <w:qFormat/>
    <w:rsid w:val="0041603D"/>
    <w:pPr>
      <w:spacing w:before="160"/>
      <w:jc w:val="center"/>
    </w:pPr>
    <w:rPr>
      <w:i/>
      <w:iCs/>
      <w:color w:val="404040" w:themeColor="text1" w:themeTint="BF"/>
    </w:rPr>
  </w:style>
  <w:style w:type="character" w:customStyle="1" w:styleId="QuoteChar">
    <w:name w:val="Quote Char"/>
    <w:basedOn w:val="DefaultParagraphFont"/>
    <w:link w:val="Quote"/>
    <w:uiPriority w:val="29"/>
    <w:rsid w:val="0041603D"/>
    <w:rPr>
      <w:rFonts w:eastAsia="Times New Roman" w:cs="Times New Roman"/>
      <w:i/>
      <w:iCs/>
      <w:color w:val="404040" w:themeColor="text1" w:themeTint="BF"/>
      <w:kern w:val="0"/>
      <w:sz w:val="26"/>
      <w:szCs w:val="20"/>
      <w14:ligatures w14:val="none"/>
    </w:rPr>
  </w:style>
  <w:style w:type="paragraph" w:styleId="ListParagraph">
    <w:name w:val="List Paragraph"/>
    <w:basedOn w:val="Normal"/>
    <w:uiPriority w:val="34"/>
    <w:qFormat/>
    <w:rsid w:val="0041603D"/>
    <w:pPr>
      <w:ind w:left="720"/>
      <w:contextualSpacing/>
    </w:pPr>
  </w:style>
  <w:style w:type="character" w:styleId="IntenseEmphasis">
    <w:name w:val="Intense Emphasis"/>
    <w:basedOn w:val="DefaultParagraphFont"/>
    <w:uiPriority w:val="21"/>
    <w:qFormat/>
    <w:rsid w:val="0041603D"/>
    <w:rPr>
      <w:i/>
      <w:iCs/>
      <w:color w:val="0F4761" w:themeColor="accent1" w:themeShade="BF"/>
    </w:rPr>
  </w:style>
  <w:style w:type="paragraph" w:styleId="IntenseQuote">
    <w:name w:val="Intense Quote"/>
    <w:basedOn w:val="Normal"/>
    <w:next w:val="Normal"/>
    <w:link w:val="IntenseQuoteChar"/>
    <w:uiPriority w:val="30"/>
    <w:qFormat/>
    <w:rsid w:val="00416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03D"/>
    <w:rPr>
      <w:rFonts w:eastAsia="Times New Roman" w:cs="Times New Roman"/>
      <w:i/>
      <w:iCs/>
      <w:color w:val="0F4761" w:themeColor="accent1" w:themeShade="BF"/>
      <w:kern w:val="0"/>
      <w:sz w:val="26"/>
      <w:szCs w:val="20"/>
      <w14:ligatures w14:val="none"/>
    </w:rPr>
  </w:style>
  <w:style w:type="character" w:styleId="IntenseReference">
    <w:name w:val="Intense Reference"/>
    <w:basedOn w:val="DefaultParagraphFont"/>
    <w:uiPriority w:val="32"/>
    <w:qFormat/>
    <w:rsid w:val="0041603D"/>
    <w:rPr>
      <w:b/>
      <w:bCs/>
      <w:smallCaps/>
      <w:color w:val="0F4761" w:themeColor="accent1" w:themeShade="BF"/>
      <w:spacing w:val="5"/>
    </w:rPr>
  </w:style>
  <w:style w:type="paragraph" w:customStyle="1" w:styleId="chuthichct">
    <w:name w:val="chu thich ct"/>
    <w:basedOn w:val="Normal"/>
    <w:rsid w:val="0041603D"/>
    <w:pPr>
      <w:spacing w:before="120"/>
      <w:ind w:left="709"/>
      <w:jc w:val="both"/>
    </w:pPr>
  </w:style>
  <w:style w:type="table" w:styleId="TableGrid">
    <w:name w:val="Table Grid"/>
    <w:basedOn w:val="TableNormal"/>
    <w:rsid w:val="0041603D"/>
    <w:pPr>
      <w:spacing w:after="0" w:line="240" w:lineRule="auto"/>
    </w:pPr>
    <w:rPr>
      <w:rFonts w:eastAsia="Times New Roman" w:cs="Times New Roman"/>
      <w:kern w:val="0"/>
      <w:sz w:val="20"/>
      <w:szCs w:val="20"/>
      <w:lan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CHUONG">
    <w:name w:val="TEN CHUONG"/>
    <w:basedOn w:val="Normal"/>
    <w:next w:val="muc"/>
    <w:rsid w:val="0041603D"/>
    <w:pPr>
      <w:spacing w:before="120"/>
      <w:ind w:left="1418" w:right="567"/>
    </w:pPr>
    <w:rPr>
      <w:rFonts w:ascii="Arial" w:hAnsi="Arial"/>
      <w:b/>
      <w:sz w:val="36"/>
    </w:rPr>
  </w:style>
  <w:style w:type="paragraph" w:customStyle="1" w:styleId="muc">
    <w:name w:val="muc"/>
    <w:basedOn w:val="Normal"/>
    <w:next w:val="thuong"/>
    <w:autoRedefine/>
    <w:rsid w:val="0041603D"/>
    <w:pPr>
      <w:numPr>
        <w:ilvl w:val="1"/>
        <w:numId w:val="18"/>
      </w:numPr>
      <w:spacing w:line="360" w:lineRule="auto"/>
      <w:jc w:val="both"/>
      <w:outlineLvl w:val="1"/>
    </w:pPr>
    <w:rPr>
      <w:b/>
      <w:color w:val="002060"/>
      <w:sz w:val="28"/>
      <w:szCs w:val="28"/>
    </w:rPr>
  </w:style>
  <w:style w:type="paragraph" w:customStyle="1" w:styleId="thuong">
    <w:name w:val="thuong"/>
    <w:basedOn w:val="Normal"/>
    <w:rsid w:val="0041603D"/>
    <w:pPr>
      <w:spacing w:before="120"/>
      <w:ind w:firstLine="567"/>
      <w:jc w:val="both"/>
    </w:pPr>
  </w:style>
  <w:style w:type="paragraph" w:customStyle="1" w:styleId="congthuc">
    <w:name w:val="cong thuc"/>
    <w:basedOn w:val="Normal"/>
    <w:next w:val="chuthichct"/>
    <w:rsid w:val="0041603D"/>
    <w:pPr>
      <w:tabs>
        <w:tab w:val="left" w:pos="8222"/>
      </w:tabs>
      <w:spacing w:before="120"/>
      <w:ind w:left="851"/>
    </w:pPr>
  </w:style>
  <w:style w:type="paragraph" w:customStyle="1" w:styleId="lietke">
    <w:name w:val="liet ke"/>
    <w:basedOn w:val="Normal"/>
    <w:rsid w:val="0041603D"/>
    <w:pPr>
      <w:numPr>
        <w:numId w:val="8"/>
      </w:numPr>
      <w:spacing w:before="120"/>
      <w:jc w:val="both"/>
    </w:pPr>
  </w:style>
  <w:style w:type="paragraph" w:customStyle="1" w:styleId="lietkeso">
    <w:name w:val="liet ke so"/>
    <w:basedOn w:val="Normal"/>
    <w:rsid w:val="0041603D"/>
    <w:pPr>
      <w:numPr>
        <w:numId w:val="2"/>
      </w:numPr>
      <w:tabs>
        <w:tab w:val="clear" w:pos="1287"/>
      </w:tabs>
      <w:spacing w:before="120"/>
      <w:ind w:left="924" w:hanging="357"/>
      <w:jc w:val="both"/>
    </w:pPr>
  </w:style>
  <w:style w:type="paragraph" w:customStyle="1" w:styleId="lietketd">
    <w:name w:val="liet ke td"/>
    <w:basedOn w:val="Normal"/>
    <w:rsid w:val="0041603D"/>
    <w:pPr>
      <w:tabs>
        <w:tab w:val="left" w:pos="924"/>
      </w:tabs>
      <w:spacing w:before="120"/>
      <w:ind w:left="924" w:hanging="357"/>
      <w:jc w:val="both"/>
    </w:pPr>
  </w:style>
  <w:style w:type="paragraph" w:customStyle="1" w:styleId="mlchuong">
    <w:name w:val="ml chuong"/>
    <w:basedOn w:val="muc"/>
    <w:next w:val="mlmuc"/>
    <w:rsid w:val="0041603D"/>
    <w:pPr>
      <w:numPr>
        <w:ilvl w:val="0"/>
        <w:numId w:val="0"/>
      </w:numPr>
      <w:tabs>
        <w:tab w:val="right" w:leader="dot" w:pos="9072"/>
      </w:tabs>
      <w:ind w:right="851"/>
      <w:outlineLvl w:val="9"/>
    </w:pPr>
  </w:style>
  <w:style w:type="paragraph" w:customStyle="1" w:styleId="mlmuc">
    <w:name w:val="ml muc"/>
    <w:basedOn w:val="lietketd"/>
    <w:rsid w:val="0041603D"/>
    <w:pPr>
      <w:tabs>
        <w:tab w:val="clear" w:pos="924"/>
        <w:tab w:val="right" w:leader="dot" w:pos="9072"/>
      </w:tabs>
      <w:ind w:left="567" w:right="1134" w:firstLine="0"/>
    </w:pPr>
  </w:style>
  <w:style w:type="paragraph" w:customStyle="1" w:styleId="banghaiben">
    <w:name w:val="bang hai ben"/>
    <w:basedOn w:val="Normal"/>
    <w:rsid w:val="0041603D"/>
    <w:pPr>
      <w:jc w:val="both"/>
    </w:pPr>
  </w:style>
  <w:style w:type="paragraph" w:customStyle="1" w:styleId="muc1">
    <w:name w:val="muc1"/>
    <w:basedOn w:val="Normal"/>
    <w:next w:val="thuong"/>
    <w:autoRedefine/>
    <w:rsid w:val="0041603D"/>
    <w:pPr>
      <w:numPr>
        <w:ilvl w:val="2"/>
        <w:numId w:val="18"/>
      </w:numPr>
      <w:spacing w:line="360" w:lineRule="auto"/>
      <w:jc w:val="both"/>
    </w:pPr>
    <w:rPr>
      <w:b/>
      <w:i/>
      <w:color w:val="C00000"/>
      <w:sz w:val="28"/>
      <w:szCs w:val="28"/>
    </w:rPr>
  </w:style>
  <w:style w:type="paragraph" w:customStyle="1" w:styleId="muc2">
    <w:name w:val="muc2"/>
    <w:basedOn w:val="Normal"/>
    <w:next w:val="thuong"/>
    <w:autoRedefine/>
    <w:rsid w:val="0041603D"/>
    <w:pPr>
      <w:numPr>
        <w:ilvl w:val="3"/>
        <w:numId w:val="18"/>
      </w:numPr>
      <w:spacing w:line="360" w:lineRule="auto"/>
      <w:jc w:val="both"/>
    </w:pPr>
    <w:rPr>
      <w:b/>
      <w:i/>
      <w:color w:val="275317" w:themeColor="accent6" w:themeShade="80"/>
      <w:sz w:val="28"/>
    </w:rPr>
  </w:style>
  <w:style w:type="paragraph" w:customStyle="1" w:styleId="danhsotrongbang">
    <w:name w:val="danh so trong bang"/>
    <w:basedOn w:val="banggiua"/>
    <w:rsid w:val="0041603D"/>
    <w:pPr>
      <w:numPr>
        <w:numId w:val="3"/>
      </w:numPr>
      <w:jc w:val="left"/>
    </w:pPr>
  </w:style>
  <w:style w:type="paragraph" w:customStyle="1" w:styleId="tailieu">
    <w:name w:val="tai lieu"/>
    <w:basedOn w:val="lietkeso"/>
    <w:autoRedefine/>
    <w:rsid w:val="0041603D"/>
    <w:pPr>
      <w:numPr>
        <w:numId w:val="1"/>
      </w:numPr>
      <w:spacing w:before="0" w:line="360" w:lineRule="auto"/>
    </w:pPr>
    <w:rPr>
      <w:b/>
      <w:i/>
      <w:color w:val="C00000"/>
      <w:sz w:val="28"/>
    </w:rPr>
  </w:style>
  <w:style w:type="paragraph" w:styleId="Header">
    <w:name w:val="header"/>
    <w:basedOn w:val="Normal"/>
    <w:link w:val="HeaderChar"/>
    <w:rsid w:val="0041603D"/>
    <w:pPr>
      <w:tabs>
        <w:tab w:val="center" w:pos="4320"/>
        <w:tab w:val="right" w:pos="8640"/>
      </w:tabs>
    </w:pPr>
    <w:rPr>
      <w:rFonts w:ascii="Arial" w:hAnsi="Arial"/>
      <w:sz w:val="24"/>
    </w:rPr>
  </w:style>
  <w:style w:type="character" w:customStyle="1" w:styleId="HeaderChar">
    <w:name w:val="Header Char"/>
    <w:basedOn w:val="DefaultParagraphFont"/>
    <w:link w:val="Header"/>
    <w:rsid w:val="0041603D"/>
    <w:rPr>
      <w:rFonts w:ascii="Arial" w:eastAsia="Times New Roman" w:hAnsi="Arial" w:cs="Times New Roman"/>
      <w:kern w:val="0"/>
      <w:sz w:val="24"/>
      <w:szCs w:val="20"/>
      <w14:ligatures w14:val="none"/>
    </w:rPr>
  </w:style>
  <w:style w:type="paragraph" w:styleId="Footer">
    <w:name w:val="footer"/>
    <w:basedOn w:val="Normal"/>
    <w:link w:val="FooterChar"/>
    <w:rsid w:val="0041603D"/>
    <w:pPr>
      <w:tabs>
        <w:tab w:val="center" w:pos="4320"/>
        <w:tab w:val="right" w:pos="8640"/>
      </w:tabs>
    </w:pPr>
    <w:rPr>
      <w:rFonts w:ascii="Arial" w:hAnsi="Arial"/>
      <w:sz w:val="24"/>
    </w:rPr>
  </w:style>
  <w:style w:type="character" w:customStyle="1" w:styleId="FooterChar">
    <w:name w:val="Footer Char"/>
    <w:basedOn w:val="DefaultParagraphFont"/>
    <w:link w:val="Footer"/>
    <w:rsid w:val="0041603D"/>
    <w:rPr>
      <w:rFonts w:ascii="Arial" w:eastAsia="Times New Roman" w:hAnsi="Arial" w:cs="Times New Roman"/>
      <w:kern w:val="0"/>
      <w:sz w:val="24"/>
      <w:szCs w:val="20"/>
      <w14:ligatures w14:val="none"/>
    </w:rPr>
  </w:style>
  <w:style w:type="character" w:styleId="PageNumber">
    <w:name w:val="page number"/>
    <w:basedOn w:val="DefaultParagraphFont"/>
    <w:rsid w:val="0041603D"/>
    <w:rPr>
      <w:rFonts w:ascii="Arial" w:hAnsi="Arial"/>
      <w:sz w:val="26"/>
    </w:rPr>
  </w:style>
  <w:style w:type="paragraph" w:customStyle="1" w:styleId="chuthichhinh">
    <w:name w:val="chu thich hinh"/>
    <w:basedOn w:val="Normal"/>
    <w:next w:val="thuong"/>
    <w:autoRedefine/>
    <w:rsid w:val="0041603D"/>
    <w:pPr>
      <w:numPr>
        <w:ilvl w:val="4"/>
        <w:numId w:val="18"/>
      </w:numPr>
      <w:spacing w:line="360" w:lineRule="auto"/>
      <w:jc w:val="center"/>
    </w:pPr>
    <w:rPr>
      <w:b/>
      <w:i/>
      <w:color w:val="275317" w:themeColor="accent6" w:themeShade="80"/>
      <w:sz w:val="28"/>
    </w:rPr>
  </w:style>
  <w:style w:type="paragraph" w:customStyle="1" w:styleId="bangtrai">
    <w:name w:val="bang trai"/>
    <w:basedOn w:val="Normal"/>
    <w:rsid w:val="0041603D"/>
  </w:style>
  <w:style w:type="paragraph" w:customStyle="1" w:styleId="TIEUDE">
    <w:name w:val="TIEU DE"/>
    <w:basedOn w:val="Normal"/>
    <w:next w:val="thuong"/>
    <w:rsid w:val="0041603D"/>
    <w:pPr>
      <w:pageBreakBefore/>
      <w:spacing w:before="120" w:after="120"/>
      <w:jc w:val="center"/>
      <w:outlineLvl w:val="0"/>
    </w:pPr>
    <w:rPr>
      <w:rFonts w:ascii="Arial" w:hAnsi="Arial"/>
      <w:b/>
      <w:sz w:val="36"/>
    </w:rPr>
  </w:style>
  <w:style w:type="paragraph" w:customStyle="1" w:styleId="banggiua">
    <w:name w:val="bang giua"/>
    <w:basedOn w:val="Normal"/>
    <w:rsid w:val="0041603D"/>
    <w:pPr>
      <w:jc w:val="center"/>
    </w:pPr>
  </w:style>
  <w:style w:type="paragraph" w:customStyle="1" w:styleId="Tencot">
    <w:name w:val="Ten cot"/>
    <w:basedOn w:val="banggiua"/>
    <w:next w:val="banggiua"/>
    <w:rsid w:val="0041603D"/>
    <w:pPr>
      <w:spacing w:before="40" w:after="40"/>
    </w:pPr>
    <w:rPr>
      <w:rFonts w:ascii="Arial" w:hAnsi="Arial"/>
      <w:b/>
      <w:sz w:val="24"/>
    </w:rPr>
  </w:style>
  <w:style w:type="paragraph" w:styleId="TOC1">
    <w:name w:val="toc 1"/>
    <w:basedOn w:val="mlchuong"/>
    <w:next w:val="Normal"/>
    <w:autoRedefine/>
    <w:uiPriority w:val="39"/>
    <w:rsid w:val="0041603D"/>
  </w:style>
  <w:style w:type="paragraph" w:styleId="TOC2">
    <w:name w:val="toc 2"/>
    <w:basedOn w:val="mlmuc"/>
    <w:next w:val="Normal"/>
    <w:autoRedefine/>
    <w:uiPriority w:val="39"/>
    <w:rsid w:val="0041603D"/>
    <w:pPr>
      <w:ind w:left="260"/>
    </w:pPr>
  </w:style>
  <w:style w:type="paragraph" w:styleId="Caption">
    <w:name w:val="caption"/>
    <w:basedOn w:val="Normal"/>
    <w:next w:val="Normal"/>
    <w:autoRedefine/>
    <w:qFormat/>
    <w:rsid w:val="0041603D"/>
    <w:rPr>
      <w:bCs/>
    </w:rPr>
  </w:style>
  <w:style w:type="paragraph" w:customStyle="1" w:styleId="chuthichbang">
    <w:name w:val="chu thich bang"/>
    <w:basedOn w:val="Normal"/>
    <w:next w:val="bangtrai"/>
    <w:rsid w:val="0041603D"/>
    <w:pPr>
      <w:numPr>
        <w:ilvl w:val="5"/>
        <w:numId w:val="18"/>
      </w:numPr>
      <w:spacing w:before="120"/>
      <w:jc w:val="center"/>
    </w:pPr>
    <w:rPr>
      <w:b/>
    </w:rPr>
  </w:style>
  <w:style w:type="paragraph" w:customStyle="1" w:styleId="hinhve">
    <w:name w:val="hinh ve"/>
    <w:basedOn w:val="Normal"/>
    <w:next w:val="chuthichhinh"/>
    <w:rsid w:val="0041603D"/>
    <w:pPr>
      <w:jc w:val="center"/>
    </w:pPr>
  </w:style>
  <w:style w:type="paragraph" w:styleId="TableofFigures">
    <w:name w:val="table of figures"/>
    <w:basedOn w:val="Normal"/>
    <w:next w:val="Normal"/>
    <w:semiHidden/>
    <w:rsid w:val="0041603D"/>
    <w:pPr>
      <w:ind w:left="520" w:hanging="520"/>
    </w:pPr>
  </w:style>
  <w:style w:type="character" w:styleId="Hyperlink">
    <w:name w:val="Hyperlink"/>
    <w:basedOn w:val="DefaultParagraphFont"/>
    <w:uiPriority w:val="99"/>
    <w:rsid w:val="0041603D"/>
    <w:rPr>
      <w:color w:val="0000FF"/>
      <w:u w:val="single"/>
    </w:rPr>
  </w:style>
  <w:style w:type="paragraph" w:styleId="BodyText">
    <w:name w:val="Body Text"/>
    <w:basedOn w:val="Normal"/>
    <w:link w:val="BodyTextChar"/>
    <w:qFormat/>
    <w:rsid w:val="0041603D"/>
    <w:pPr>
      <w:spacing w:before="180" w:after="180"/>
    </w:pPr>
    <w:rPr>
      <w:rFonts w:asciiTheme="minorHAnsi" w:hAnsiTheme="minorHAnsi"/>
      <w:sz w:val="24"/>
      <w:lang w:val="en"/>
    </w:rPr>
  </w:style>
  <w:style w:type="character" w:customStyle="1" w:styleId="BodyTextChar">
    <w:name w:val="Body Text Char"/>
    <w:basedOn w:val="DefaultParagraphFont"/>
    <w:link w:val="BodyText"/>
    <w:rsid w:val="0041603D"/>
    <w:rPr>
      <w:rFonts w:asciiTheme="minorHAnsi" w:eastAsia="Times New Roman" w:hAnsiTheme="minorHAnsi" w:cs="Times New Roman"/>
      <w:kern w:val="0"/>
      <w:sz w:val="24"/>
      <w:szCs w:val="20"/>
      <w:lang w:val="en"/>
      <w14:ligatures w14:val="none"/>
    </w:rPr>
  </w:style>
  <w:style w:type="paragraph" w:customStyle="1" w:styleId="FirstParagraph">
    <w:name w:val="First Paragraph"/>
    <w:basedOn w:val="BodyText"/>
    <w:next w:val="BodyText"/>
    <w:qFormat/>
    <w:rsid w:val="0041603D"/>
  </w:style>
  <w:style w:type="paragraph" w:styleId="BalloonText">
    <w:name w:val="Balloon Text"/>
    <w:basedOn w:val="Normal"/>
    <w:link w:val="BalloonTextChar"/>
    <w:uiPriority w:val="99"/>
    <w:semiHidden/>
    <w:unhideWhenUsed/>
    <w:rsid w:val="004160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603D"/>
    <w:rPr>
      <w:rFonts w:ascii="Segoe UI" w:eastAsia="Times New Roman" w:hAnsi="Segoe UI" w:cs="Segoe UI"/>
      <w:kern w:val="0"/>
      <w:sz w:val="18"/>
      <w:szCs w:val="18"/>
      <w14:ligatures w14:val="none"/>
    </w:rPr>
  </w:style>
  <w:style w:type="character" w:styleId="UnresolvedMention">
    <w:name w:val="Unresolved Mention"/>
    <w:basedOn w:val="DefaultParagraphFont"/>
    <w:uiPriority w:val="99"/>
    <w:semiHidden/>
    <w:unhideWhenUsed/>
    <w:rsid w:val="0041603D"/>
    <w:rPr>
      <w:color w:val="605E5C"/>
      <w:shd w:val="clear" w:color="auto" w:fill="E1DFDD"/>
    </w:rPr>
  </w:style>
  <w:style w:type="paragraph" w:styleId="ListBullet">
    <w:name w:val="List Bullet"/>
    <w:basedOn w:val="Normal"/>
    <w:uiPriority w:val="99"/>
    <w:unhideWhenUsed/>
    <w:rsid w:val="0041603D"/>
    <w:pPr>
      <w:numPr>
        <w:numId w:val="11"/>
      </w:numPr>
      <w:spacing w:after="120" w:line="360" w:lineRule="auto"/>
      <w:contextualSpacing/>
    </w:pPr>
    <w:rPr>
      <w:szCs w:val="22"/>
    </w:rPr>
  </w:style>
  <w:style w:type="paragraph" w:styleId="TOCHeading">
    <w:name w:val="TOC Heading"/>
    <w:basedOn w:val="Heading1"/>
    <w:next w:val="Normal"/>
    <w:uiPriority w:val="39"/>
    <w:unhideWhenUsed/>
    <w:qFormat/>
    <w:rsid w:val="0041603D"/>
    <w:pPr>
      <w:keepNext/>
      <w:keepLines/>
      <w:pageBreakBefore w:val="0"/>
      <w:numPr>
        <w:numId w:val="0"/>
      </w:numPr>
      <w:spacing w:before="240" w:line="259" w:lineRule="auto"/>
      <w:outlineLvl w:val="9"/>
    </w:pPr>
    <w:rPr>
      <w:rFonts w:asciiTheme="majorHAnsi" w:eastAsiaTheme="majorEastAsia" w:hAnsiTheme="majorHAnsi" w:cstheme="majorBidi"/>
      <w:i w:val="0"/>
      <w:color w:val="0F4761" w:themeColor="accent1" w:themeShade="BF"/>
      <w:kern w:val="0"/>
      <w:sz w:val="32"/>
      <w:szCs w:val="32"/>
    </w:rPr>
  </w:style>
  <w:style w:type="paragraph" w:styleId="TOC4">
    <w:name w:val="toc 4"/>
    <w:basedOn w:val="Normal"/>
    <w:next w:val="Normal"/>
    <w:autoRedefine/>
    <w:uiPriority w:val="39"/>
    <w:semiHidden/>
    <w:unhideWhenUsed/>
    <w:rsid w:val="0041603D"/>
    <w:pPr>
      <w:spacing w:after="100"/>
      <w:ind w:left="780"/>
    </w:pPr>
    <w:rPr>
      <w:sz w:val="28"/>
    </w:rPr>
  </w:style>
  <w:style w:type="character" w:styleId="Emphasis">
    <w:name w:val="Emphasis"/>
    <w:basedOn w:val="DefaultParagraphFont"/>
    <w:uiPriority w:val="20"/>
    <w:qFormat/>
    <w:rsid w:val="0041603D"/>
    <w:rPr>
      <w:i/>
      <w:iCs/>
    </w:rPr>
  </w:style>
  <w:style w:type="paragraph" w:styleId="TOC3">
    <w:name w:val="toc 3"/>
    <w:basedOn w:val="Normal"/>
    <w:next w:val="Normal"/>
    <w:autoRedefine/>
    <w:uiPriority w:val="39"/>
    <w:unhideWhenUsed/>
    <w:rsid w:val="0041603D"/>
    <w:pPr>
      <w:tabs>
        <w:tab w:val="right" w:leader="dot" w:pos="8777"/>
      </w:tabs>
      <w:spacing w:after="100" w:line="360" w:lineRule="auto"/>
      <w:ind w:right="-2"/>
    </w:pPr>
    <w:rPr>
      <w:noProof/>
      <w:sz w:val="24"/>
      <w:szCs w:val="24"/>
    </w:rPr>
  </w:style>
  <w:style w:type="paragraph" w:styleId="ListNumber">
    <w:name w:val="List Number"/>
    <w:basedOn w:val="Normal"/>
    <w:uiPriority w:val="99"/>
    <w:unhideWhenUsed/>
    <w:rsid w:val="0041603D"/>
    <w:pPr>
      <w:numPr>
        <w:numId w:val="27"/>
      </w:numPr>
      <w:spacing w:after="80"/>
      <w:contextualSpacing/>
    </w:pPr>
    <w:rPr>
      <w:rFonts w:cstheme="minorBidi"/>
      <w:szCs w:val="22"/>
    </w:rPr>
  </w:style>
  <w:style w:type="character" w:styleId="Strong">
    <w:name w:val="Strong"/>
    <w:basedOn w:val="DefaultParagraphFont"/>
    <w:uiPriority w:val="22"/>
    <w:qFormat/>
    <w:rsid w:val="004160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083352">
      <w:bodyDiv w:val="1"/>
      <w:marLeft w:val="0"/>
      <w:marRight w:val="0"/>
      <w:marTop w:val="0"/>
      <w:marBottom w:val="0"/>
      <w:divBdr>
        <w:top w:val="none" w:sz="0" w:space="0" w:color="auto"/>
        <w:left w:val="none" w:sz="0" w:space="0" w:color="auto"/>
        <w:bottom w:val="none" w:sz="0" w:space="0" w:color="auto"/>
        <w:right w:val="none" w:sz="0" w:space="0" w:color="auto"/>
      </w:divBdr>
    </w:div>
    <w:div w:id="504780512">
      <w:bodyDiv w:val="1"/>
      <w:marLeft w:val="0"/>
      <w:marRight w:val="0"/>
      <w:marTop w:val="0"/>
      <w:marBottom w:val="0"/>
      <w:divBdr>
        <w:top w:val="none" w:sz="0" w:space="0" w:color="auto"/>
        <w:left w:val="none" w:sz="0" w:space="0" w:color="auto"/>
        <w:bottom w:val="none" w:sz="0" w:space="0" w:color="auto"/>
        <w:right w:val="none" w:sz="0" w:space="0" w:color="auto"/>
      </w:divBdr>
    </w:div>
    <w:div w:id="1329289214">
      <w:bodyDiv w:val="1"/>
      <w:marLeft w:val="0"/>
      <w:marRight w:val="0"/>
      <w:marTop w:val="0"/>
      <w:marBottom w:val="0"/>
      <w:divBdr>
        <w:top w:val="none" w:sz="0" w:space="0" w:color="auto"/>
        <w:left w:val="none" w:sz="0" w:space="0" w:color="auto"/>
        <w:bottom w:val="none" w:sz="0" w:space="0" w:color="auto"/>
        <w:right w:val="none" w:sz="0" w:space="0" w:color="auto"/>
      </w:divBdr>
    </w:div>
    <w:div w:id="1362515912">
      <w:bodyDiv w:val="1"/>
      <w:marLeft w:val="0"/>
      <w:marRight w:val="0"/>
      <w:marTop w:val="0"/>
      <w:marBottom w:val="0"/>
      <w:divBdr>
        <w:top w:val="none" w:sz="0" w:space="0" w:color="auto"/>
        <w:left w:val="none" w:sz="0" w:space="0" w:color="auto"/>
        <w:bottom w:val="none" w:sz="0" w:space="0" w:color="auto"/>
        <w:right w:val="none" w:sz="0" w:space="0" w:color="auto"/>
      </w:divBdr>
    </w:div>
    <w:div w:id="1538738518">
      <w:bodyDiv w:val="1"/>
      <w:marLeft w:val="0"/>
      <w:marRight w:val="0"/>
      <w:marTop w:val="0"/>
      <w:marBottom w:val="0"/>
      <w:divBdr>
        <w:top w:val="none" w:sz="0" w:space="0" w:color="auto"/>
        <w:left w:val="none" w:sz="0" w:space="0" w:color="auto"/>
        <w:bottom w:val="none" w:sz="0" w:space="0" w:color="auto"/>
        <w:right w:val="none" w:sz="0" w:space="0" w:color="auto"/>
      </w:divBdr>
    </w:div>
    <w:div w:id="1538852176">
      <w:bodyDiv w:val="1"/>
      <w:marLeft w:val="0"/>
      <w:marRight w:val="0"/>
      <w:marTop w:val="0"/>
      <w:marBottom w:val="0"/>
      <w:divBdr>
        <w:top w:val="none" w:sz="0" w:space="0" w:color="auto"/>
        <w:left w:val="none" w:sz="0" w:space="0" w:color="auto"/>
        <w:bottom w:val="none" w:sz="0" w:space="0" w:color="auto"/>
        <w:right w:val="none" w:sz="0" w:space="0" w:color="auto"/>
      </w:divBdr>
    </w:div>
    <w:div w:id="2084177890">
      <w:bodyDiv w:val="1"/>
      <w:marLeft w:val="0"/>
      <w:marRight w:val="0"/>
      <w:marTop w:val="0"/>
      <w:marBottom w:val="0"/>
      <w:divBdr>
        <w:top w:val="none" w:sz="0" w:space="0" w:color="auto"/>
        <w:left w:val="none" w:sz="0" w:space="0" w:color="auto"/>
        <w:bottom w:val="none" w:sz="0" w:space="0" w:color="auto"/>
        <w:right w:val="none" w:sz="0" w:space="0" w:color="auto"/>
      </w:divBdr>
    </w:div>
    <w:div w:id="2147316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uhuu\OneDrive%20-%20vimaru.edu.vn\T&#224;i%20li&#7879;u\NCS\Cac%20chuyen%20de\Chuyen%20de%20tong%20quan\22.12%20Chuyen%20de%20TQ%20%20-%20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99B54-1D07-469B-8506-F894ABC98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22.12 Chuyen de TQ  - In.dotx</Template>
  <TotalTime>16</TotalTime>
  <Pages>70</Pages>
  <Words>15901</Words>
  <Characters>90638</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Truong Vu</dc:creator>
  <cp:keywords/>
  <dc:description/>
  <cp:lastModifiedBy>Thành Quang Đỗ</cp:lastModifiedBy>
  <cp:revision>11</cp:revision>
  <cp:lastPrinted>2025-12-25T02:46:00Z</cp:lastPrinted>
  <dcterms:created xsi:type="dcterms:W3CDTF">2025-12-23T04:05:00Z</dcterms:created>
  <dcterms:modified xsi:type="dcterms:W3CDTF">2026-08-16T03:27:00Z</dcterms:modified>
</cp:coreProperties>
</file>