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795E" w14:textId="0F94C02C" w:rsidR="00661B29" w:rsidRDefault="00661B29" w:rsidP="003148DE">
      <w:pPr>
        <w:pStyle w:val="TIEUDE"/>
      </w:pPr>
      <w:r w:rsidRPr="001F57EF">
        <w:t>Response to the reviewers</w:t>
      </w:r>
    </w:p>
    <w:p w14:paraId="7EBE7DB2" w14:textId="5F33F61A" w:rsidR="007C667C" w:rsidRPr="007C667C" w:rsidRDefault="004F4FA0" w:rsidP="007C667C">
      <w:pPr>
        <w:pStyle w:val="Headingwithoutnumber"/>
        <w:rPr>
          <w:lang w:val="en-US"/>
        </w:rPr>
      </w:pPr>
      <w:bookmarkStart w:id="0" w:name="_Hlk531785750"/>
      <w:bookmarkStart w:id="1" w:name="OLE_LINK712"/>
      <w:bookmarkStart w:id="2" w:name="OLE_LINK68"/>
      <w:bookmarkStart w:id="3" w:name="OLE_LINK15"/>
      <w:bookmarkEnd w:id="0"/>
      <w:r w:rsidRPr="004F4FA0">
        <w:rPr>
          <w:lang w:val="en-US"/>
        </w:rPr>
        <w:t>A Multi-Objective Flow Direction Algorithm for Optimizing Real-world Steel Frame Structures</w:t>
      </w:r>
    </w:p>
    <w:bookmarkEnd w:id="1"/>
    <w:bookmarkEnd w:id="2"/>
    <w:bookmarkEnd w:id="3"/>
    <w:p w14:paraId="42CB77A2" w14:textId="77777777" w:rsidR="00643B34" w:rsidRDefault="00643B34" w:rsidP="00FB1E07">
      <w:pPr>
        <w:pStyle w:val="thuong"/>
        <w:jc w:val="center"/>
        <w:rPr>
          <w:rFonts w:ascii="Times New Roman" w:hAnsi="Times New Roman"/>
          <w:color w:val="auto"/>
          <w:sz w:val="20"/>
          <w:lang w:val="en-US"/>
        </w:rPr>
      </w:pPr>
      <w:r w:rsidRPr="00643B34">
        <w:rPr>
          <w:rFonts w:ascii="Times New Roman" w:hAnsi="Times New Roman"/>
          <w:color w:val="auto"/>
          <w:sz w:val="20"/>
          <w:lang w:val="en-US"/>
        </w:rPr>
        <w:t>Truong V.H.</w:t>
      </w:r>
      <w:r w:rsidRPr="00FB1E07">
        <w:rPr>
          <w:rFonts w:ascii="Times New Roman" w:hAnsi="Times New Roman"/>
          <w:color w:val="auto"/>
          <w:sz w:val="20"/>
          <w:vertAlign w:val="superscript"/>
          <w:lang w:val="en-US"/>
        </w:rPr>
        <w:t>1</w:t>
      </w:r>
      <w:r w:rsidRPr="00643B34">
        <w:rPr>
          <w:rFonts w:ascii="Times New Roman" w:hAnsi="Times New Roman"/>
          <w:color w:val="auto"/>
          <w:sz w:val="20"/>
          <w:lang w:val="en-US"/>
        </w:rPr>
        <w:t>, Samir Khatira</w:t>
      </w:r>
      <w:r w:rsidRPr="00FB1E07">
        <w:rPr>
          <w:rFonts w:ascii="Times New Roman" w:hAnsi="Times New Roman"/>
          <w:color w:val="auto"/>
          <w:sz w:val="20"/>
          <w:vertAlign w:val="superscript"/>
          <w:lang w:val="en-US"/>
        </w:rPr>
        <w:t>1</w:t>
      </w:r>
      <w:r w:rsidRPr="00643B34">
        <w:rPr>
          <w:rFonts w:ascii="Times New Roman" w:hAnsi="Times New Roman"/>
          <w:color w:val="auto"/>
          <w:sz w:val="20"/>
          <w:lang w:val="en-US"/>
        </w:rPr>
        <w:t>, Thanh Cuong-Le</w:t>
      </w:r>
      <w:r w:rsidRPr="00FB1E07">
        <w:rPr>
          <w:rFonts w:ascii="Times New Roman" w:hAnsi="Times New Roman"/>
          <w:color w:val="auto"/>
          <w:sz w:val="20"/>
          <w:vertAlign w:val="superscript"/>
          <w:lang w:val="en-US"/>
        </w:rPr>
        <w:t>1,*</w:t>
      </w:r>
    </w:p>
    <w:p w14:paraId="295CD5BC" w14:textId="3DD8D761" w:rsidR="00E6298D" w:rsidRPr="006F63C8" w:rsidRDefault="00E6298D" w:rsidP="004040C6">
      <w:pPr>
        <w:pStyle w:val="thuong"/>
        <w:rPr>
          <w:b/>
        </w:rPr>
      </w:pPr>
      <w:r w:rsidRPr="006F63C8">
        <w:t>First of all, we would like to express our thanks to the editor for considering our work and t</w:t>
      </w:r>
      <w:r w:rsidR="00C55909">
        <w:t>he reviewers for their very useful comments, which have helped us</w:t>
      </w:r>
      <w:r w:rsidRPr="006F63C8">
        <w:t xml:space="preserve"> improve the manuscript. Indeed, we appreciated all the comments made by the reviewers. We have read the comments carefully</w:t>
      </w:r>
      <w:r w:rsidR="00C55909">
        <w:t>,</w:t>
      </w:r>
      <w:r w:rsidRPr="006F63C8">
        <w:t xml:space="preserve"> and we agree with those remarks. Therefore, we have made corrections/modifications in order to improve the content of the manuscript. </w:t>
      </w:r>
    </w:p>
    <w:p w14:paraId="36171A07" w14:textId="37C43FB1" w:rsidR="00996D78" w:rsidRPr="006F63C8" w:rsidRDefault="00996D78" w:rsidP="006A7F1D">
      <w:pPr>
        <w:pStyle w:val="thuong"/>
        <w:rPr>
          <w:b/>
          <w:bCs/>
          <w:i/>
          <w:iCs/>
        </w:rPr>
      </w:pPr>
      <w:r w:rsidRPr="006F63C8">
        <w:t>In the following paragraphs</w:t>
      </w:r>
      <w:r w:rsidR="00C55909">
        <w:t>,</w:t>
      </w:r>
      <w:r w:rsidRPr="006F63C8">
        <w:t xml:space="preserve"> we address </w:t>
      </w:r>
      <w:r w:rsidR="00C55909">
        <w:t>those comments carefully</w:t>
      </w:r>
      <w:r w:rsidRPr="006F63C8">
        <w:t>.</w:t>
      </w:r>
      <w:r w:rsidRPr="006F63C8">
        <w:rPr>
          <w:i/>
          <w:iCs/>
        </w:rPr>
        <w:t xml:space="preserve"> </w:t>
      </w:r>
    </w:p>
    <w:p w14:paraId="4E5FDC19" w14:textId="77777777" w:rsidR="002979B1" w:rsidRPr="002979B1" w:rsidRDefault="002979B1" w:rsidP="002979B1">
      <w:pPr>
        <w:pStyle w:val="Headingwithoutnumber"/>
      </w:pPr>
      <w:r w:rsidRPr="002979B1">
        <w:t>Reviewer 1 Comments to the Author</w:t>
      </w:r>
    </w:p>
    <w:p w14:paraId="4E8B7CD4" w14:textId="77777777" w:rsidR="002979B1" w:rsidRPr="002979B1" w:rsidRDefault="002979B1" w:rsidP="002979B1">
      <w:pPr>
        <w:shd w:val="clear" w:color="auto" w:fill="FFFFFF"/>
        <w:rPr>
          <w:rFonts w:ascii="Arial" w:hAnsi="Arial" w:cs="Arial"/>
          <w:i/>
          <w:iCs/>
          <w:color w:val="4F4F4F"/>
          <w:sz w:val="21"/>
          <w:szCs w:val="21"/>
          <w:lang w:val="en-US"/>
        </w:rPr>
      </w:pPr>
      <w:r w:rsidRPr="002979B1">
        <w:rPr>
          <w:rFonts w:ascii="Arial" w:hAnsi="Arial" w:cs="Arial"/>
          <w:i/>
          <w:iCs/>
          <w:color w:val="4F4F4F"/>
          <w:sz w:val="21"/>
          <w:szCs w:val="21"/>
          <w:lang w:val="en-US"/>
        </w:rPr>
        <w:t> </w:t>
      </w:r>
    </w:p>
    <w:p w14:paraId="58F8705C" w14:textId="77777777" w:rsidR="002979B1" w:rsidRDefault="002979B1" w:rsidP="002979B1">
      <w:pPr>
        <w:pStyle w:val="thuong1"/>
        <w:rPr>
          <w:lang w:val="en-US"/>
        </w:rPr>
      </w:pPr>
      <w:r w:rsidRPr="002979B1">
        <w:rPr>
          <w:lang w:val="en-US"/>
        </w:rPr>
        <w:t>The authors presented a Multi-objective Flow Direction Algorithm for solving multi-objective optimization (MOO) tasks. The authors integrated an adaptive external repository and a leader selection strategy to enhance the solutions accuracy. The present paper addresses a significant and challenging research issue. The simulation data appear to be both intriguing and promising. The publication of this text is meritorious; however, I would propose the following revision prior to its acceptance.</w:t>
      </w:r>
      <w:r w:rsidRPr="002979B1">
        <w:rPr>
          <w:lang w:val="en-US"/>
        </w:rPr>
        <w:br/>
        <w:t>1. Variable characters in all formulas have not undergone the required formatting and are therefore to be italicized or bold italicized.</w:t>
      </w:r>
    </w:p>
    <w:p w14:paraId="0C03D537" w14:textId="69ECB2E5" w:rsidR="0065217A" w:rsidRDefault="002979B1" w:rsidP="00AA5D35">
      <w:pPr>
        <w:pStyle w:val="thuong"/>
      </w:pPr>
      <w:r w:rsidRPr="006F63C8">
        <w:rPr>
          <w:b/>
        </w:rPr>
        <w:t>Answer</w:t>
      </w:r>
      <w:r w:rsidRPr="006F63C8">
        <w:t>:</w:t>
      </w:r>
      <w:r>
        <w:t xml:space="preserve"> </w:t>
      </w:r>
      <w:r w:rsidR="0065217A" w:rsidRPr="0065217A">
        <w:t>Thank you for your helpful comment regarding the formatting of variable characters in the mathematical expressions. We have thoroughly reviewed all equations and revised the formatting to ensure that all scalar variables are now italicized, and vector or matrix symbols are bold italicized, in accordance with standard mathematical and typographical conventions. These corrections improve the clarity and consistency of the manuscript and reflect proper academic style. We appreciate your attention to this detail.</w:t>
      </w:r>
    </w:p>
    <w:p w14:paraId="613D47D8" w14:textId="06FA1033" w:rsidR="00AA5D35" w:rsidRDefault="002979B1" w:rsidP="002979B1">
      <w:pPr>
        <w:pStyle w:val="thuong1"/>
        <w:rPr>
          <w:lang w:val="en-US"/>
        </w:rPr>
      </w:pPr>
      <w:r w:rsidRPr="002979B1">
        <w:rPr>
          <w:lang w:val="en-US"/>
        </w:rPr>
        <w:t xml:space="preserve">2. This proposed MOFDA employs the roulette-wheel method as the selection mechanism, which would result in a random leader. Consequently, what measures must be implemented to ensure </w:t>
      </w:r>
      <w:r w:rsidRPr="002979B1">
        <w:rPr>
          <w:lang w:val="en-US"/>
        </w:rPr>
        <w:lastRenderedPageBreak/>
        <w:t>the overall convergence of the algorithm? This is the process of preventing the algorithm from succumbing to the local optimization trap.</w:t>
      </w:r>
    </w:p>
    <w:p w14:paraId="67EBC377" w14:textId="48F3DF77" w:rsidR="004C33A5" w:rsidRPr="004C33A5" w:rsidRDefault="00AA5D35" w:rsidP="004C33A5">
      <w:pPr>
        <w:pStyle w:val="thuong"/>
      </w:pPr>
      <w:r w:rsidRPr="006F63C8">
        <w:rPr>
          <w:b/>
        </w:rPr>
        <w:t>Answer</w:t>
      </w:r>
      <w:r w:rsidRPr="006F63C8">
        <w:t>:</w:t>
      </w:r>
      <w:r>
        <w:t xml:space="preserve"> </w:t>
      </w:r>
      <w:r w:rsidR="004C33A5" w:rsidRPr="004C33A5">
        <w:t>Thank you for your valuable comment. We understand the concern that using a roulette-wheel method might lead to randomness in leader selection and affect convergence. However, the roulette</w:t>
      </w:r>
      <w:r w:rsidR="00C4121A">
        <w:t xml:space="preserve"> </w:t>
      </w:r>
      <w:r w:rsidR="004C33A5" w:rsidRPr="004C33A5">
        <w:t>wheel is not entirely random—it is fitness-biased, meaning solutions with better objective values and less crowding in the Pareto front have a higher chance of being selected as leaders.</w:t>
      </w:r>
    </w:p>
    <w:p w14:paraId="5AB68817" w14:textId="77777777" w:rsidR="004C33A5" w:rsidRPr="004C33A5" w:rsidRDefault="004C33A5" w:rsidP="004C33A5">
      <w:pPr>
        <w:pStyle w:val="thuong"/>
      </w:pPr>
      <w:r w:rsidRPr="004C33A5">
        <w:t>This helps the algorithm focus on guiding particles toward high-quality solutions, while still allowing some randomness to explore other areas of the search space. This balance between exploitation (following strong leaders) and exploration (considering less dominant ones) helps prevent the search from getting stuck in local optima.</w:t>
      </w:r>
    </w:p>
    <w:p w14:paraId="278FCEB9" w14:textId="3E097F4A" w:rsidR="004C33A5" w:rsidRPr="004C33A5" w:rsidRDefault="004C33A5" w:rsidP="004C33A5">
      <w:pPr>
        <w:pStyle w:val="thuong"/>
      </w:pPr>
      <w:r w:rsidRPr="004C33A5">
        <w:t>Furthermore, we use an external archive to store and update a diverse set of non-dominated solutions found during the search. When selecting leaders from this archive, we ensure they come from well-distributed regions of the objective space. This promotes a multi-directional search and supports the algorithm</w:t>
      </w:r>
      <w:r w:rsidR="00C4121A">
        <w:t>'</w:t>
      </w:r>
      <w:r w:rsidRPr="004C33A5">
        <w:t>s ability to approximate the full Pareto front.</w:t>
      </w:r>
    </w:p>
    <w:p w14:paraId="542621C4" w14:textId="61A08D5D" w:rsidR="00B86E30" w:rsidRDefault="00DD7C5A" w:rsidP="004C33A5">
      <w:pPr>
        <w:pStyle w:val="thuong"/>
      </w:pPr>
      <w:r w:rsidRPr="00DD7C5A">
        <w:t>However, to further enhance the efficiency and stability of leader selection</w:t>
      </w:r>
      <w:r>
        <w:t xml:space="preserve"> a</w:t>
      </w:r>
      <w:r w:rsidR="00724C2D">
        <w:t>s well as the novelty contribution of this research</w:t>
      </w:r>
      <w:r w:rsidRPr="00DD7C5A">
        <w:t xml:space="preserve">, we </w:t>
      </w:r>
      <w:r w:rsidR="00724C2D">
        <w:t>dec</w:t>
      </w:r>
      <w:r w:rsidR="00032617">
        <w:t xml:space="preserve">ide to </w:t>
      </w:r>
      <w:r w:rsidRPr="00DD7C5A">
        <w:t>adopte a hybrid strategy combining grid positioning and local density awareness. Each candidate in the archive is evaluated using a scoring formula that balances exploration and exploitation, prioritizing solutions located in less crowded but structurally promising regions of the search space. This approach helps reduce the risk of premature convergence and improves leader stability.</w:t>
      </w:r>
    </w:p>
    <w:p w14:paraId="52FA460E" w14:textId="104715F2" w:rsidR="004C33A5" w:rsidRPr="004C33A5" w:rsidRDefault="006D750D" w:rsidP="004C33A5">
      <w:pPr>
        <w:pStyle w:val="thuong"/>
      </w:pPr>
      <w:r>
        <w:t xml:space="preserve">We have updated the </w:t>
      </w:r>
      <w:r w:rsidR="00453A38">
        <w:t>detail information in S</w:t>
      </w:r>
      <w:r>
        <w:t xml:space="preserve">ection </w:t>
      </w:r>
      <w:r w:rsidR="00453A38">
        <w:t xml:space="preserve">3. 2b </w:t>
      </w:r>
      <w:r w:rsidR="00D1345A">
        <w:t>(highlight</w:t>
      </w:r>
      <w:r w:rsidR="00874253">
        <w:t>ed</w:t>
      </w:r>
      <w:r w:rsidR="00D1345A">
        <w:t xml:space="preserve"> by blue colour) </w:t>
      </w:r>
      <w:r>
        <w:t>to explain in more detail how the roulette-wheel method and the hybrid strategy with the external archive work, ensuring stable convergence and preventing premature trapping in local solutions. Thank you once again for your helpful feedback, which has greatly contributed to improving the quality and novelty of this research.</w:t>
      </w:r>
    </w:p>
    <w:p w14:paraId="57367EA9" w14:textId="665E5F6D" w:rsidR="00AA5D35" w:rsidRDefault="002979B1" w:rsidP="004C33A5">
      <w:pPr>
        <w:pStyle w:val="thuong"/>
        <w:rPr>
          <w:lang w:val="en-US"/>
        </w:rPr>
      </w:pPr>
      <w:r w:rsidRPr="002979B1">
        <w:rPr>
          <w:color w:val="FF0000"/>
          <w:lang w:val="en-US"/>
        </w:rPr>
        <w:t>3. Were the geometric characteristics of the rods considered in the optimization calculations for the truss problem in Section 5.1? That is to say, the effect of geometric parameters, such as rod diameter, on the optimization results.</w:t>
      </w:r>
    </w:p>
    <w:p w14:paraId="66C1C3F9" w14:textId="2704A574" w:rsidR="004E5CBB" w:rsidRPr="004E5CBB" w:rsidRDefault="00AA5D35" w:rsidP="004E5CBB">
      <w:pPr>
        <w:pStyle w:val="thuong"/>
      </w:pPr>
      <w:r w:rsidRPr="00647757">
        <w:rPr>
          <w:b/>
          <w:bCs/>
        </w:rPr>
        <w:lastRenderedPageBreak/>
        <w:t>Answer</w:t>
      </w:r>
      <w:r w:rsidRPr="00647757">
        <w:t xml:space="preserve">: </w:t>
      </w:r>
      <w:r w:rsidR="004E5CBB" w:rsidRPr="004E5CBB">
        <w:t>Thank you for raising this point. In the truss optimization problem discussed in Section 5.1</w:t>
      </w:r>
      <w:r w:rsidR="00B34358">
        <w:t xml:space="preserve"> (now is </w:t>
      </w:r>
      <w:r w:rsidR="006F3C52">
        <w:t>Section 4.2</w:t>
      </w:r>
      <w:r w:rsidR="006B45D4">
        <w:t>a</w:t>
      </w:r>
      <w:r w:rsidR="00B34358">
        <w:t>)</w:t>
      </w:r>
      <w:r w:rsidR="004E5CBB" w:rsidRPr="004E5CBB">
        <w:t xml:space="preserve">, the geometric property considered is the cross-sectional area of each rod, which serves as a decision variable in the optimization process. This parameter </w:t>
      </w:r>
      <w:r w:rsidR="00C4121A">
        <w:t>directly impacts</w:t>
      </w:r>
      <w:r w:rsidR="004E5CBB" w:rsidRPr="004E5CBB">
        <w:t xml:space="preserve"> both the structural weight, which is minimized, and the stress constraints imposed on each member.</w:t>
      </w:r>
    </w:p>
    <w:p w14:paraId="6B7C77C1" w14:textId="3908CB91" w:rsidR="00FC2399" w:rsidRDefault="004E5CBB" w:rsidP="004E5CBB">
      <w:pPr>
        <w:pStyle w:val="thuong"/>
      </w:pPr>
      <w:r w:rsidRPr="004E5CBB">
        <w:t xml:space="preserve">It is important to note that </w:t>
      </w:r>
      <w:r w:rsidR="00C4121A">
        <w:t>members are subjected to axial forces only (tension or compression) in a truss structure</w:t>
      </w:r>
      <w:r w:rsidRPr="004E5CBB">
        <w:t xml:space="preserve">, and there is no bending or shear. Therefore, the stiffness and stress calculations become straightforward, depending primarily on the cross-sectional area. For example, axial stiffness is given by </w:t>
      </w:r>
      <m:oMath>
        <m:r>
          <w:rPr>
            <w:rFonts w:ascii="Cambria Math" w:hAnsi="Cambria Math"/>
          </w:rPr>
          <m:t>EA/L</m:t>
        </m:r>
      </m:oMath>
      <w:r w:rsidRPr="004E5CBB">
        <w:t xml:space="preserve">, and stress is calculated as </w:t>
      </w:r>
      <m:oMath>
        <m:r>
          <w:rPr>
            <w:rFonts w:ascii="Cambria Math" w:hAnsi="Cambria Math"/>
          </w:rPr>
          <m:t>σ=N/A</m:t>
        </m:r>
      </m:oMath>
      <w:r w:rsidRPr="004E5CBB">
        <w:t xml:space="preserve">, where </w:t>
      </w:r>
      <m:oMath>
        <m:r>
          <w:rPr>
            <w:rFonts w:ascii="Cambria Math" w:hAnsi="Cambria Math"/>
          </w:rPr>
          <m:t>N</m:t>
        </m:r>
      </m:oMath>
      <w:r w:rsidRPr="004E5CBB">
        <w:t xml:space="preserve"> is the axial force and </w:t>
      </w:r>
      <m:oMath>
        <m:r>
          <w:rPr>
            <w:rFonts w:ascii="Cambria Math" w:hAnsi="Cambria Math"/>
          </w:rPr>
          <m:t>A</m:t>
        </m:r>
      </m:oMath>
      <w:r w:rsidRPr="004E5CBB">
        <w:t xml:space="preserve"> is the </w:t>
      </w:r>
      <w:r w:rsidR="004A2384">
        <w:t xml:space="preserve">cross-section </w:t>
      </w:r>
      <w:r w:rsidRPr="004E5CBB">
        <w:t xml:space="preserve">area. </w:t>
      </w:r>
      <w:r w:rsidR="00C4121A">
        <w:t>It</w:t>
      </w:r>
      <w:r w:rsidRPr="004E5CBB">
        <w:t xml:space="preserve"> justifies using </w:t>
      </w:r>
      <w:r w:rsidR="006F6100">
        <w:t>cross-section</w:t>
      </w:r>
      <w:r w:rsidR="00C4121A">
        <w:t>al</w:t>
      </w:r>
      <w:r w:rsidR="006F6100">
        <w:t xml:space="preserve"> </w:t>
      </w:r>
      <w:r w:rsidRPr="004E5CBB">
        <w:t>area as the key geometric design variable.</w:t>
      </w:r>
      <w:r w:rsidR="003078D7">
        <w:t xml:space="preserve"> </w:t>
      </w:r>
      <w:r w:rsidRPr="004E5CBB">
        <w:t xml:space="preserve">While rod diameter is not explicitly modeled, it can be derived from the optimized area under the assumption of circular cross-sections, if required. </w:t>
      </w:r>
    </w:p>
    <w:p w14:paraId="2C1013F3" w14:textId="011667BE" w:rsidR="004E5CBB" w:rsidRPr="004E5CBB" w:rsidRDefault="004E5CBB" w:rsidP="004E5CBB">
      <w:pPr>
        <w:pStyle w:val="thuong"/>
      </w:pPr>
      <w:r w:rsidRPr="004E5CBB">
        <w:t>We appreciate the reviewer</w:t>
      </w:r>
      <w:r w:rsidR="00C4121A">
        <w:t>'</w:t>
      </w:r>
      <w:r w:rsidRPr="004E5CBB">
        <w:t>s thoughtful question.</w:t>
      </w:r>
      <w:r w:rsidR="006C2CDF">
        <w:t xml:space="preserve"> We have added this detailed description to the manuscript and highlighted </w:t>
      </w:r>
      <w:r w:rsidR="00D46556">
        <w:t>by</w:t>
      </w:r>
      <w:r w:rsidR="006C2CDF">
        <w:t xml:space="preserve"> blue </w:t>
      </w:r>
      <w:r w:rsidR="00790D57">
        <w:t xml:space="preserve">colour </w:t>
      </w:r>
      <w:r w:rsidR="006C2CDF">
        <w:t>in the Section 4.2a.</w:t>
      </w:r>
    </w:p>
    <w:p w14:paraId="5840B15F" w14:textId="19171900" w:rsidR="002979B1" w:rsidRPr="002979B1" w:rsidRDefault="002979B1" w:rsidP="002979B1">
      <w:pPr>
        <w:pStyle w:val="thuong1"/>
        <w:rPr>
          <w:lang w:val="en-US"/>
        </w:rPr>
      </w:pPr>
      <w:r w:rsidRPr="002979B1">
        <w:rPr>
          <w:lang w:val="en-US"/>
        </w:rPr>
        <w:t>4. The examples provided by the authors all involve two optimization objectives and do not demonstrate the advantages of the proposed algorithm. Are there any arithmetic examples with three or more optimization objectives?</w:t>
      </w:r>
    </w:p>
    <w:p w14:paraId="2D26830C" w14:textId="77777777" w:rsidR="00EF506F" w:rsidRDefault="00AA5D35" w:rsidP="00EF506F">
      <w:pPr>
        <w:pStyle w:val="thuong"/>
        <w:rPr>
          <w:lang w:val="en-US"/>
        </w:rPr>
      </w:pPr>
      <w:r w:rsidRPr="006F63C8">
        <w:rPr>
          <w:b/>
        </w:rPr>
        <w:t>Answer</w:t>
      </w:r>
      <w:r w:rsidRPr="006F63C8">
        <w:t>:</w:t>
      </w:r>
      <w:r>
        <w:t xml:space="preserve"> </w:t>
      </w:r>
      <w:r w:rsidR="00EF506F">
        <w:t xml:space="preserve">Thank you for your helpful comment. While almost all examples in the manuscript involve two objectives for ease of visualization, we would like to emphasize that the </w:t>
      </w:r>
      <w:r w:rsidR="00EF506F">
        <w:rPr>
          <w:rStyle w:val="Strong"/>
        </w:rPr>
        <w:t>MOFDA</w:t>
      </w:r>
      <w:r w:rsidR="00EF506F">
        <w:t xml:space="preserve"> was tested on several three-objective problems, including </w:t>
      </w:r>
      <w:r w:rsidR="00EF506F">
        <w:rPr>
          <w:rStyle w:val="Strong"/>
        </w:rPr>
        <w:t>DTLZ1 to DTLZ6</w:t>
      </w:r>
      <w:r w:rsidR="00EF506F">
        <w:t xml:space="preserve"> and </w:t>
      </w:r>
      <w:r w:rsidR="00EF506F">
        <w:rPr>
          <w:rStyle w:val="Strong"/>
        </w:rPr>
        <w:t>MMF14-15</w:t>
      </w:r>
      <w:r w:rsidR="00EF506F">
        <w:t>, as shown in Table 1 of Section 4. These three-objective benchmark problems were specifically included to demonstrate that MOFDA can handle higher-dimensional objective spaces effectively.</w:t>
      </w:r>
    </w:p>
    <w:p w14:paraId="381340D3" w14:textId="40BFF9CD" w:rsidR="00EF506F" w:rsidRDefault="00EF506F" w:rsidP="00EF506F">
      <w:pPr>
        <w:pStyle w:val="thuong"/>
      </w:pPr>
      <w:r>
        <w:t xml:space="preserve">The results from these three-objective problems demonstrate that MOFDA can efficiently manage complex multi-objective optimization tasks, maintaining well-distributed </w:t>
      </w:r>
      <m:oMath>
        <m:r>
          <w:rPr>
            <w:rFonts w:ascii="Cambria Math" w:hAnsi="Cambria Math"/>
          </w:rPr>
          <m:t>PF</m:t>
        </m:r>
      </m:oMath>
      <w:r>
        <w:t xml:space="preserve">. The algorithm achieved competitive performance in key metrics such as </w:t>
      </w:r>
      <m:oMath>
        <m:r>
          <w:rPr>
            <w:rFonts w:ascii="Cambria Math" w:hAnsi="Cambria Math"/>
          </w:rPr>
          <m:t>IGD</m:t>
        </m:r>
      </m:oMath>
      <w:r w:rsidR="003F41D0">
        <w:t xml:space="preserve">, </w:t>
      </w:r>
      <m:oMath>
        <m:r>
          <w:rPr>
            <w:rFonts w:ascii="Cambria Math" w:hAnsi="Cambria Math"/>
          </w:rPr>
          <m:t>GD</m:t>
        </m:r>
      </m:oMath>
      <w:r>
        <w:t xml:space="preserve"> and </w:t>
      </w:r>
      <m:oMath>
        <m:r>
          <w:rPr>
            <w:rFonts w:ascii="Cambria Math" w:hAnsi="Cambria Math"/>
          </w:rPr>
          <m:t>STE</m:t>
        </m:r>
      </m:oMath>
      <w:r>
        <w:t xml:space="preserve"> when compared to other state-of-the-art multi-objective algorithms.</w:t>
      </w:r>
      <w:r w:rsidR="009F348A">
        <w:t xml:space="preserve"> Please refer to the Section 5.1b DTLZ Tests and 5.1 d. MMF Tests for more detail evalutation and discussion</w:t>
      </w:r>
      <w:r w:rsidR="00C16330">
        <w:t xml:space="preserve"> in this manuscript.</w:t>
      </w:r>
      <w:r w:rsidR="002C1ED3">
        <w:t xml:space="preserve"> </w:t>
      </w:r>
      <w:r>
        <w:t>These findings highlight MOFDA's ability to balance convergence and diversity, even when dealing with the challenges posed by many-objective optimization problems. We have revised the manuscript to clarify this in the benchmark description and the results analysis.</w:t>
      </w:r>
    </w:p>
    <w:p w14:paraId="64C9A84A" w14:textId="1CE3FB4D" w:rsidR="00A231F5" w:rsidRDefault="00EF506F" w:rsidP="00EF506F">
      <w:pPr>
        <w:pStyle w:val="thuong"/>
      </w:pPr>
      <w:r>
        <w:lastRenderedPageBreak/>
        <w:t>Thank you once again for your valuable feedback, which has contributed to enriching our study by including these additional benchmark problems.</w:t>
      </w:r>
      <w:r w:rsidR="00A231F5">
        <w:t xml:space="preserve"> </w:t>
      </w:r>
    </w:p>
    <w:p w14:paraId="5AEC8565" w14:textId="5E27C83C" w:rsidR="00AA5D35" w:rsidRPr="00BB4F9F" w:rsidRDefault="00A231F5" w:rsidP="00A231F5">
      <w:pPr>
        <w:pStyle w:val="thuong"/>
        <w:rPr>
          <w:lang w:val="en-US"/>
        </w:rPr>
      </w:pPr>
      <w:r w:rsidRPr="00A231F5">
        <w:rPr>
          <w:b/>
          <w:bCs/>
        </w:rPr>
        <w:t>Thank you again for your valuable feedback</w:t>
      </w:r>
      <w:r>
        <w:t>!</w:t>
      </w:r>
    </w:p>
    <w:p w14:paraId="03C54162" w14:textId="77777777" w:rsidR="003C1E8E" w:rsidRDefault="003C1E8E">
      <w:pPr>
        <w:rPr>
          <w:rFonts w:ascii="Arial" w:hAnsi="Arial"/>
          <w:b/>
          <w:lang w:val="en-US"/>
        </w:rPr>
      </w:pPr>
      <w:r>
        <w:rPr>
          <w:lang w:val="en-US"/>
        </w:rPr>
        <w:br w:type="page"/>
      </w:r>
    </w:p>
    <w:p w14:paraId="15AE6B72" w14:textId="77777777" w:rsidR="00992AF4" w:rsidRPr="00992AF4" w:rsidRDefault="00992AF4" w:rsidP="00992AF4">
      <w:pPr>
        <w:pStyle w:val="Headingwithoutnumber"/>
      </w:pPr>
      <w:r w:rsidRPr="00992AF4">
        <w:lastRenderedPageBreak/>
        <w:t>Reviewer 2 Comments to the Author</w:t>
      </w:r>
    </w:p>
    <w:p w14:paraId="40B3E3D1" w14:textId="51582FE3" w:rsidR="00992AF4" w:rsidRDefault="00992AF4" w:rsidP="00253CB6">
      <w:pPr>
        <w:spacing w:line="300" w:lineRule="atLeast"/>
        <w:jc w:val="both"/>
        <w:rPr>
          <w:lang w:val="en-US"/>
        </w:rPr>
      </w:pPr>
      <w:r w:rsidRPr="00992AF4">
        <w:rPr>
          <w:rFonts w:ascii="Arial" w:hAnsi="Arial" w:cs="Arial"/>
          <w:i/>
          <w:iCs/>
          <w:color w:val="4F4F4F"/>
          <w:sz w:val="21"/>
          <w:szCs w:val="21"/>
          <w:lang w:val="en-US"/>
        </w:rPr>
        <w:t> </w:t>
      </w:r>
      <w:r w:rsidRPr="00992AF4">
        <w:rPr>
          <w:rFonts w:ascii="Calibri" w:hAnsi="Calibri"/>
          <w:color w:val="FF0000"/>
          <w:lang w:val="en-US"/>
        </w:rPr>
        <w:t>The manuscript is generally well written; however, I have several suggestions that could significantly enhance its quality and clarity:</w:t>
      </w:r>
    </w:p>
    <w:p w14:paraId="146530AA" w14:textId="768053A7" w:rsidR="009A53A7" w:rsidRDefault="00992AF4" w:rsidP="009A53A7">
      <w:pPr>
        <w:pStyle w:val="danhsotrongbang"/>
        <w:rPr>
          <w:lang w:val="en-US"/>
        </w:rPr>
      </w:pPr>
      <w:r w:rsidRPr="009A53A7">
        <w:rPr>
          <w:lang w:val="en-US"/>
        </w:rPr>
        <w:t xml:space="preserve">Please explain the key differences between your proposed method and the one described in the paper titled </w:t>
      </w:r>
      <w:r w:rsidR="00C4121A">
        <w:rPr>
          <w:lang w:val="en-US"/>
        </w:rPr>
        <w:t>"</w:t>
      </w:r>
      <w:r w:rsidRPr="009A53A7">
        <w:rPr>
          <w:lang w:val="en-US"/>
        </w:rPr>
        <w:t>Leader Selection Based Multi-Objective Flow Direction Algorithm (MOFDA): A Novel Approach for Engineering Design Problems</w:t>
      </w:r>
      <w:r w:rsidR="00C4121A">
        <w:rPr>
          <w:lang w:val="en-US"/>
        </w:rPr>
        <w:t>"</w:t>
      </w:r>
      <w:r w:rsidRPr="009A53A7">
        <w:rPr>
          <w:lang w:val="en-US"/>
        </w:rPr>
        <w:t xml:space="preserve"> published in Results in Engineering (2025). If the methods are similar, I recommend removing terms like </w:t>
      </w:r>
      <w:r w:rsidR="00C4121A">
        <w:rPr>
          <w:lang w:val="en-US"/>
        </w:rPr>
        <w:t>"</w:t>
      </w:r>
      <w:r w:rsidRPr="009A53A7">
        <w:rPr>
          <w:lang w:val="en-US"/>
        </w:rPr>
        <w:t>novel</w:t>
      </w:r>
      <w:r w:rsidR="00C4121A">
        <w:rPr>
          <w:lang w:val="en-US"/>
        </w:rPr>
        <w:t>"</w:t>
      </w:r>
      <w:r w:rsidRPr="009A53A7">
        <w:rPr>
          <w:lang w:val="en-US"/>
        </w:rPr>
        <w:t xml:space="preserve"> or </w:t>
      </w:r>
      <w:r w:rsidR="00C4121A">
        <w:rPr>
          <w:lang w:val="en-US"/>
        </w:rPr>
        <w:t>"</w:t>
      </w:r>
      <w:r w:rsidRPr="009A53A7">
        <w:rPr>
          <w:lang w:val="en-US"/>
        </w:rPr>
        <w:t>proposed</w:t>
      </w:r>
      <w:r w:rsidR="00C4121A">
        <w:rPr>
          <w:lang w:val="en-US"/>
        </w:rPr>
        <w:t>"</w:t>
      </w:r>
      <w:r w:rsidRPr="009A53A7">
        <w:rPr>
          <w:lang w:val="en-US"/>
        </w:rPr>
        <w:t xml:space="preserve"> from the manuscript and citing that work appropriately.</w:t>
      </w:r>
    </w:p>
    <w:p w14:paraId="633A0E23" w14:textId="427D3B6A" w:rsidR="00882FE2" w:rsidRDefault="009A53A7" w:rsidP="00882FE2">
      <w:pPr>
        <w:pStyle w:val="thuong"/>
      </w:pPr>
      <w:r w:rsidRPr="006F63C8">
        <w:rPr>
          <w:b/>
        </w:rPr>
        <w:t>Answer</w:t>
      </w:r>
      <w:r w:rsidRPr="006F63C8">
        <w:t xml:space="preserve">: </w:t>
      </w:r>
      <w:r w:rsidR="00882FE2">
        <w:t xml:space="preserve">Thank you very much for this valuable comment. We acknowledge that our study shares core concepts with the MOFDA algorithm published in Results in Engineering (2025), as both approaches are rooted in the </w:t>
      </w:r>
      <w:r w:rsidR="00F6450C">
        <w:t>F</w:t>
      </w:r>
      <w:r w:rsidR="00882FE2">
        <w:t xml:space="preserve">low </w:t>
      </w:r>
      <w:r w:rsidR="00F6450C">
        <w:t>D</w:t>
      </w:r>
      <w:r w:rsidR="00882FE2">
        <w:t xml:space="preserve">irection </w:t>
      </w:r>
      <w:r w:rsidR="00F6450C">
        <w:t>Algorithm</w:t>
      </w:r>
      <w:r w:rsidR="00882FE2">
        <w:t xml:space="preserve"> for multi-objective optimization. We understand the reviewer’s initial concern regarding potential overlap in methodology and novelty.</w:t>
      </w:r>
    </w:p>
    <w:p w14:paraId="25AD34E4" w14:textId="7B48E6EB" w:rsidR="00882FE2" w:rsidRDefault="00882FE2" w:rsidP="00882FE2">
      <w:pPr>
        <w:pStyle w:val="thuong"/>
      </w:pPr>
      <w:r>
        <w:t>To specifically address this issue and ensure clear technical distinction, we have made a substantial modification to the algorithm: the leader selection mechanism has been changed from the classical roulette wheel selection (used in the previous MOFDA version) to a novel hybrid leader selection strategy. The new hybrid approach combines grid-based density estimation with local diversity scoring, providing a more effective balance between exploration and exploitation. This advancement not only differentiates our work technically, but also significantly improves convergence reliability and diversity of solutions, as demonstrated in both benchmark and engineering problems.</w:t>
      </w:r>
      <w:r w:rsidR="00155CA4">
        <w:t xml:space="preserve"> </w:t>
      </w:r>
      <w:r>
        <w:t>The details of this new hybrid leader selection mechanism are thoroughly described in Section</w:t>
      </w:r>
      <w:r w:rsidR="006914D9">
        <w:t xml:space="preserve"> </w:t>
      </w:r>
      <w:r w:rsidR="00E32E72">
        <w:t>3</w:t>
      </w:r>
      <w:r>
        <w:t>.</w:t>
      </w:r>
      <w:r w:rsidR="00E32E72">
        <w:t>2b.</w:t>
      </w:r>
      <w:r w:rsidR="006914D9">
        <w:t xml:space="preserve"> Leader Selection Method (Hybrid Strategy)</w:t>
      </w:r>
      <w:r>
        <w:t xml:space="preserve"> (see pages </w:t>
      </w:r>
      <w:r w:rsidR="006865CE">
        <w:t>9</w:t>
      </w:r>
      <w:r>
        <w:t>–</w:t>
      </w:r>
      <w:r w:rsidR="006865CE">
        <w:t>10</w:t>
      </w:r>
      <w:r>
        <w:t>). These additions ensure that readers can easily identify the technical innovation and its implementation in the proposed method.</w:t>
      </w:r>
    </w:p>
    <w:p w14:paraId="68EE699B" w14:textId="39B83AC1" w:rsidR="00B36F6C" w:rsidRDefault="007D42C9" w:rsidP="00B36F6C">
      <w:pPr>
        <w:pStyle w:val="thuong"/>
      </w:pPr>
      <w:r>
        <w:t xml:space="preserve">Therefore, </w:t>
      </w:r>
      <w:r w:rsidR="00B36F6C">
        <w:t>our study makes the following key contributions:</w:t>
      </w:r>
    </w:p>
    <w:p w14:paraId="15BD74B6" w14:textId="369911F4" w:rsidR="00B36F6C" w:rsidRDefault="00B36F6C" w:rsidP="005B13A3">
      <w:pPr>
        <w:pStyle w:val="thuong"/>
        <w:numPr>
          <w:ilvl w:val="0"/>
          <w:numId w:val="28"/>
        </w:numPr>
      </w:pPr>
      <w:r>
        <w:t xml:space="preserve">A novel hybrid leader selection mechanism: We propose an improved selection technique that replaces the classical roulette wheel method with a hybrid strategy combining grid-based density estimation and local diversity scoring. </w:t>
      </w:r>
    </w:p>
    <w:p w14:paraId="68083397" w14:textId="5CE6C541" w:rsidR="00B36F6C" w:rsidRDefault="00B36F6C" w:rsidP="005B13A3">
      <w:pPr>
        <w:pStyle w:val="thuong"/>
        <w:numPr>
          <w:ilvl w:val="0"/>
          <w:numId w:val="28"/>
        </w:numPr>
      </w:pPr>
      <w:r>
        <w:lastRenderedPageBreak/>
        <w:t>A new and enhanced version of the MOFDA algorithm: The above hybrid leader selection is fully integrated into the MOFDA framework, resulting in a robust and effective multi-objective optimization algorithm.</w:t>
      </w:r>
    </w:p>
    <w:p w14:paraId="074BB82A" w14:textId="2BB46B39" w:rsidR="00B36F6C" w:rsidRDefault="00B36F6C" w:rsidP="00E1457C">
      <w:pPr>
        <w:pStyle w:val="thuong"/>
        <w:numPr>
          <w:ilvl w:val="0"/>
          <w:numId w:val="28"/>
        </w:numPr>
      </w:pPr>
      <w:r>
        <w:t>Application of</w:t>
      </w:r>
      <w:r w:rsidR="00E1457C">
        <w:t xml:space="preserve"> the proposed</w:t>
      </w:r>
      <w:r>
        <w:t xml:space="preserve"> MOFDA to a real-world structural engineering problem: Specifically, we apply the improved MOFDA to optimize the steel frame system of the Dong Bai ferry terminal in Vietnam, addressing realistic engineering constraints and standards.</w:t>
      </w:r>
    </w:p>
    <w:p w14:paraId="2ABB8B3B" w14:textId="7654034A" w:rsidR="00B36F6C" w:rsidRDefault="00B36F6C" w:rsidP="00E1457C">
      <w:pPr>
        <w:pStyle w:val="thuong"/>
        <w:numPr>
          <w:ilvl w:val="0"/>
          <w:numId w:val="28"/>
        </w:numPr>
      </w:pPr>
      <w:r>
        <w:t>Development of a hybrid MATLAB–SAP2000 computational framework: This allows high-fidelity simulations of structural responses within the optimization process, ensuring practical relevance and accuracy.</w:t>
      </w:r>
    </w:p>
    <w:p w14:paraId="5DFA2125" w14:textId="2BB7719D" w:rsidR="003C209E" w:rsidRDefault="00882FE2" w:rsidP="00882FE2">
      <w:pPr>
        <w:pStyle w:val="thuong"/>
      </w:pPr>
      <w:r>
        <w:t>To ensure transparency and proper attribution, we have</w:t>
      </w:r>
      <w:r w:rsidR="007515FF">
        <w:t xml:space="preserve"> e</w:t>
      </w:r>
      <w:r>
        <w:t>xplicitly cited the previous MOFDA publication throughout the revised manuscript</w:t>
      </w:r>
      <w:r w:rsidR="002219B5">
        <w:t xml:space="preserve"> (Section 3.2b. Leader Selection Method (Hybrid Strategy))</w:t>
      </w:r>
      <w:r w:rsidR="00026E72">
        <w:t>.</w:t>
      </w:r>
      <w:r w:rsidR="002219B5">
        <w:t xml:space="preserve"> </w:t>
      </w:r>
    </w:p>
    <w:p w14:paraId="06350535" w14:textId="77777777" w:rsidR="000A7332" w:rsidRDefault="00026E72" w:rsidP="00882FE2">
      <w:pPr>
        <w:pStyle w:val="thuong"/>
      </w:pPr>
      <w:r>
        <w:t xml:space="preserve">Thus, we decides </w:t>
      </w:r>
      <w:r w:rsidR="00CC5666">
        <w:t>r</w:t>
      </w:r>
      <w:r w:rsidR="00882FE2">
        <w:t>etained the use of "novel" and "proposed" due to the significant technical improvements and practical extensions presented in this work.</w:t>
      </w:r>
      <w:r w:rsidR="0046380D">
        <w:t xml:space="preserve"> </w:t>
      </w:r>
      <w:r w:rsidR="00882FE2">
        <w:t>We appreciate the reviewer’s constructive suggestion, which has helped us to clarify and highlight the unique contributions of our research.</w:t>
      </w:r>
      <w:r w:rsidR="005705A1">
        <w:t xml:space="preserve"> </w:t>
      </w:r>
    </w:p>
    <w:p w14:paraId="71E9B2A3" w14:textId="3FC88A53" w:rsidR="009A53A7" w:rsidRDefault="005705A1" w:rsidP="00882FE2">
      <w:pPr>
        <w:pStyle w:val="thuong"/>
      </w:pPr>
      <w:r>
        <w:t xml:space="preserve">All </w:t>
      </w:r>
      <w:r w:rsidR="00532560">
        <w:t xml:space="preserve">added information </w:t>
      </w:r>
      <w:r w:rsidR="00D949EF">
        <w:t xml:space="preserve">in Section 3.2b </w:t>
      </w:r>
      <w:r w:rsidR="00532560">
        <w:t xml:space="preserve">are highlighted </w:t>
      </w:r>
      <w:r w:rsidR="000A7332">
        <w:t>in</w:t>
      </w:r>
      <w:r w:rsidR="00532560">
        <w:t xml:space="preserve"> blue colour in the manuscript.</w:t>
      </w:r>
    </w:p>
    <w:p w14:paraId="724351CB" w14:textId="77777777" w:rsidR="009A53A7" w:rsidRDefault="00992AF4" w:rsidP="009A53A7">
      <w:pPr>
        <w:pStyle w:val="danhsotrongbang"/>
        <w:rPr>
          <w:lang w:val="en-US"/>
        </w:rPr>
      </w:pPr>
      <w:r w:rsidRPr="009A53A7">
        <w:rPr>
          <w:lang w:val="en-US"/>
        </w:rPr>
        <w:t>Please revise the title to better reflect the core contribution or application of the study. Additionally, the abstract should be rewritten to place more emphasis on the application of the method rather than its technical formulation.</w:t>
      </w:r>
    </w:p>
    <w:p w14:paraId="03E9E2FB" w14:textId="77777777" w:rsidR="00D85D70" w:rsidRDefault="00A4058A" w:rsidP="00D85D70">
      <w:pPr>
        <w:pStyle w:val="thuong"/>
      </w:pPr>
      <w:r w:rsidRPr="006F63C8">
        <w:rPr>
          <w:b/>
        </w:rPr>
        <w:t>Answer</w:t>
      </w:r>
      <w:r w:rsidRPr="006F63C8">
        <w:t xml:space="preserve">: </w:t>
      </w:r>
      <w:r w:rsidR="00D85D70">
        <w:t>Thank you for your valuable comment and helpful suggestion.</w:t>
      </w:r>
    </w:p>
    <w:p w14:paraId="2736F7BD" w14:textId="77777777" w:rsidR="00E8297E" w:rsidRDefault="00D85D70" w:rsidP="00D85D70">
      <w:pPr>
        <w:pStyle w:val="thuong"/>
      </w:pPr>
      <w:r>
        <w:t xml:space="preserve">We have revised the title to better highlight both the core methodological contribution and its real-world engineering application. </w:t>
      </w:r>
    </w:p>
    <w:p w14:paraId="456A3BB4" w14:textId="0731F5CC" w:rsidR="00D85D70" w:rsidRDefault="00D85D70" w:rsidP="00D85D70">
      <w:pPr>
        <w:pStyle w:val="thuong"/>
      </w:pPr>
      <w:r>
        <w:t>The new title is:</w:t>
      </w:r>
      <w:r w:rsidR="00E8297E">
        <w:t xml:space="preserve"> </w:t>
      </w:r>
      <w:r>
        <w:t>“</w:t>
      </w:r>
      <w:r w:rsidR="00C94690" w:rsidRPr="00C94690">
        <w:rPr>
          <w:b/>
          <w:bCs/>
        </w:rPr>
        <w:t>Real-World Steel Frame Optimization Using a Hybrid Leader Selection-Based Multi-Objective Flow Direction Algorithm</w:t>
      </w:r>
      <w:r>
        <w:t>”</w:t>
      </w:r>
      <w:r w:rsidR="00E8297E">
        <w:t>.</w:t>
      </w:r>
    </w:p>
    <w:p w14:paraId="080E4205" w14:textId="77777777" w:rsidR="000A7332" w:rsidRDefault="00D85D70" w:rsidP="00D85D70">
      <w:pPr>
        <w:pStyle w:val="thuong"/>
      </w:pPr>
      <w:r>
        <w:t xml:space="preserve">We have also rewritten the abstract to place greater emphasis on the practical application of the proposed method. The revised abstract now clearly describes the integration of MOFDA with </w:t>
      </w:r>
      <w:r>
        <w:lastRenderedPageBreak/>
        <w:t>MATLAB–SAP2000 for real-world steel frame optimization, along with a summary of results and engineering relevance. We hope these revisions address your concerns and help clarify the core contributions and real-world impact of our study.</w:t>
      </w:r>
      <w:r w:rsidR="000F2015">
        <w:t xml:space="preserve"> </w:t>
      </w:r>
    </w:p>
    <w:p w14:paraId="14E78832" w14:textId="51F617B1" w:rsidR="00A4058A" w:rsidRDefault="000F2015" w:rsidP="00D85D70">
      <w:pPr>
        <w:pStyle w:val="thuong"/>
      </w:pPr>
      <w:r>
        <w:t xml:space="preserve">All added information in </w:t>
      </w:r>
      <w:r>
        <w:t>Abstract and Title</w:t>
      </w:r>
      <w:r>
        <w:t xml:space="preserve"> </w:t>
      </w:r>
      <w:r w:rsidR="000A7332">
        <w:t>is</w:t>
      </w:r>
      <w:r>
        <w:t xml:space="preserve"> highlighted </w:t>
      </w:r>
      <w:r w:rsidR="000A7332">
        <w:t>in</w:t>
      </w:r>
      <w:r>
        <w:t xml:space="preserve"> blue colour in the manuscript.</w:t>
      </w:r>
    </w:p>
    <w:p w14:paraId="20FBDED0" w14:textId="1BA5CA57" w:rsidR="009A53A7" w:rsidRDefault="00992AF4" w:rsidP="009A53A7">
      <w:pPr>
        <w:pStyle w:val="danhsotrongbang"/>
        <w:rPr>
          <w:lang w:val="en-US"/>
        </w:rPr>
      </w:pPr>
      <w:r w:rsidRPr="009A53A7">
        <w:rPr>
          <w:lang w:val="en-US"/>
        </w:rPr>
        <w:t>In the literature review, clearly justify the selection of comparison algorithms used alongside MOFDA. Please also expand the section by discussing other recent and impactful algorithms such as MOSPO, MOAVOA, MOAOA, etc., which have received considerable attention and citations in the past few years.</w:t>
      </w:r>
    </w:p>
    <w:p w14:paraId="26F098B0" w14:textId="49C03EA3" w:rsidR="00A336CF" w:rsidRDefault="00A336CF" w:rsidP="00A336CF">
      <w:pPr>
        <w:pStyle w:val="thuong"/>
      </w:pPr>
      <w:r w:rsidRPr="006F63C8">
        <w:rPr>
          <w:b/>
        </w:rPr>
        <w:t>Answer</w:t>
      </w:r>
      <w:r w:rsidRPr="006F63C8">
        <w:t xml:space="preserve">: </w:t>
      </w:r>
      <w:r>
        <w:t>Thank you for your helpful comment and suggestion.</w:t>
      </w:r>
    </w:p>
    <w:p w14:paraId="65D772C6" w14:textId="77777777" w:rsidR="00A336CF" w:rsidRDefault="00A336CF" w:rsidP="00A336CF">
      <w:pPr>
        <w:pStyle w:val="thuong"/>
      </w:pPr>
      <w:r>
        <w:t>In the revised manuscript, we have clearly justified the selection of MOMVO, MOGNDO, MSSA, and MOMSA as benchmark algorithms for comparison with MOFDA. These methods were chosen because they are widely accepted as state-of-the-art in multi-objective optimization, represent diverse metaheuristic strategies, and have consistently achieved strong results on both standard benchmarks and practical engineering problems. This selection ensures that the comparative analysis of MOFDA is both fair and meaningful.</w:t>
      </w:r>
    </w:p>
    <w:p w14:paraId="5F8189A6" w14:textId="77777777" w:rsidR="00A336CF" w:rsidRDefault="00A336CF" w:rsidP="00A336CF">
      <w:pPr>
        <w:pStyle w:val="thuong"/>
      </w:pPr>
      <w:r>
        <w:t>In addition, as the reviewer suggested, we have explicitly cited and discussed several recent and impactful algorithms in the literature review, including MOSPO (Multi-Objective Stochastic Paint Optimizer), MOAVOA (Multi-Objective African Vulture Optimization Algorithm), and MOAOA (Multi-Objective Arithmetic Optimization Algorithm). These algorithms have attracted considerable attention in recent years due to their innovative designs and competitive performance on challenging optimization problems. Although these newer algorithms were not included in the main experimental comparisons, we have acknowledged their significance and cited the most recent studies relating to each of them. We also propose that future research should extend the comparative analysis to include such emerging techniques.</w:t>
      </w:r>
    </w:p>
    <w:p w14:paraId="6975D9DD" w14:textId="66C3C58B" w:rsidR="00517D92" w:rsidRDefault="00A336CF" w:rsidP="00A336CF">
      <w:pPr>
        <w:pStyle w:val="thuong"/>
      </w:pPr>
      <w:r>
        <w:t>We appreciate the reviewer’s suggestion, which has helped us improve the depth and completeness of our literature review and clarify the scope of our comparative study.</w:t>
      </w:r>
    </w:p>
    <w:p w14:paraId="6C2D29FA" w14:textId="25CC1FFF" w:rsidR="00DF4F75" w:rsidRPr="00A336CF" w:rsidRDefault="00DF4F75" w:rsidP="00A336CF">
      <w:pPr>
        <w:pStyle w:val="thuong"/>
      </w:pPr>
      <w:r>
        <w:t xml:space="preserve">All added information in </w:t>
      </w:r>
      <w:r>
        <w:t xml:space="preserve">Section </w:t>
      </w:r>
      <w:r w:rsidR="006A54A7">
        <w:t>2. Prelimilaris is</w:t>
      </w:r>
      <w:r>
        <w:t xml:space="preserve"> highlighted in blue colour in the manuscript</w:t>
      </w:r>
    </w:p>
    <w:p w14:paraId="40602521" w14:textId="77777777" w:rsidR="009A53A7" w:rsidRDefault="00992AF4" w:rsidP="009A53A7">
      <w:pPr>
        <w:pStyle w:val="danhsotrongbang"/>
        <w:rPr>
          <w:lang w:val="en-US"/>
        </w:rPr>
      </w:pPr>
      <w:r w:rsidRPr="00992AF4">
        <w:rPr>
          <w:lang w:val="en-US"/>
        </w:rPr>
        <w:t>For transparency and reproducibility, I strongly encourage you to share your application code on platforms such as GitHub or MATLAB Central (MathWorks File Exchange).</w:t>
      </w:r>
    </w:p>
    <w:p w14:paraId="7AE99EB9" w14:textId="20D55277" w:rsidR="00333437" w:rsidRPr="00333437" w:rsidRDefault="00333437" w:rsidP="00333437">
      <w:pPr>
        <w:pStyle w:val="thuong"/>
        <w:rPr>
          <w:lang w:val="en-US"/>
        </w:rPr>
      </w:pPr>
      <w:r w:rsidRPr="006F63C8">
        <w:rPr>
          <w:b/>
        </w:rPr>
        <w:lastRenderedPageBreak/>
        <w:t>Answer</w:t>
      </w:r>
      <w:r>
        <w:rPr>
          <w:b/>
        </w:rPr>
        <w:t xml:space="preserve">: </w:t>
      </w:r>
      <w:r w:rsidRPr="00333437">
        <w:rPr>
          <w:lang w:val="en-US"/>
        </w:rPr>
        <w:t>Thank you for this valuable suggestion.</w:t>
      </w:r>
    </w:p>
    <w:p w14:paraId="4734E2AC" w14:textId="605CDD4E" w:rsidR="00333437" w:rsidRDefault="00333437" w:rsidP="00333437">
      <w:pPr>
        <w:pStyle w:val="thuong"/>
        <w:rPr>
          <w:lang w:val="en-US"/>
        </w:rPr>
      </w:pPr>
      <w:r w:rsidRPr="00333437">
        <w:rPr>
          <w:lang w:val="en-US"/>
        </w:rPr>
        <w:t>To promote transparency and reproducibility, we have made the complete application code for MOFDA, along with benchmark data and example engineering problems, publicly available on GitHub and MATLAB Central File Exchange. The links to these repositories have been included in the revised manuscript. We hope this will facilitate further research and practical applications of MOFDA by the scientific and engineering communities.</w:t>
      </w:r>
    </w:p>
    <w:p w14:paraId="7A2DCA9F" w14:textId="059B39E1" w:rsidR="009A53A7" w:rsidRDefault="00992AF4" w:rsidP="009A53A7">
      <w:pPr>
        <w:pStyle w:val="danhsotrongbang"/>
        <w:rPr>
          <w:lang w:val="en-US"/>
        </w:rPr>
      </w:pPr>
      <w:r w:rsidRPr="00992AF4">
        <w:rPr>
          <w:lang w:val="en-US"/>
        </w:rPr>
        <w:t xml:space="preserve">The conclusion should be revised to provide a clearer summary of key findings. Additionally, a separate </w:t>
      </w:r>
      <w:r w:rsidR="00C4121A">
        <w:rPr>
          <w:lang w:val="en-US"/>
        </w:rPr>
        <w:t>"</w:t>
      </w:r>
      <w:r w:rsidRPr="00992AF4">
        <w:rPr>
          <w:lang w:val="en-US"/>
        </w:rPr>
        <w:t>Discussion</w:t>
      </w:r>
      <w:r w:rsidR="00C4121A">
        <w:rPr>
          <w:lang w:val="en-US"/>
        </w:rPr>
        <w:t>"</w:t>
      </w:r>
      <w:r w:rsidRPr="00992AF4">
        <w:rPr>
          <w:lang w:val="en-US"/>
        </w:rPr>
        <w:t xml:space="preserve"> section should be added to contextualize your results in comparison with related studies.</w:t>
      </w:r>
    </w:p>
    <w:p w14:paraId="7635EF8C" w14:textId="11337292" w:rsidR="004610A0" w:rsidRDefault="004610A0" w:rsidP="004610A0">
      <w:pPr>
        <w:pStyle w:val="thuong"/>
      </w:pPr>
      <w:r>
        <w:rPr>
          <w:rStyle w:val="Strong"/>
        </w:rPr>
        <w:t xml:space="preserve">Answer: </w:t>
      </w:r>
      <w:r>
        <w:t>Thank you for your valuable feedback.</w:t>
      </w:r>
    </w:p>
    <w:p w14:paraId="0E33BD95" w14:textId="6E06055B" w:rsidR="004610A0" w:rsidRDefault="004610A0" w:rsidP="004610A0">
      <w:pPr>
        <w:pStyle w:val="thuong"/>
      </w:pPr>
      <w:r>
        <w:t xml:space="preserve">In response to your comment, we have revised the conclusion to provide a clearer and more concise summary of the key findings of this study. Additionally, we </w:t>
      </w:r>
      <w:r w:rsidR="003E6D4A">
        <w:t>update</w:t>
      </w:r>
      <w:r>
        <w:t xml:space="preserve"> a separate "Discussion" </w:t>
      </w:r>
      <w:r w:rsidR="003E6D4A">
        <w:t xml:space="preserve">(Section 5. Evaluations and Discusion) </w:t>
      </w:r>
      <w:r>
        <w:t xml:space="preserve">section to contextualize our results by comparing them with those of related studies. These revisions aim to improve the </w:t>
      </w:r>
      <w:r w:rsidR="008504B7">
        <w:t>manuscript's clarity, depth, and relevance</w:t>
      </w:r>
      <w:r>
        <w:t xml:space="preserve"> as suggested.</w:t>
      </w:r>
    </w:p>
    <w:p w14:paraId="32C307C6" w14:textId="77777777" w:rsidR="009A53A7" w:rsidRDefault="00992AF4" w:rsidP="009A53A7">
      <w:pPr>
        <w:pStyle w:val="danhsotrongbang"/>
        <w:rPr>
          <w:lang w:val="en-US"/>
        </w:rPr>
      </w:pPr>
      <w:r w:rsidRPr="00992AF4">
        <w:rPr>
          <w:lang w:val="en-US"/>
        </w:rPr>
        <w:t>The methodology section needs better organization and clarity. Please consider rewriting it to improve comprehensibility for the reader.</w:t>
      </w:r>
    </w:p>
    <w:p w14:paraId="71D7852E" w14:textId="3B41818B" w:rsidR="005D35F3" w:rsidRPr="005D35F3" w:rsidRDefault="005D35F3" w:rsidP="005D35F3">
      <w:pPr>
        <w:pStyle w:val="thuong"/>
      </w:pPr>
      <w:r w:rsidRPr="006F63C8">
        <w:rPr>
          <w:b/>
        </w:rPr>
        <w:t>Answer</w:t>
      </w:r>
      <w:r>
        <w:rPr>
          <w:b/>
        </w:rPr>
        <w:t>:</w:t>
      </w:r>
      <w:r w:rsidRPr="005D35F3">
        <w:t>Thank you for your helpful comment.</w:t>
      </w:r>
    </w:p>
    <w:p w14:paraId="741D37B5" w14:textId="77777777" w:rsidR="005D35F3" w:rsidRPr="005D35F3" w:rsidRDefault="005D35F3" w:rsidP="005D35F3">
      <w:pPr>
        <w:pStyle w:val="thuong"/>
      </w:pPr>
      <w:r w:rsidRPr="005D35F3">
        <w:t>In response, we have reorganized and rewritten the methodology section to improve its clarity and logical flow. The revised section now presents the algorithm framework, key mechanisms, and implementation steps in a clearer, more accessible manner, making it easier for readers to understand the proposed approach. We believe these changes enhance the comprehensibility and overall quality of the manuscript.</w:t>
      </w:r>
    </w:p>
    <w:p w14:paraId="23052220" w14:textId="77777777" w:rsidR="009A53A7" w:rsidRDefault="00992AF4" w:rsidP="009A53A7">
      <w:pPr>
        <w:pStyle w:val="danhsotrongbang"/>
        <w:rPr>
          <w:lang w:val="en-US"/>
        </w:rPr>
      </w:pPr>
      <w:r w:rsidRPr="00992AF4">
        <w:rPr>
          <w:lang w:val="en-US"/>
        </w:rPr>
        <w:t>The results section should include more comparative plots and detailed analyses. Highlight how your method performs relative</w:t>
      </w:r>
      <w:r w:rsidRPr="009A53A7">
        <w:rPr>
          <w:lang w:val="en-US"/>
        </w:rPr>
        <w:t xml:space="preserve"> to existing state-of-the-art algorithms to reinforce its strengths and weaknesses.</w:t>
      </w:r>
    </w:p>
    <w:p w14:paraId="318D9E2A" w14:textId="56222D29" w:rsidR="0053340B" w:rsidRDefault="0053340B" w:rsidP="0053340B">
      <w:pPr>
        <w:pStyle w:val="thuong"/>
        <w:rPr>
          <w:lang w:val="en-US"/>
        </w:rPr>
      </w:pPr>
      <w:r w:rsidRPr="006F63C8">
        <w:rPr>
          <w:b/>
        </w:rPr>
        <w:t>Answer</w:t>
      </w:r>
      <w:r w:rsidRPr="006F63C8">
        <w:t>:</w:t>
      </w:r>
      <w:r>
        <w:t xml:space="preserve"> Thank you for your valuable feedback.</w:t>
      </w:r>
    </w:p>
    <w:p w14:paraId="735144EF" w14:textId="3BD80A9F" w:rsidR="00AD5CFC" w:rsidRDefault="006E03F5" w:rsidP="00AD5CFC">
      <w:pPr>
        <w:pStyle w:val="thuong"/>
      </w:pPr>
      <w:r>
        <w:lastRenderedPageBreak/>
        <w:t>In the revised Results section</w:t>
      </w:r>
      <w:r w:rsidR="00772283">
        <w:t>s</w:t>
      </w:r>
      <w:r w:rsidR="00304BF1">
        <w:t xml:space="preserve"> (now is Sect</w:t>
      </w:r>
      <w:r w:rsidR="00754A3C">
        <w:t>ion 5. Evaluations and Discussions</w:t>
      </w:r>
      <w:r w:rsidR="00304BF1">
        <w:t>)</w:t>
      </w:r>
      <w:r>
        <w:t>, all comparative experiments have been thoroughly reproduced using the newly proposed hybrid leader selection technique. We have provided additional comparative plots and detailed analyses, as suggested by the reviewer, to clearly demonstrate how MOFDA performs in relation to existing state-of-the-art algorithms. These comprehensive evaluations highlight both the advantages and any potential limitations of the new approach across a wide range of benchmark and engineering problems. We appreciate the reviewer’s suggestion, which has allowed us to further enhance the transparency and depth of our results.</w:t>
      </w:r>
    </w:p>
    <w:p w14:paraId="2C5BE891" w14:textId="683B5375" w:rsidR="009A53A7" w:rsidRDefault="00992AF4" w:rsidP="009A53A7">
      <w:pPr>
        <w:pStyle w:val="danhsotrongbang"/>
        <w:rPr>
          <w:lang w:val="en-US"/>
        </w:rPr>
      </w:pPr>
      <w:r w:rsidRPr="009A53A7">
        <w:rPr>
          <w:lang w:val="en-US"/>
        </w:rPr>
        <w:t>The manuscript should undergo thorough proofreading to eliminate grammatical and typographical errors. Ensure that formatting is consistent throughout and that all references follow the journal</w:t>
      </w:r>
      <w:r w:rsidR="00C4121A">
        <w:rPr>
          <w:lang w:val="en-US"/>
        </w:rPr>
        <w:t>'</w:t>
      </w:r>
      <w:r w:rsidRPr="009A53A7">
        <w:rPr>
          <w:lang w:val="en-US"/>
        </w:rPr>
        <w:t>s required style.</w:t>
      </w:r>
    </w:p>
    <w:p w14:paraId="4E13CF82" w14:textId="2FF63C36" w:rsidR="00E627E7" w:rsidRDefault="00E627E7" w:rsidP="00E627E7">
      <w:pPr>
        <w:pStyle w:val="thuong"/>
        <w:rPr>
          <w:lang w:val="en-US"/>
        </w:rPr>
      </w:pPr>
      <w:r w:rsidRPr="006F63C8">
        <w:rPr>
          <w:b/>
        </w:rPr>
        <w:t>Answer</w:t>
      </w:r>
      <w:r w:rsidRPr="006F63C8">
        <w:t xml:space="preserve">: </w:t>
      </w:r>
      <w:r>
        <w:t>Thank you for pointing this out. We have thoroughly revised the manuscript to correct grammatical and typographical errors. The entire text has been carefully proofread to improve sentence clarity, consistency, and flow. Additionally, formatting has been reviewed to ensure uniformity in mathematical notation, figures, tables, and section headings.</w:t>
      </w:r>
    </w:p>
    <w:p w14:paraId="690C7AA7" w14:textId="0AD220E2" w:rsidR="00E627E7" w:rsidRDefault="00E627E7" w:rsidP="00E627E7">
      <w:pPr>
        <w:pStyle w:val="thuong"/>
      </w:pPr>
      <w:r>
        <w:t>We have also checked all references and reformatted them to comply with the journal</w:t>
      </w:r>
      <w:r w:rsidR="00C4121A">
        <w:t>'</w:t>
      </w:r>
      <w:r>
        <w:t>s required citation and bibliography style. This revision aims to enhance the overall readability and presentation quality of the manuscript.</w:t>
      </w:r>
    </w:p>
    <w:p w14:paraId="1C305113" w14:textId="77777777" w:rsidR="009A53A7" w:rsidRDefault="00992AF4" w:rsidP="009A53A7">
      <w:pPr>
        <w:pStyle w:val="danhsotrongbang"/>
        <w:rPr>
          <w:lang w:val="en-US"/>
        </w:rPr>
      </w:pPr>
      <w:r w:rsidRPr="009A53A7">
        <w:rPr>
          <w:lang w:val="en-US"/>
        </w:rPr>
        <w:t>Please add a subsection at the end of the manuscript discussing future research directions and potential improvements.</w:t>
      </w:r>
    </w:p>
    <w:p w14:paraId="47C7B9F0" w14:textId="53B2C463" w:rsidR="009D6ADA" w:rsidRDefault="009D6ADA" w:rsidP="009D6ADA">
      <w:pPr>
        <w:pStyle w:val="thuong"/>
      </w:pPr>
      <w:r>
        <w:rPr>
          <w:rStyle w:val="Strong"/>
        </w:rPr>
        <w:t xml:space="preserve">Answer: </w:t>
      </w:r>
      <w:r>
        <w:t>Thank you for your valuable suggestion.</w:t>
      </w:r>
    </w:p>
    <w:p w14:paraId="54350520" w14:textId="77777777" w:rsidR="009D6ADA" w:rsidRDefault="009D6ADA" w:rsidP="009D6ADA">
      <w:pPr>
        <w:pStyle w:val="thuong"/>
      </w:pPr>
      <w:r>
        <w:t>In response to your comment, we have added a dedicated subsection at the end of the manuscript to discuss future research directions and potential improvements for MOFDA. This new section outlines several promising avenues for further development, including hybridization with machine learning, scalability, robustness under uncertainty, and broader engineering applications. We believe this addition provides greater clarity on the potential impact and evolution of our research.</w:t>
      </w:r>
    </w:p>
    <w:p w14:paraId="6B96A91F" w14:textId="63012586" w:rsidR="00992AF4" w:rsidRDefault="00992AF4" w:rsidP="009A53A7">
      <w:pPr>
        <w:pStyle w:val="danhsotrongbang"/>
        <w:rPr>
          <w:lang w:val="en-US"/>
        </w:rPr>
      </w:pPr>
      <w:r w:rsidRPr="009A53A7">
        <w:rPr>
          <w:lang w:val="en-US"/>
        </w:rPr>
        <w:t>It is highly recommended to provide MATLAB code for the proposed algorithm. This will aid in result replication and improve the manuscript</w:t>
      </w:r>
      <w:r w:rsidR="00C4121A">
        <w:rPr>
          <w:lang w:val="en-US"/>
        </w:rPr>
        <w:t>'</w:t>
      </w:r>
      <w:r w:rsidRPr="009A53A7">
        <w:rPr>
          <w:lang w:val="en-US"/>
        </w:rPr>
        <w:t>s credibility and transparency.</w:t>
      </w:r>
    </w:p>
    <w:p w14:paraId="5BE9C408" w14:textId="77777777" w:rsidR="00A340A5" w:rsidRDefault="00D36995" w:rsidP="00A340A5">
      <w:pPr>
        <w:pStyle w:val="thuong"/>
      </w:pPr>
      <w:bookmarkStart w:id="4" w:name="OLE_LINK38"/>
      <w:r w:rsidRPr="006F63C8">
        <w:rPr>
          <w:b/>
        </w:rPr>
        <w:lastRenderedPageBreak/>
        <w:t>Answer</w:t>
      </w:r>
      <w:r w:rsidRPr="006F63C8">
        <w:t xml:space="preserve">: Thank you for your </w:t>
      </w:r>
      <w:r>
        <w:t>support</w:t>
      </w:r>
      <w:r w:rsidRPr="006F63C8">
        <w:t>.</w:t>
      </w:r>
      <w:r>
        <w:t xml:space="preserve"> </w:t>
      </w:r>
      <w:r w:rsidR="00961593">
        <w:t xml:space="preserve">As your suggestion, we carefully check the manuscript </w:t>
      </w:r>
      <w:r>
        <w:t xml:space="preserve">to </w:t>
      </w:r>
      <w:r w:rsidR="00D3641A">
        <w:t>clear</w:t>
      </w:r>
      <w:r>
        <w:t xml:space="preserve"> mistakes </w:t>
      </w:r>
      <w:r w:rsidR="00D3641A">
        <w:t xml:space="preserve">from </w:t>
      </w:r>
      <w:r w:rsidR="003A6E81">
        <w:t xml:space="preserve">the </w:t>
      </w:r>
      <w:r w:rsidR="00D3641A">
        <w:t>manuscript</w:t>
      </w:r>
      <w:r>
        <w:t>.</w:t>
      </w:r>
      <w:r w:rsidR="00A340A5">
        <w:t xml:space="preserve"> Hopefully, the new versions of the figures satisfy your suggestion.</w:t>
      </w:r>
    </w:p>
    <w:p w14:paraId="7509BBA1" w14:textId="77777777" w:rsidR="009B7002" w:rsidRDefault="009B7002" w:rsidP="009B7002">
      <w:pPr>
        <w:pStyle w:val="thuong"/>
        <w:rPr>
          <w:b/>
          <w:bCs/>
        </w:rPr>
      </w:pPr>
      <w:r w:rsidRPr="00B70A5E">
        <w:rPr>
          <w:b/>
          <w:bCs/>
        </w:rPr>
        <w:t>Thank you for your support!</w:t>
      </w:r>
      <w:bookmarkEnd w:id="4"/>
    </w:p>
    <w:sectPr w:rsidR="009B7002" w:rsidSect="00C023F9">
      <w:pgSz w:w="11900" w:h="16840" w:code="9"/>
      <w:pgMar w:top="1134"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D1A1" w14:textId="77777777" w:rsidR="00AC5430" w:rsidRDefault="00AC5430" w:rsidP="000B2E3B">
      <w:r>
        <w:separator/>
      </w:r>
    </w:p>
  </w:endnote>
  <w:endnote w:type="continuationSeparator" w:id="0">
    <w:p w14:paraId="5001DCE7" w14:textId="77777777" w:rsidR="00AC5430" w:rsidRDefault="00AC5430" w:rsidP="000B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FB79" w14:textId="77777777" w:rsidR="00AC5430" w:rsidRDefault="00AC5430" w:rsidP="000B2E3B">
      <w:r>
        <w:separator/>
      </w:r>
    </w:p>
  </w:footnote>
  <w:footnote w:type="continuationSeparator" w:id="0">
    <w:p w14:paraId="31858B17" w14:textId="77777777" w:rsidR="00AC5430" w:rsidRDefault="00AC5430" w:rsidP="000B2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2" w15:restartNumberingAfterBreak="0">
    <w:nsid w:val="0B061EBA"/>
    <w:multiLevelType w:val="hybridMultilevel"/>
    <w:tmpl w:val="04A6A73A"/>
    <w:lvl w:ilvl="0" w:tplc="DEFC1790">
      <w:start w:val="1"/>
      <w:numFmt w:val="decimal"/>
      <w:lvlText w:val="[%1]."/>
      <w:lvlJc w:val="left"/>
      <w:pPr>
        <w:ind w:left="480" w:hanging="480"/>
      </w:pPr>
      <w:rPr>
        <w:rFonts w:hint="eastAsia"/>
        <w:color w:val="000000" w:themeColor="text1"/>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4F6B39"/>
    <w:multiLevelType w:val="hybridMultilevel"/>
    <w:tmpl w:val="79DA2164"/>
    <w:lvl w:ilvl="0" w:tplc="CF78C4B2">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5" w15:restartNumberingAfterBreak="0">
    <w:nsid w:val="21B60A6C"/>
    <w:multiLevelType w:val="hybridMultilevel"/>
    <w:tmpl w:val="F4C0282C"/>
    <w:lvl w:ilvl="0" w:tplc="2DC66A6C">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B50B43"/>
    <w:multiLevelType w:val="multilevel"/>
    <w:tmpl w:val="816C8C86"/>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Times New Roman" w:hAnsi="Times New Roman" w:hint="default"/>
        <w:b w:val="0"/>
        <w:i/>
        <w:sz w:val="24"/>
        <w:szCs w:val="24"/>
      </w:rPr>
    </w:lvl>
    <w:lvl w:ilvl="3">
      <w:start w:val="1"/>
      <w:numFmt w:val="lowerLetter"/>
      <w:pStyle w:val="muc2"/>
      <w:suff w:val="space"/>
      <w:lvlText w:val="%2.%3%4."/>
      <w:lvlJc w:val="left"/>
      <w:pPr>
        <w:ind w:left="0" w:firstLine="0"/>
      </w:pPr>
      <w:rPr>
        <w:rFonts w:ascii="Times New Roman" w:hAnsi="Times New Roman" w:hint="default"/>
        <w:b w:val="0"/>
        <w:i/>
        <w:sz w:val="24"/>
        <w:szCs w:val="24"/>
      </w:rPr>
    </w:lvl>
    <w:lvl w:ilvl="4">
      <w:start w:val="1"/>
      <w:numFmt w:val="decimal"/>
      <w:lvlRestart w:val="1"/>
      <w:pStyle w:val="chuthichhinh"/>
      <w:suff w:val="space"/>
      <w:lvlText w:val="Fig. %5."/>
      <w:lvlJc w:val="left"/>
      <w:pPr>
        <w:ind w:left="0" w:firstLine="0"/>
      </w:pPr>
      <w:rPr>
        <w:rFonts w:ascii="Times New Roman" w:hAnsi="Times New Roman" w:hint="default"/>
        <w:b/>
        <w:i w:val="0"/>
        <w:sz w:val="24"/>
        <w:szCs w:val="26"/>
      </w:rPr>
    </w:lvl>
    <w:lvl w:ilvl="5">
      <w:start w:val="1"/>
      <w:numFmt w:val="decimal"/>
      <w:lvlRestart w:val="1"/>
      <w:pStyle w:val="chuthichbang"/>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7" w15:restartNumberingAfterBreak="0">
    <w:nsid w:val="27B808ED"/>
    <w:multiLevelType w:val="hybridMultilevel"/>
    <w:tmpl w:val="07D038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42896"/>
    <w:multiLevelType w:val="hybridMultilevel"/>
    <w:tmpl w:val="78FCF018"/>
    <w:lvl w:ilvl="0" w:tplc="89C81E4C">
      <w:start w:val="1"/>
      <w:numFmt w:val="decimal"/>
      <w:lvlText w:val="(%1)"/>
      <w:lvlJc w:val="left"/>
      <w:pPr>
        <w:ind w:left="360" w:hanging="360"/>
      </w:pPr>
      <w:rPr>
        <w:rFonts w:hint="default"/>
        <w:color w:val="FF0000"/>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DFA7D6F"/>
    <w:multiLevelType w:val="hybridMultilevel"/>
    <w:tmpl w:val="CFB0328C"/>
    <w:lvl w:ilvl="0" w:tplc="EB303A9C">
      <w:start w:val="2"/>
      <w:numFmt w:val="bullet"/>
      <w:lvlText w:val="-"/>
      <w:lvlJc w:val="left"/>
      <w:pPr>
        <w:ind w:left="420" w:hanging="42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1D442DB"/>
    <w:multiLevelType w:val="hybridMultilevel"/>
    <w:tmpl w:val="2A708F6A"/>
    <w:lvl w:ilvl="0" w:tplc="EFC29874">
      <w:start w:val="2338"/>
      <w:numFmt w:val="bullet"/>
      <w:lvlText w:val="-"/>
      <w:lvlJc w:val="left"/>
      <w:pPr>
        <w:ind w:left="420" w:hanging="420"/>
      </w:pPr>
      <w:rPr>
        <w:rFonts w:ascii="Helvetica" w:eastAsiaTheme="minorEastAsia" w:hAnsi="Helvetica" w:cs="Helvetica"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7B1D5A"/>
    <w:multiLevelType w:val="hybridMultilevel"/>
    <w:tmpl w:val="38324F4E"/>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4" w15:restartNumberingAfterBreak="0">
    <w:nsid w:val="3CF94A10"/>
    <w:multiLevelType w:val="hybridMultilevel"/>
    <w:tmpl w:val="25E88F8C"/>
    <w:lvl w:ilvl="0" w:tplc="CF78C4B2">
      <w:start w:val="1"/>
      <w:numFmt w:val="decimal"/>
      <w:lvlText w:val="%1."/>
      <w:lvlJc w:val="left"/>
      <w:pPr>
        <w:ind w:left="360" w:hanging="36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F0020FE"/>
    <w:multiLevelType w:val="hybridMultilevel"/>
    <w:tmpl w:val="B88A1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0137AC"/>
    <w:multiLevelType w:val="hybridMultilevel"/>
    <w:tmpl w:val="D396A944"/>
    <w:lvl w:ilvl="0" w:tplc="2EA0281A">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8C207CF"/>
    <w:multiLevelType w:val="hybridMultilevel"/>
    <w:tmpl w:val="A8B24C0C"/>
    <w:lvl w:ilvl="0" w:tplc="3B626DB2">
      <w:start w:val="3"/>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9B02FE9"/>
    <w:multiLevelType w:val="hybridMultilevel"/>
    <w:tmpl w:val="8446E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900593"/>
    <w:multiLevelType w:val="hybridMultilevel"/>
    <w:tmpl w:val="AE14C720"/>
    <w:lvl w:ilvl="0" w:tplc="23E6B404">
      <w:start w:val="20"/>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02D1282"/>
    <w:multiLevelType w:val="hybridMultilevel"/>
    <w:tmpl w:val="CD888EBC"/>
    <w:lvl w:ilvl="0" w:tplc="B7A48F0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58F90531"/>
    <w:multiLevelType w:val="hybridMultilevel"/>
    <w:tmpl w:val="3196B326"/>
    <w:lvl w:ilvl="0" w:tplc="1E20069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611C2F79"/>
    <w:multiLevelType w:val="hybridMultilevel"/>
    <w:tmpl w:val="9C342884"/>
    <w:lvl w:ilvl="0" w:tplc="0B4EF6F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3" w15:restartNumberingAfterBreak="0">
    <w:nsid w:val="68E7305D"/>
    <w:multiLevelType w:val="hybridMultilevel"/>
    <w:tmpl w:val="2AF8F1CC"/>
    <w:lvl w:ilvl="0" w:tplc="CF78C4B2">
      <w:start w:val="1"/>
      <w:numFmt w:val="decimal"/>
      <w:lvlText w:val="%1."/>
      <w:lvlJc w:val="left"/>
      <w:pPr>
        <w:ind w:left="360" w:hanging="36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B5B567A"/>
    <w:multiLevelType w:val="hybridMultilevel"/>
    <w:tmpl w:val="76DC35BA"/>
    <w:lvl w:ilvl="0" w:tplc="CF78C4B2">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1412161"/>
    <w:multiLevelType w:val="hybridMultilevel"/>
    <w:tmpl w:val="CBB20D26"/>
    <w:lvl w:ilvl="0" w:tplc="DBAA8C8E">
      <w:start w:val="2"/>
      <w:numFmt w:val="bullet"/>
      <w:lvlText w:val="-"/>
      <w:lvlJc w:val="left"/>
      <w:pPr>
        <w:ind w:left="420" w:hanging="42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2D532EE"/>
    <w:multiLevelType w:val="hybridMultilevel"/>
    <w:tmpl w:val="A7748534"/>
    <w:lvl w:ilvl="0" w:tplc="4754DBFA">
      <w:start w:val="6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32226E"/>
    <w:multiLevelType w:val="hybridMultilevel"/>
    <w:tmpl w:val="9DA06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325354">
    <w:abstractNumId w:val="17"/>
  </w:num>
  <w:num w:numId="2" w16cid:durableId="1031345397">
    <w:abstractNumId w:val="8"/>
  </w:num>
  <w:num w:numId="3" w16cid:durableId="512258159">
    <w:abstractNumId w:val="2"/>
  </w:num>
  <w:num w:numId="4" w16cid:durableId="1359548472">
    <w:abstractNumId w:val="11"/>
  </w:num>
  <w:num w:numId="5" w16cid:durableId="483352312">
    <w:abstractNumId w:val="16"/>
  </w:num>
  <w:num w:numId="6" w16cid:durableId="1313872653">
    <w:abstractNumId w:val="24"/>
  </w:num>
  <w:num w:numId="7" w16cid:durableId="1423724844">
    <w:abstractNumId w:val="10"/>
  </w:num>
  <w:num w:numId="8" w16cid:durableId="775099560">
    <w:abstractNumId w:val="25"/>
  </w:num>
  <w:num w:numId="9" w16cid:durableId="833880501">
    <w:abstractNumId w:val="14"/>
  </w:num>
  <w:num w:numId="10" w16cid:durableId="1684818508">
    <w:abstractNumId w:val="3"/>
  </w:num>
  <w:num w:numId="11" w16cid:durableId="1791165973">
    <w:abstractNumId w:val="23"/>
  </w:num>
  <w:num w:numId="12" w16cid:durableId="1020350623">
    <w:abstractNumId w:val="0"/>
  </w:num>
  <w:num w:numId="13" w16cid:durableId="29309219">
    <w:abstractNumId w:val="18"/>
  </w:num>
  <w:num w:numId="14" w16cid:durableId="1524786740">
    <w:abstractNumId w:val="15"/>
  </w:num>
  <w:num w:numId="15" w16cid:durableId="2112318686">
    <w:abstractNumId w:val="22"/>
  </w:num>
  <w:num w:numId="16" w16cid:durableId="1448771359">
    <w:abstractNumId w:val="26"/>
  </w:num>
  <w:num w:numId="17" w16cid:durableId="1932271828">
    <w:abstractNumId w:val="7"/>
  </w:num>
  <w:num w:numId="18" w16cid:durableId="172771162">
    <w:abstractNumId w:val="27"/>
  </w:num>
  <w:num w:numId="19" w16cid:durableId="674579074">
    <w:abstractNumId w:val="4"/>
  </w:num>
  <w:num w:numId="20" w16cid:durableId="81150666">
    <w:abstractNumId w:val="13"/>
  </w:num>
  <w:num w:numId="21" w16cid:durableId="1717117231">
    <w:abstractNumId w:val="12"/>
  </w:num>
  <w:num w:numId="22" w16cid:durableId="1344429001">
    <w:abstractNumId w:val="6"/>
  </w:num>
  <w:num w:numId="23" w16cid:durableId="347413499">
    <w:abstractNumId w:val="1"/>
  </w:num>
  <w:num w:numId="24" w16cid:durableId="1380517921">
    <w:abstractNumId w:val="5"/>
  </w:num>
  <w:num w:numId="25" w16cid:durableId="1289504958">
    <w:abstractNumId w:val="9"/>
  </w:num>
  <w:num w:numId="26" w16cid:durableId="1435050586">
    <w:abstractNumId w:val="19"/>
  </w:num>
  <w:num w:numId="27" w16cid:durableId="11878324">
    <w:abstractNumId w:val="21"/>
  </w:num>
  <w:num w:numId="28" w16cid:durableId="1004194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nl-BE"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ttachedTemplate r:id="rId1"/>
  <w:linkStyles/>
  <w:defaultTabStop w:val="420"/>
  <w:hyphenationZone w:val="425"/>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O1NDQwNTc0NDM2NzJR0lEKTi0uzszPAykwNK4FANCCGrQtAAAA"/>
    <w:docVar w:name="EN.InstantFormat" w:val="&lt;ENInstantFormat&gt;&lt;Enabled&gt;1&lt;/Enabled&gt;&lt;ScanUnformatted&gt;1&lt;/ScanUnformatted&gt;&lt;ScanChanges&gt;1&lt;/ScanChanges&gt;&lt;Suspended&gt;0&lt;/Suspended&gt;&lt;/ENInstantFormat&gt;"/>
    <w:docVar w:name="EN.Layout" w:val="&lt;ENLayout&gt;&lt;Style&gt;CMC&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x5wxrr4x0pv4epeftvrpr5xd0pets92s92&quot;&gt;My EndNote Library_X8_10_10_2019&lt;record-ids&gt;&lt;item&gt;187&lt;/item&gt;&lt;item&gt;220&lt;/item&gt;&lt;item&gt;242&lt;/item&gt;&lt;item&gt;250&lt;/item&gt;&lt;item&gt;258&lt;/item&gt;&lt;item&gt;264&lt;/item&gt;&lt;item&gt;294&lt;/item&gt;&lt;item&gt;301&lt;/item&gt;&lt;item&gt;332&lt;/item&gt;&lt;item&gt;333&lt;/item&gt;&lt;item&gt;341&lt;/item&gt;&lt;item&gt;374&lt;/item&gt;&lt;item&gt;375&lt;/item&gt;&lt;item&gt;376&lt;/item&gt;&lt;item&gt;379&lt;/item&gt;&lt;/record-ids&gt;&lt;/item&gt;&lt;/Libraries&gt;"/>
  </w:docVars>
  <w:rsids>
    <w:rsidRoot w:val="008A21AC"/>
    <w:rsid w:val="00000FC1"/>
    <w:rsid w:val="00001AEC"/>
    <w:rsid w:val="00001B8F"/>
    <w:rsid w:val="000026BB"/>
    <w:rsid w:val="00002706"/>
    <w:rsid w:val="00002990"/>
    <w:rsid w:val="00003130"/>
    <w:rsid w:val="000043CE"/>
    <w:rsid w:val="00004B18"/>
    <w:rsid w:val="00004B32"/>
    <w:rsid w:val="00005451"/>
    <w:rsid w:val="00007F37"/>
    <w:rsid w:val="000109F7"/>
    <w:rsid w:val="00011A6B"/>
    <w:rsid w:val="000126F1"/>
    <w:rsid w:val="00012702"/>
    <w:rsid w:val="00012AE7"/>
    <w:rsid w:val="00013F89"/>
    <w:rsid w:val="0001404E"/>
    <w:rsid w:val="0001407A"/>
    <w:rsid w:val="000152B0"/>
    <w:rsid w:val="0001593F"/>
    <w:rsid w:val="00015A8F"/>
    <w:rsid w:val="00015F1A"/>
    <w:rsid w:val="00016948"/>
    <w:rsid w:val="000178B9"/>
    <w:rsid w:val="00017E72"/>
    <w:rsid w:val="000204FB"/>
    <w:rsid w:val="00020E2C"/>
    <w:rsid w:val="000210E2"/>
    <w:rsid w:val="000214EE"/>
    <w:rsid w:val="00021F56"/>
    <w:rsid w:val="000245FF"/>
    <w:rsid w:val="00024677"/>
    <w:rsid w:val="00024999"/>
    <w:rsid w:val="000258B4"/>
    <w:rsid w:val="0002604B"/>
    <w:rsid w:val="00026416"/>
    <w:rsid w:val="00026E72"/>
    <w:rsid w:val="00027667"/>
    <w:rsid w:val="00027989"/>
    <w:rsid w:val="00027EF8"/>
    <w:rsid w:val="0003000F"/>
    <w:rsid w:val="00030989"/>
    <w:rsid w:val="00032089"/>
    <w:rsid w:val="00032617"/>
    <w:rsid w:val="00032863"/>
    <w:rsid w:val="000331B3"/>
    <w:rsid w:val="000332AA"/>
    <w:rsid w:val="000336B0"/>
    <w:rsid w:val="0003407B"/>
    <w:rsid w:val="00034262"/>
    <w:rsid w:val="000343BC"/>
    <w:rsid w:val="00034974"/>
    <w:rsid w:val="00035249"/>
    <w:rsid w:val="00035DE5"/>
    <w:rsid w:val="00036167"/>
    <w:rsid w:val="00036B7A"/>
    <w:rsid w:val="00036E9F"/>
    <w:rsid w:val="000372BF"/>
    <w:rsid w:val="000375CC"/>
    <w:rsid w:val="00040DD3"/>
    <w:rsid w:val="00040F3D"/>
    <w:rsid w:val="00042B93"/>
    <w:rsid w:val="0004374C"/>
    <w:rsid w:val="00043C59"/>
    <w:rsid w:val="0004465A"/>
    <w:rsid w:val="0004491A"/>
    <w:rsid w:val="00047006"/>
    <w:rsid w:val="0005146C"/>
    <w:rsid w:val="0005196C"/>
    <w:rsid w:val="00051B9C"/>
    <w:rsid w:val="00051F41"/>
    <w:rsid w:val="00054B95"/>
    <w:rsid w:val="0005753F"/>
    <w:rsid w:val="000606CF"/>
    <w:rsid w:val="00060C1E"/>
    <w:rsid w:val="0006132C"/>
    <w:rsid w:val="0006156B"/>
    <w:rsid w:val="00061988"/>
    <w:rsid w:val="0006258A"/>
    <w:rsid w:val="00062CC6"/>
    <w:rsid w:val="000632F0"/>
    <w:rsid w:val="000637C2"/>
    <w:rsid w:val="000656B7"/>
    <w:rsid w:val="00065742"/>
    <w:rsid w:val="00065F7A"/>
    <w:rsid w:val="00066AD1"/>
    <w:rsid w:val="00066BBC"/>
    <w:rsid w:val="00066E74"/>
    <w:rsid w:val="0006700D"/>
    <w:rsid w:val="00067393"/>
    <w:rsid w:val="00070613"/>
    <w:rsid w:val="00070F29"/>
    <w:rsid w:val="000730CB"/>
    <w:rsid w:val="000734E4"/>
    <w:rsid w:val="00073623"/>
    <w:rsid w:val="00073806"/>
    <w:rsid w:val="00073A5D"/>
    <w:rsid w:val="00074D72"/>
    <w:rsid w:val="00075977"/>
    <w:rsid w:val="0008130E"/>
    <w:rsid w:val="00081541"/>
    <w:rsid w:val="000817E0"/>
    <w:rsid w:val="000822EA"/>
    <w:rsid w:val="00083108"/>
    <w:rsid w:val="00085539"/>
    <w:rsid w:val="00086235"/>
    <w:rsid w:val="00086697"/>
    <w:rsid w:val="00086A1E"/>
    <w:rsid w:val="00087993"/>
    <w:rsid w:val="000879C2"/>
    <w:rsid w:val="0009069C"/>
    <w:rsid w:val="000907F6"/>
    <w:rsid w:val="00090AC7"/>
    <w:rsid w:val="00090DD3"/>
    <w:rsid w:val="00091988"/>
    <w:rsid w:val="00093157"/>
    <w:rsid w:val="00093917"/>
    <w:rsid w:val="000944A6"/>
    <w:rsid w:val="0009464C"/>
    <w:rsid w:val="000949D2"/>
    <w:rsid w:val="00094FB3"/>
    <w:rsid w:val="000961A8"/>
    <w:rsid w:val="0009648C"/>
    <w:rsid w:val="00097E33"/>
    <w:rsid w:val="000A0569"/>
    <w:rsid w:val="000A1E54"/>
    <w:rsid w:val="000A2770"/>
    <w:rsid w:val="000A31C5"/>
    <w:rsid w:val="000A59E9"/>
    <w:rsid w:val="000A5D0A"/>
    <w:rsid w:val="000A5D44"/>
    <w:rsid w:val="000A6B22"/>
    <w:rsid w:val="000A7332"/>
    <w:rsid w:val="000B0959"/>
    <w:rsid w:val="000B1BFD"/>
    <w:rsid w:val="000B2571"/>
    <w:rsid w:val="000B26CF"/>
    <w:rsid w:val="000B2E3B"/>
    <w:rsid w:val="000B3519"/>
    <w:rsid w:val="000B4494"/>
    <w:rsid w:val="000B4B5E"/>
    <w:rsid w:val="000B5CED"/>
    <w:rsid w:val="000B65FE"/>
    <w:rsid w:val="000B6E3A"/>
    <w:rsid w:val="000C0096"/>
    <w:rsid w:val="000C04E7"/>
    <w:rsid w:val="000C0BD0"/>
    <w:rsid w:val="000C26B0"/>
    <w:rsid w:val="000C3DAD"/>
    <w:rsid w:val="000C4098"/>
    <w:rsid w:val="000C58FD"/>
    <w:rsid w:val="000C5A37"/>
    <w:rsid w:val="000C610C"/>
    <w:rsid w:val="000C65B8"/>
    <w:rsid w:val="000C6B22"/>
    <w:rsid w:val="000C6B8B"/>
    <w:rsid w:val="000C754C"/>
    <w:rsid w:val="000C78A3"/>
    <w:rsid w:val="000D008F"/>
    <w:rsid w:val="000D1A93"/>
    <w:rsid w:val="000D38C4"/>
    <w:rsid w:val="000D3D4B"/>
    <w:rsid w:val="000D4E74"/>
    <w:rsid w:val="000D6790"/>
    <w:rsid w:val="000D757D"/>
    <w:rsid w:val="000D77B6"/>
    <w:rsid w:val="000D7D3E"/>
    <w:rsid w:val="000E00D7"/>
    <w:rsid w:val="000E106B"/>
    <w:rsid w:val="000E12AD"/>
    <w:rsid w:val="000E1534"/>
    <w:rsid w:val="000E1A2B"/>
    <w:rsid w:val="000E1C1E"/>
    <w:rsid w:val="000E3121"/>
    <w:rsid w:val="000E7281"/>
    <w:rsid w:val="000F008F"/>
    <w:rsid w:val="000F0B74"/>
    <w:rsid w:val="000F19D8"/>
    <w:rsid w:val="000F1DC7"/>
    <w:rsid w:val="000F2015"/>
    <w:rsid w:val="000F2294"/>
    <w:rsid w:val="000F2462"/>
    <w:rsid w:val="000F2F5C"/>
    <w:rsid w:val="000F4825"/>
    <w:rsid w:val="000F52F6"/>
    <w:rsid w:val="000F5E81"/>
    <w:rsid w:val="000F6828"/>
    <w:rsid w:val="000F73D8"/>
    <w:rsid w:val="000F7997"/>
    <w:rsid w:val="000F7AD0"/>
    <w:rsid w:val="00100645"/>
    <w:rsid w:val="001006E1"/>
    <w:rsid w:val="001011C9"/>
    <w:rsid w:val="00102838"/>
    <w:rsid w:val="001044A3"/>
    <w:rsid w:val="001045C4"/>
    <w:rsid w:val="00104B93"/>
    <w:rsid w:val="00106598"/>
    <w:rsid w:val="0010683A"/>
    <w:rsid w:val="00110218"/>
    <w:rsid w:val="00110872"/>
    <w:rsid w:val="00111CC4"/>
    <w:rsid w:val="0011203F"/>
    <w:rsid w:val="0011264E"/>
    <w:rsid w:val="001127AC"/>
    <w:rsid w:val="001130AB"/>
    <w:rsid w:val="001151F9"/>
    <w:rsid w:val="001154BD"/>
    <w:rsid w:val="00115DD1"/>
    <w:rsid w:val="00116610"/>
    <w:rsid w:val="00116652"/>
    <w:rsid w:val="001168EB"/>
    <w:rsid w:val="00116953"/>
    <w:rsid w:val="00121A2B"/>
    <w:rsid w:val="0012220C"/>
    <w:rsid w:val="00122AB2"/>
    <w:rsid w:val="001232F0"/>
    <w:rsid w:val="00124741"/>
    <w:rsid w:val="00124DD3"/>
    <w:rsid w:val="001253D4"/>
    <w:rsid w:val="00126A44"/>
    <w:rsid w:val="001277A6"/>
    <w:rsid w:val="00127F3D"/>
    <w:rsid w:val="001302D0"/>
    <w:rsid w:val="001328A5"/>
    <w:rsid w:val="001332BC"/>
    <w:rsid w:val="00133990"/>
    <w:rsid w:val="001359D4"/>
    <w:rsid w:val="001361E4"/>
    <w:rsid w:val="001369F1"/>
    <w:rsid w:val="00136EFF"/>
    <w:rsid w:val="00137257"/>
    <w:rsid w:val="001375FF"/>
    <w:rsid w:val="0013788D"/>
    <w:rsid w:val="00140D52"/>
    <w:rsid w:val="0014186D"/>
    <w:rsid w:val="00142869"/>
    <w:rsid w:val="001433D7"/>
    <w:rsid w:val="00143929"/>
    <w:rsid w:val="0014492F"/>
    <w:rsid w:val="001452E3"/>
    <w:rsid w:val="001473D3"/>
    <w:rsid w:val="00150493"/>
    <w:rsid w:val="00150F72"/>
    <w:rsid w:val="001517C1"/>
    <w:rsid w:val="001529F5"/>
    <w:rsid w:val="00152E95"/>
    <w:rsid w:val="001543F8"/>
    <w:rsid w:val="00154410"/>
    <w:rsid w:val="00154FD3"/>
    <w:rsid w:val="00155CA4"/>
    <w:rsid w:val="001566C6"/>
    <w:rsid w:val="00156B2B"/>
    <w:rsid w:val="00157548"/>
    <w:rsid w:val="0015768E"/>
    <w:rsid w:val="00157C1B"/>
    <w:rsid w:val="001601C9"/>
    <w:rsid w:val="0016094C"/>
    <w:rsid w:val="00160993"/>
    <w:rsid w:val="00160DDF"/>
    <w:rsid w:val="00161747"/>
    <w:rsid w:val="00161B65"/>
    <w:rsid w:val="0016216E"/>
    <w:rsid w:val="00163185"/>
    <w:rsid w:val="0016354E"/>
    <w:rsid w:val="001659A2"/>
    <w:rsid w:val="00165E6F"/>
    <w:rsid w:val="00165FBC"/>
    <w:rsid w:val="00166B3F"/>
    <w:rsid w:val="00171283"/>
    <w:rsid w:val="00171295"/>
    <w:rsid w:val="00171891"/>
    <w:rsid w:val="00172D66"/>
    <w:rsid w:val="00172FF4"/>
    <w:rsid w:val="0017387E"/>
    <w:rsid w:val="001741D9"/>
    <w:rsid w:val="00174590"/>
    <w:rsid w:val="00174681"/>
    <w:rsid w:val="00174FFE"/>
    <w:rsid w:val="00176BBD"/>
    <w:rsid w:val="0017722E"/>
    <w:rsid w:val="00177C68"/>
    <w:rsid w:val="00177D54"/>
    <w:rsid w:val="0018142F"/>
    <w:rsid w:val="001819F1"/>
    <w:rsid w:val="001822B1"/>
    <w:rsid w:val="001823A2"/>
    <w:rsid w:val="00182C80"/>
    <w:rsid w:val="00183423"/>
    <w:rsid w:val="00184A72"/>
    <w:rsid w:val="00186216"/>
    <w:rsid w:val="0018645F"/>
    <w:rsid w:val="00186791"/>
    <w:rsid w:val="001878DB"/>
    <w:rsid w:val="00187A04"/>
    <w:rsid w:val="0019116C"/>
    <w:rsid w:val="00191393"/>
    <w:rsid w:val="0019168D"/>
    <w:rsid w:val="0019194C"/>
    <w:rsid w:val="00192318"/>
    <w:rsid w:val="0019233D"/>
    <w:rsid w:val="00192CDD"/>
    <w:rsid w:val="00193046"/>
    <w:rsid w:val="00193AD3"/>
    <w:rsid w:val="00193BF3"/>
    <w:rsid w:val="0019491C"/>
    <w:rsid w:val="00194D44"/>
    <w:rsid w:val="001952AF"/>
    <w:rsid w:val="00195430"/>
    <w:rsid w:val="00196F0A"/>
    <w:rsid w:val="001A0186"/>
    <w:rsid w:val="001A0477"/>
    <w:rsid w:val="001A0DF8"/>
    <w:rsid w:val="001A2505"/>
    <w:rsid w:val="001A45F4"/>
    <w:rsid w:val="001A48B0"/>
    <w:rsid w:val="001A4976"/>
    <w:rsid w:val="001A571F"/>
    <w:rsid w:val="001A5BB4"/>
    <w:rsid w:val="001A5E58"/>
    <w:rsid w:val="001A5EF5"/>
    <w:rsid w:val="001A6A9C"/>
    <w:rsid w:val="001A7A41"/>
    <w:rsid w:val="001A7EFB"/>
    <w:rsid w:val="001B0610"/>
    <w:rsid w:val="001B157A"/>
    <w:rsid w:val="001B257E"/>
    <w:rsid w:val="001B2B4A"/>
    <w:rsid w:val="001B3D29"/>
    <w:rsid w:val="001B5917"/>
    <w:rsid w:val="001B5EB1"/>
    <w:rsid w:val="001B602A"/>
    <w:rsid w:val="001B6FCB"/>
    <w:rsid w:val="001C1124"/>
    <w:rsid w:val="001C20C9"/>
    <w:rsid w:val="001C23F2"/>
    <w:rsid w:val="001C3981"/>
    <w:rsid w:val="001C3B64"/>
    <w:rsid w:val="001C3B69"/>
    <w:rsid w:val="001C5741"/>
    <w:rsid w:val="001C72C3"/>
    <w:rsid w:val="001D02F2"/>
    <w:rsid w:val="001D0855"/>
    <w:rsid w:val="001D098D"/>
    <w:rsid w:val="001D0BBD"/>
    <w:rsid w:val="001D1F1A"/>
    <w:rsid w:val="001D35D7"/>
    <w:rsid w:val="001D40E7"/>
    <w:rsid w:val="001D4D2B"/>
    <w:rsid w:val="001D5C93"/>
    <w:rsid w:val="001D7440"/>
    <w:rsid w:val="001E0173"/>
    <w:rsid w:val="001E06A3"/>
    <w:rsid w:val="001E0793"/>
    <w:rsid w:val="001E6238"/>
    <w:rsid w:val="001E69AB"/>
    <w:rsid w:val="001E6B31"/>
    <w:rsid w:val="001E6CCB"/>
    <w:rsid w:val="001E6F81"/>
    <w:rsid w:val="001E7E4C"/>
    <w:rsid w:val="001F0BF3"/>
    <w:rsid w:val="001F1E7A"/>
    <w:rsid w:val="001F1E88"/>
    <w:rsid w:val="001F4B9E"/>
    <w:rsid w:val="001F57EF"/>
    <w:rsid w:val="001F5F1F"/>
    <w:rsid w:val="001F6692"/>
    <w:rsid w:val="001F7EA2"/>
    <w:rsid w:val="0020030F"/>
    <w:rsid w:val="00201E5C"/>
    <w:rsid w:val="00202187"/>
    <w:rsid w:val="00202D9E"/>
    <w:rsid w:val="0020362D"/>
    <w:rsid w:val="00203819"/>
    <w:rsid w:val="002039FC"/>
    <w:rsid w:val="00204A64"/>
    <w:rsid w:val="0020589A"/>
    <w:rsid w:val="00206CF5"/>
    <w:rsid w:val="00207C2A"/>
    <w:rsid w:val="002114D8"/>
    <w:rsid w:val="0021177E"/>
    <w:rsid w:val="002127A4"/>
    <w:rsid w:val="00212C0B"/>
    <w:rsid w:val="00212CF2"/>
    <w:rsid w:val="002130F3"/>
    <w:rsid w:val="00213586"/>
    <w:rsid w:val="002135B0"/>
    <w:rsid w:val="002135B9"/>
    <w:rsid w:val="00213B15"/>
    <w:rsid w:val="002158F1"/>
    <w:rsid w:val="00215A8E"/>
    <w:rsid w:val="00216CE3"/>
    <w:rsid w:val="00217C17"/>
    <w:rsid w:val="00217C8F"/>
    <w:rsid w:val="00220669"/>
    <w:rsid w:val="002219B5"/>
    <w:rsid w:val="00221EB6"/>
    <w:rsid w:val="00222E9E"/>
    <w:rsid w:val="00224224"/>
    <w:rsid w:val="00224342"/>
    <w:rsid w:val="002243A4"/>
    <w:rsid w:val="002246B1"/>
    <w:rsid w:val="002263D9"/>
    <w:rsid w:val="00226FA9"/>
    <w:rsid w:val="00227796"/>
    <w:rsid w:val="002279E6"/>
    <w:rsid w:val="00230DE0"/>
    <w:rsid w:val="0023125A"/>
    <w:rsid w:val="002315E1"/>
    <w:rsid w:val="00232FFF"/>
    <w:rsid w:val="002338A5"/>
    <w:rsid w:val="002347ED"/>
    <w:rsid w:val="00235547"/>
    <w:rsid w:val="00240F66"/>
    <w:rsid w:val="002457A7"/>
    <w:rsid w:val="00245E84"/>
    <w:rsid w:val="00245F08"/>
    <w:rsid w:val="00247C71"/>
    <w:rsid w:val="00250226"/>
    <w:rsid w:val="00250274"/>
    <w:rsid w:val="002513C6"/>
    <w:rsid w:val="0025177F"/>
    <w:rsid w:val="00252A01"/>
    <w:rsid w:val="00252F79"/>
    <w:rsid w:val="00253CB6"/>
    <w:rsid w:val="00256208"/>
    <w:rsid w:val="0025639D"/>
    <w:rsid w:val="00256474"/>
    <w:rsid w:val="00257837"/>
    <w:rsid w:val="00261D46"/>
    <w:rsid w:val="002626D1"/>
    <w:rsid w:val="00262D3C"/>
    <w:rsid w:val="002631A8"/>
    <w:rsid w:val="00263651"/>
    <w:rsid w:val="002651E6"/>
    <w:rsid w:val="00265F91"/>
    <w:rsid w:val="00266437"/>
    <w:rsid w:val="00266554"/>
    <w:rsid w:val="00266DD9"/>
    <w:rsid w:val="00267357"/>
    <w:rsid w:val="0026789E"/>
    <w:rsid w:val="00270629"/>
    <w:rsid w:val="00270EE8"/>
    <w:rsid w:val="002714E9"/>
    <w:rsid w:val="00271640"/>
    <w:rsid w:val="00272D6F"/>
    <w:rsid w:val="002730E8"/>
    <w:rsid w:val="00273226"/>
    <w:rsid w:val="00273AA6"/>
    <w:rsid w:val="00274428"/>
    <w:rsid w:val="00274480"/>
    <w:rsid w:val="002746FA"/>
    <w:rsid w:val="0027547B"/>
    <w:rsid w:val="002754DD"/>
    <w:rsid w:val="00275AA9"/>
    <w:rsid w:val="00276775"/>
    <w:rsid w:val="0027784B"/>
    <w:rsid w:val="002802B4"/>
    <w:rsid w:val="00281D46"/>
    <w:rsid w:val="0028269D"/>
    <w:rsid w:val="00282F33"/>
    <w:rsid w:val="00283987"/>
    <w:rsid w:val="00283E82"/>
    <w:rsid w:val="002840AB"/>
    <w:rsid w:val="002843A8"/>
    <w:rsid w:val="0028447F"/>
    <w:rsid w:val="0028465E"/>
    <w:rsid w:val="002846DF"/>
    <w:rsid w:val="00284B13"/>
    <w:rsid w:val="00285678"/>
    <w:rsid w:val="00285CC7"/>
    <w:rsid w:val="002868C6"/>
    <w:rsid w:val="00286F87"/>
    <w:rsid w:val="00290DCC"/>
    <w:rsid w:val="00290E39"/>
    <w:rsid w:val="00290ED6"/>
    <w:rsid w:val="0029165F"/>
    <w:rsid w:val="00291C00"/>
    <w:rsid w:val="00292712"/>
    <w:rsid w:val="00292AC5"/>
    <w:rsid w:val="00292B5C"/>
    <w:rsid w:val="00292CEF"/>
    <w:rsid w:val="00293F25"/>
    <w:rsid w:val="00293FF2"/>
    <w:rsid w:val="002943B0"/>
    <w:rsid w:val="00295206"/>
    <w:rsid w:val="0029554F"/>
    <w:rsid w:val="00295947"/>
    <w:rsid w:val="002979B1"/>
    <w:rsid w:val="002A04B0"/>
    <w:rsid w:val="002A0B94"/>
    <w:rsid w:val="002A150C"/>
    <w:rsid w:val="002A1A46"/>
    <w:rsid w:val="002A1B97"/>
    <w:rsid w:val="002A257A"/>
    <w:rsid w:val="002A457E"/>
    <w:rsid w:val="002A47D6"/>
    <w:rsid w:val="002B03B7"/>
    <w:rsid w:val="002B0DD2"/>
    <w:rsid w:val="002B123A"/>
    <w:rsid w:val="002B169C"/>
    <w:rsid w:val="002B2880"/>
    <w:rsid w:val="002B2D40"/>
    <w:rsid w:val="002B446D"/>
    <w:rsid w:val="002B6A53"/>
    <w:rsid w:val="002B6EFA"/>
    <w:rsid w:val="002C01C9"/>
    <w:rsid w:val="002C07E9"/>
    <w:rsid w:val="002C1E0B"/>
    <w:rsid w:val="002C1ED3"/>
    <w:rsid w:val="002C205D"/>
    <w:rsid w:val="002C3A49"/>
    <w:rsid w:val="002C3AB3"/>
    <w:rsid w:val="002C473E"/>
    <w:rsid w:val="002C4765"/>
    <w:rsid w:val="002C59E3"/>
    <w:rsid w:val="002C6E9B"/>
    <w:rsid w:val="002C757E"/>
    <w:rsid w:val="002C75AE"/>
    <w:rsid w:val="002D1586"/>
    <w:rsid w:val="002D198D"/>
    <w:rsid w:val="002D1F11"/>
    <w:rsid w:val="002D2E1E"/>
    <w:rsid w:val="002D30E6"/>
    <w:rsid w:val="002D36C5"/>
    <w:rsid w:val="002D38CF"/>
    <w:rsid w:val="002D53C7"/>
    <w:rsid w:val="002D577F"/>
    <w:rsid w:val="002D7711"/>
    <w:rsid w:val="002E1794"/>
    <w:rsid w:val="002E2B04"/>
    <w:rsid w:val="002E2DB0"/>
    <w:rsid w:val="002E357B"/>
    <w:rsid w:val="002E357F"/>
    <w:rsid w:val="002E3D7E"/>
    <w:rsid w:val="002E3EDC"/>
    <w:rsid w:val="002E553B"/>
    <w:rsid w:val="002E5824"/>
    <w:rsid w:val="002E6C6F"/>
    <w:rsid w:val="002E7E5E"/>
    <w:rsid w:val="002F19B0"/>
    <w:rsid w:val="002F20DC"/>
    <w:rsid w:val="002F2C80"/>
    <w:rsid w:val="002F320A"/>
    <w:rsid w:val="002F3A3D"/>
    <w:rsid w:val="002F4679"/>
    <w:rsid w:val="002F4827"/>
    <w:rsid w:val="002F52DE"/>
    <w:rsid w:val="002F586F"/>
    <w:rsid w:val="002F6A6B"/>
    <w:rsid w:val="00301E01"/>
    <w:rsid w:val="003028FA"/>
    <w:rsid w:val="00303222"/>
    <w:rsid w:val="003038E4"/>
    <w:rsid w:val="003048CF"/>
    <w:rsid w:val="00304BF1"/>
    <w:rsid w:val="00306F2D"/>
    <w:rsid w:val="003078D7"/>
    <w:rsid w:val="0031028E"/>
    <w:rsid w:val="00311599"/>
    <w:rsid w:val="00311DB9"/>
    <w:rsid w:val="003120FE"/>
    <w:rsid w:val="003148DE"/>
    <w:rsid w:val="00314CF1"/>
    <w:rsid w:val="003159AC"/>
    <w:rsid w:val="00315ED0"/>
    <w:rsid w:val="00316895"/>
    <w:rsid w:val="00317E54"/>
    <w:rsid w:val="00320108"/>
    <w:rsid w:val="003210C4"/>
    <w:rsid w:val="003217DC"/>
    <w:rsid w:val="00321E26"/>
    <w:rsid w:val="003222A9"/>
    <w:rsid w:val="00322566"/>
    <w:rsid w:val="00322DD1"/>
    <w:rsid w:val="00324F7F"/>
    <w:rsid w:val="00325430"/>
    <w:rsid w:val="00325A66"/>
    <w:rsid w:val="00325BCA"/>
    <w:rsid w:val="003262A5"/>
    <w:rsid w:val="00326B73"/>
    <w:rsid w:val="003270B8"/>
    <w:rsid w:val="003271B0"/>
    <w:rsid w:val="00327761"/>
    <w:rsid w:val="00327A5B"/>
    <w:rsid w:val="00330573"/>
    <w:rsid w:val="00331001"/>
    <w:rsid w:val="003314A6"/>
    <w:rsid w:val="00331CDA"/>
    <w:rsid w:val="00332D03"/>
    <w:rsid w:val="00333437"/>
    <w:rsid w:val="0033383E"/>
    <w:rsid w:val="003338AD"/>
    <w:rsid w:val="003338B4"/>
    <w:rsid w:val="003343B2"/>
    <w:rsid w:val="003348B0"/>
    <w:rsid w:val="003354C4"/>
    <w:rsid w:val="00337088"/>
    <w:rsid w:val="00337CD4"/>
    <w:rsid w:val="00341606"/>
    <w:rsid w:val="00341A1F"/>
    <w:rsid w:val="0034219E"/>
    <w:rsid w:val="00342540"/>
    <w:rsid w:val="003425FF"/>
    <w:rsid w:val="0034369F"/>
    <w:rsid w:val="00343AFD"/>
    <w:rsid w:val="00344CC4"/>
    <w:rsid w:val="003455E7"/>
    <w:rsid w:val="003457F2"/>
    <w:rsid w:val="00345CD7"/>
    <w:rsid w:val="00350D15"/>
    <w:rsid w:val="003511A4"/>
    <w:rsid w:val="0035246F"/>
    <w:rsid w:val="003528EB"/>
    <w:rsid w:val="00353701"/>
    <w:rsid w:val="003546EE"/>
    <w:rsid w:val="00354C01"/>
    <w:rsid w:val="00355232"/>
    <w:rsid w:val="00356676"/>
    <w:rsid w:val="00357125"/>
    <w:rsid w:val="00360D6E"/>
    <w:rsid w:val="0036151D"/>
    <w:rsid w:val="003622DC"/>
    <w:rsid w:val="00362A0F"/>
    <w:rsid w:val="00362C77"/>
    <w:rsid w:val="00363CA4"/>
    <w:rsid w:val="00364F71"/>
    <w:rsid w:val="00366373"/>
    <w:rsid w:val="00366F56"/>
    <w:rsid w:val="003702BF"/>
    <w:rsid w:val="003713FB"/>
    <w:rsid w:val="003717EC"/>
    <w:rsid w:val="00372730"/>
    <w:rsid w:val="003728A1"/>
    <w:rsid w:val="0037379A"/>
    <w:rsid w:val="003748D3"/>
    <w:rsid w:val="0037500D"/>
    <w:rsid w:val="00377227"/>
    <w:rsid w:val="00380873"/>
    <w:rsid w:val="00382823"/>
    <w:rsid w:val="0038536C"/>
    <w:rsid w:val="0038596B"/>
    <w:rsid w:val="003860B9"/>
    <w:rsid w:val="0038612E"/>
    <w:rsid w:val="00386355"/>
    <w:rsid w:val="003875E8"/>
    <w:rsid w:val="003877E6"/>
    <w:rsid w:val="003879E7"/>
    <w:rsid w:val="00387AA3"/>
    <w:rsid w:val="00390D2F"/>
    <w:rsid w:val="00392FCE"/>
    <w:rsid w:val="00393F15"/>
    <w:rsid w:val="003944E9"/>
    <w:rsid w:val="00395026"/>
    <w:rsid w:val="003956DD"/>
    <w:rsid w:val="00396D3A"/>
    <w:rsid w:val="003974F8"/>
    <w:rsid w:val="003A025B"/>
    <w:rsid w:val="003A0CA3"/>
    <w:rsid w:val="003A363A"/>
    <w:rsid w:val="003A4B5B"/>
    <w:rsid w:val="003A4E89"/>
    <w:rsid w:val="003A688C"/>
    <w:rsid w:val="003A6E81"/>
    <w:rsid w:val="003A6F7F"/>
    <w:rsid w:val="003B0D0F"/>
    <w:rsid w:val="003B1B16"/>
    <w:rsid w:val="003B1B88"/>
    <w:rsid w:val="003B1C4C"/>
    <w:rsid w:val="003B1F80"/>
    <w:rsid w:val="003B24A6"/>
    <w:rsid w:val="003B2F23"/>
    <w:rsid w:val="003B35A8"/>
    <w:rsid w:val="003B3AEC"/>
    <w:rsid w:val="003B4187"/>
    <w:rsid w:val="003B5921"/>
    <w:rsid w:val="003B6C02"/>
    <w:rsid w:val="003C03D2"/>
    <w:rsid w:val="003C0F4D"/>
    <w:rsid w:val="003C14B6"/>
    <w:rsid w:val="003C153C"/>
    <w:rsid w:val="003C1BBD"/>
    <w:rsid w:val="003C1E8E"/>
    <w:rsid w:val="003C1FDE"/>
    <w:rsid w:val="003C209E"/>
    <w:rsid w:val="003C2322"/>
    <w:rsid w:val="003C3052"/>
    <w:rsid w:val="003C4179"/>
    <w:rsid w:val="003C4A5E"/>
    <w:rsid w:val="003C4FB5"/>
    <w:rsid w:val="003C61D0"/>
    <w:rsid w:val="003C6606"/>
    <w:rsid w:val="003C7A5E"/>
    <w:rsid w:val="003D183B"/>
    <w:rsid w:val="003D1A07"/>
    <w:rsid w:val="003D3AE0"/>
    <w:rsid w:val="003D3D77"/>
    <w:rsid w:val="003D3E24"/>
    <w:rsid w:val="003D4897"/>
    <w:rsid w:val="003D528B"/>
    <w:rsid w:val="003D5463"/>
    <w:rsid w:val="003D5B27"/>
    <w:rsid w:val="003D6CFB"/>
    <w:rsid w:val="003D6D1C"/>
    <w:rsid w:val="003D7BC4"/>
    <w:rsid w:val="003E091A"/>
    <w:rsid w:val="003E0AEA"/>
    <w:rsid w:val="003E0C1A"/>
    <w:rsid w:val="003E1600"/>
    <w:rsid w:val="003E165E"/>
    <w:rsid w:val="003E1B49"/>
    <w:rsid w:val="003E2357"/>
    <w:rsid w:val="003E3ACC"/>
    <w:rsid w:val="003E3C09"/>
    <w:rsid w:val="003E40DF"/>
    <w:rsid w:val="003E4CB5"/>
    <w:rsid w:val="003E4F2D"/>
    <w:rsid w:val="003E512C"/>
    <w:rsid w:val="003E5F80"/>
    <w:rsid w:val="003E63C6"/>
    <w:rsid w:val="003E6BE8"/>
    <w:rsid w:val="003E6D4A"/>
    <w:rsid w:val="003E7E60"/>
    <w:rsid w:val="003F06B5"/>
    <w:rsid w:val="003F0F34"/>
    <w:rsid w:val="003F0F4C"/>
    <w:rsid w:val="003F1A30"/>
    <w:rsid w:val="003F2299"/>
    <w:rsid w:val="003F298C"/>
    <w:rsid w:val="003F376D"/>
    <w:rsid w:val="003F41D0"/>
    <w:rsid w:val="003F5DE0"/>
    <w:rsid w:val="003F68C9"/>
    <w:rsid w:val="003F733A"/>
    <w:rsid w:val="00400713"/>
    <w:rsid w:val="00401228"/>
    <w:rsid w:val="00401AE8"/>
    <w:rsid w:val="00402657"/>
    <w:rsid w:val="0040290C"/>
    <w:rsid w:val="00402A45"/>
    <w:rsid w:val="00402D1B"/>
    <w:rsid w:val="00402FA7"/>
    <w:rsid w:val="0040301F"/>
    <w:rsid w:val="004040C6"/>
    <w:rsid w:val="004041DE"/>
    <w:rsid w:val="0040456E"/>
    <w:rsid w:val="00404A6E"/>
    <w:rsid w:val="00404C0E"/>
    <w:rsid w:val="00405044"/>
    <w:rsid w:val="004055A5"/>
    <w:rsid w:val="00405B57"/>
    <w:rsid w:val="004064EF"/>
    <w:rsid w:val="00406D56"/>
    <w:rsid w:val="00407134"/>
    <w:rsid w:val="00407B0A"/>
    <w:rsid w:val="00410A09"/>
    <w:rsid w:val="00411658"/>
    <w:rsid w:val="004119AC"/>
    <w:rsid w:val="0041273F"/>
    <w:rsid w:val="00412D4F"/>
    <w:rsid w:val="00413800"/>
    <w:rsid w:val="0041401D"/>
    <w:rsid w:val="0041445F"/>
    <w:rsid w:val="00415C5C"/>
    <w:rsid w:val="00420480"/>
    <w:rsid w:val="004214B6"/>
    <w:rsid w:val="00421C57"/>
    <w:rsid w:val="00422D6C"/>
    <w:rsid w:val="00423281"/>
    <w:rsid w:val="00426192"/>
    <w:rsid w:val="00427629"/>
    <w:rsid w:val="00430B98"/>
    <w:rsid w:val="0043224A"/>
    <w:rsid w:val="00432C28"/>
    <w:rsid w:val="00432CF8"/>
    <w:rsid w:val="00432DE9"/>
    <w:rsid w:val="00432EDC"/>
    <w:rsid w:val="00433826"/>
    <w:rsid w:val="00434B4E"/>
    <w:rsid w:val="00435849"/>
    <w:rsid w:val="00436CB6"/>
    <w:rsid w:val="00437110"/>
    <w:rsid w:val="004407D0"/>
    <w:rsid w:val="004408EF"/>
    <w:rsid w:val="00440F6D"/>
    <w:rsid w:val="00441C60"/>
    <w:rsid w:val="00441EBC"/>
    <w:rsid w:val="0044204D"/>
    <w:rsid w:val="004426AE"/>
    <w:rsid w:val="004429F6"/>
    <w:rsid w:val="00442D9E"/>
    <w:rsid w:val="004439B2"/>
    <w:rsid w:val="004441D8"/>
    <w:rsid w:val="0044429F"/>
    <w:rsid w:val="00444703"/>
    <w:rsid w:val="00444923"/>
    <w:rsid w:val="00445598"/>
    <w:rsid w:val="00445AB6"/>
    <w:rsid w:val="004465B0"/>
    <w:rsid w:val="00446BCA"/>
    <w:rsid w:val="00446EF2"/>
    <w:rsid w:val="00447682"/>
    <w:rsid w:val="00447B53"/>
    <w:rsid w:val="00447EE5"/>
    <w:rsid w:val="004536E2"/>
    <w:rsid w:val="00453876"/>
    <w:rsid w:val="00453A38"/>
    <w:rsid w:val="00453B18"/>
    <w:rsid w:val="004543A4"/>
    <w:rsid w:val="004552B3"/>
    <w:rsid w:val="004558D1"/>
    <w:rsid w:val="00455A64"/>
    <w:rsid w:val="00456138"/>
    <w:rsid w:val="0045748F"/>
    <w:rsid w:val="00457BB1"/>
    <w:rsid w:val="00460091"/>
    <w:rsid w:val="004610A0"/>
    <w:rsid w:val="004610C0"/>
    <w:rsid w:val="00461628"/>
    <w:rsid w:val="00462A51"/>
    <w:rsid w:val="0046380D"/>
    <w:rsid w:val="00463D8D"/>
    <w:rsid w:val="004669F3"/>
    <w:rsid w:val="00466B37"/>
    <w:rsid w:val="00467DE7"/>
    <w:rsid w:val="004711A4"/>
    <w:rsid w:val="00472C0C"/>
    <w:rsid w:val="00472C7D"/>
    <w:rsid w:val="00472D51"/>
    <w:rsid w:val="00472E1C"/>
    <w:rsid w:val="004739B8"/>
    <w:rsid w:val="00473DE9"/>
    <w:rsid w:val="00474041"/>
    <w:rsid w:val="00474F02"/>
    <w:rsid w:val="0047575E"/>
    <w:rsid w:val="004757C0"/>
    <w:rsid w:val="0047590D"/>
    <w:rsid w:val="0047622B"/>
    <w:rsid w:val="004773B1"/>
    <w:rsid w:val="00480829"/>
    <w:rsid w:val="00480C34"/>
    <w:rsid w:val="00480E4F"/>
    <w:rsid w:val="004810DC"/>
    <w:rsid w:val="00481FD4"/>
    <w:rsid w:val="004822DE"/>
    <w:rsid w:val="0048275C"/>
    <w:rsid w:val="00483CE2"/>
    <w:rsid w:val="0048495A"/>
    <w:rsid w:val="00485ACE"/>
    <w:rsid w:val="00486892"/>
    <w:rsid w:val="00486A95"/>
    <w:rsid w:val="00486B0B"/>
    <w:rsid w:val="00487EB1"/>
    <w:rsid w:val="004904FA"/>
    <w:rsid w:val="0049097B"/>
    <w:rsid w:val="00491D1A"/>
    <w:rsid w:val="004929C1"/>
    <w:rsid w:val="00492D81"/>
    <w:rsid w:val="00494355"/>
    <w:rsid w:val="00494FD2"/>
    <w:rsid w:val="0049588A"/>
    <w:rsid w:val="0049626A"/>
    <w:rsid w:val="0049636A"/>
    <w:rsid w:val="004966F6"/>
    <w:rsid w:val="00497A57"/>
    <w:rsid w:val="004A031A"/>
    <w:rsid w:val="004A043C"/>
    <w:rsid w:val="004A1244"/>
    <w:rsid w:val="004A2384"/>
    <w:rsid w:val="004A239A"/>
    <w:rsid w:val="004A2836"/>
    <w:rsid w:val="004A2E54"/>
    <w:rsid w:val="004A30D5"/>
    <w:rsid w:val="004A352A"/>
    <w:rsid w:val="004A3548"/>
    <w:rsid w:val="004A5427"/>
    <w:rsid w:val="004A5ABE"/>
    <w:rsid w:val="004A66E6"/>
    <w:rsid w:val="004A67BC"/>
    <w:rsid w:val="004A7E27"/>
    <w:rsid w:val="004B075B"/>
    <w:rsid w:val="004B0C41"/>
    <w:rsid w:val="004B118E"/>
    <w:rsid w:val="004B2E5B"/>
    <w:rsid w:val="004B3365"/>
    <w:rsid w:val="004B448D"/>
    <w:rsid w:val="004B464C"/>
    <w:rsid w:val="004B491E"/>
    <w:rsid w:val="004B4F32"/>
    <w:rsid w:val="004B55CC"/>
    <w:rsid w:val="004B61EC"/>
    <w:rsid w:val="004B67FA"/>
    <w:rsid w:val="004B696D"/>
    <w:rsid w:val="004B6C27"/>
    <w:rsid w:val="004B7AE0"/>
    <w:rsid w:val="004C1DF7"/>
    <w:rsid w:val="004C33A5"/>
    <w:rsid w:val="004C43CE"/>
    <w:rsid w:val="004C4CEC"/>
    <w:rsid w:val="004C56BC"/>
    <w:rsid w:val="004C57C2"/>
    <w:rsid w:val="004C718D"/>
    <w:rsid w:val="004D0040"/>
    <w:rsid w:val="004D092E"/>
    <w:rsid w:val="004D0BF0"/>
    <w:rsid w:val="004D275D"/>
    <w:rsid w:val="004D34A9"/>
    <w:rsid w:val="004D3B02"/>
    <w:rsid w:val="004D3C2D"/>
    <w:rsid w:val="004D4DF8"/>
    <w:rsid w:val="004D62BE"/>
    <w:rsid w:val="004D6330"/>
    <w:rsid w:val="004D6DD1"/>
    <w:rsid w:val="004D7733"/>
    <w:rsid w:val="004E15DD"/>
    <w:rsid w:val="004E5CBB"/>
    <w:rsid w:val="004E7338"/>
    <w:rsid w:val="004E7CBE"/>
    <w:rsid w:val="004F057C"/>
    <w:rsid w:val="004F16FF"/>
    <w:rsid w:val="004F1E76"/>
    <w:rsid w:val="004F203F"/>
    <w:rsid w:val="004F2890"/>
    <w:rsid w:val="004F2DC2"/>
    <w:rsid w:val="004F3725"/>
    <w:rsid w:val="004F43DD"/>
    <w:rsid w:val="004F4FA0"/>
    <w:rsid w:val="004F573E"/>
    <w:rsid w:val="004F58F1"/>
    <w:rsid w:val="004F5BFD"/>
    <w:rsid w:val="004F5D4F"/>
    <w:rsid w:val="004F5F5B"/>
    <w:rsid w:val="004F6172"/>
    <w:rsid w:val="004F7D4D"/>
    <w:rsid w:val="0050069F"/>
    <w:rsid w:val="00501506"/>
    <w:rsid w:val="005017C7"/>
    <w:rsid w:val="00501FF7"/>
    <w:rsid w:val="0050205C"/>
    <w:rsid w:val="0050243C"/>
    <w:rsid w:val="005035FF"/>
    <w:rsid w:val="005053E9"/>
    <w:rsid w:val="00505479"/>
    <w:rsid w:val="005057D0"/>
    <w:rsid w:val="00506D29"/>
    <w:rsid w:val="00510188"/>
    <w:rsid w:val="005102EE"/>
    <w:rsid w:val="0051048A"/>
    <w:rsid w:val="00510702"/>
    <w:rsid w:val="00511238"/>
    <w:rsid w:val="00511915"/>
    <w:rsid w:val="005120BD"/>
    <w:rsid w:val="0051245E"/>
    <w:rsid w:val="00513059"/>
    <w:rsid w:val="00514606"/>
    <w:rsid w:val="00516353"/>
    <w:rsid w:val="0051652C"/>
    <w:rsid w:val="0051667E"/>
    <w:rsid w:val="00516D1B"/>
    <w:rsid w:val="0051746B"/>
    <w:rsid w:val="005179B8"/>
    <w:rsid w:val="00517D92"/>
    <w:rsid w:val="00520201"/>
    <w:rsid w:val="00521853"/>
    <w:rsid w:val="00521C14"/>
    <w:rsid w:val="00522424"/>
    <w:rsid w:val="005225D1"/>
    <w:rsid w:val="005227D0"/>
    <w:rsid w:val="005227E0"/>
    <w:rsid w:val="005233D6"/>
    <w:rsid w:val="005250DF"/>
    <w:rsid w:val="00525798"/>
    <w:rsid w:val="00525B81"/>
    <w:rsid w:val="005273C8"/>
    <w:rsid w:val="0052790B"/>
    <w:rsid w:val="005279D7"/>
    <w:rsid w:val="00527A5A"/>
    <w:rsid w:val="00527F05"/>
    <w:rsid w:val="00530957"/>
    <w:rsid w:val="005316BA"/>
    <w:rsid w:val="005317BB"/>
    <w:rsid w:val="00532560"/>
    <w:rsid w:val="005327D8"/>
    <w:rsid w:val="0053317C"/>
    <w:rsid w:val="0053340B"/>
    <w:rsid w:val="00533DCD"/>
    <w:rsid w:val="0053462F"/>
    <w:rsid w:val="00534AC2"/>
    <w:rsid w:val="00535CCC"/>
    <w:rsid w:val="00537F1E"/>
    <w:rsid w:val="00540770"/>
    <w:rsid w:val="00540AE6"/>
    <w:rsid w:val="005413C5"/>
    <w:rsid w:val="00541E0B"/>
    <w:rsid w:val="00541F80"/>
    <w:rsid w:val="00542A44"/>
    <w:rsid w:val="00542DCE"/>
    <w:rsid w:val="00543423"/>
    <w:rsid w:val="00543F88"/>
    <w:rsid w:val="00544AE9"/>
    <w:rsid w:val="00546995"/>
    <w:rsid w:val="00550D5A"/>
    <w:rsid w:val="00551FF8"/>
    <w:rsid w:val="00552318"/>
    <w:rsid w:val="00552695"/>
    <w:rsid w:val="0055291C"/>
    <w:rsid w:val="005536EC"/>
    <w:rsid w:val="0055414B"/>
    <w:rsid w:val="0055431D"/>
    <w:rsid w:val="005544CF"/>
    <w:rsid w:val="0055562A"/>
    <w:rsid w:val="0055594E"/>
    <w:rsid w:val="0055624F"/>
    <w:rsid w:val="00556EDA"/>
    <w:rsid w:val="00557395"/>
    <w:rsid w:val="00560043"/>
    <w:rsid w:val="005613D3"/>
    <w:rsid w:val="00562442"/>
    <w:rsid w:val="005625D0"/>
    <w:rsid w:val="00562B7C"/>
    <w:rsid w:val="005638CD"/>
    <w:rsid w:val="00563F27"/>
    <w:rsid w:val="005663AD"/>
    <w:rsid w:val="00566B08"/>
    <w:rsid w:val="005705A1"/>
    <w:rsid w:val="00570880"/>
    <w:rsid w:val="00570C67"/>
    <w:rsid w:val="00571C80"/>
    <w:rsid w:val="00571FE2"/>
    <w:rsid w:val="0057221C"/>
    <w:rsid w:val="00572A3D"/>
    <w:rsid w:val="00572FB3"/>
    <w:rsid w:val="00573C98"/>
    <w:rsid w:val="00573D14"/>
    <w:rsid w:val="00575CB2"/>
    <w:rsid w:val="00576CD9"/>
    <w:rsid w:val="00577492"/>
    <w:rsid w:val="00577D88"/>
    <w:rsid w:val="00580C0D"/>
    <w:rsid w:val="0058152D"/>
    <w:rsid w:val="00583C77"/>
    <w:rsid w:val="00584CA9"/>
    <w:rsid w:val="00585293"/>
    <w:rsid w:val="00585524"/>
    <w:rsid w:val="00585B42"/>
    <w:rsid w:val="0058725B"/>
    <w:rsid w:val="00590AD5"/>
    <w:rsid w:val="00591097"/>
    <w:rsid w:val="0059135A"/>
    <w:rsid w:val="005916B1"/>
    <w:rsid w:val="00592F2F"/>
    <w:rsid w:val="00593611"/>
    <w:rsid w:val="005944A8"/>
    <w:rsid w:val="00595B68"/>
    <w:rsid w:val="00596D98"/>
    <w:rsid w:val="005A1F7A"/>
    <w:rsid w:val="005A2BAC"/>
    <w:rsid w:val="005A2BE7"/>
    <w:rsid w:val="005A341D"/>
    <w:rsid w:val="005A4099"/>
    <w:rsid w:val="005A4AEE"/>
    <w:rsid w:val="005A57A5"/>
    <w:rsid w:val="005A5892"/>
    <w:rsid w:val="005A5D94"/>
    <w:rsid w:val="005A69B8"/>
    <w:rsid w:val="005A6BDA"/>
    <w:rsid w:val="005A7689"/>
    <w:rsid w:val="005A7B17"/>
    <w:rsid w:val="005A7B4B"/>
    <w:rsid w:val="005A7D1D"/>
    <w:rsid w:val="005B07E7"/>
    <w:rsid w:val="005B0FA6"/>
    <w:rsid w:val="005B1123"/>
    <w:rsid w:val="005B13A3"/>
    <w:rsid w:val="005B31BE"/>
    <w:rsid w:val="005B37F5"/>
    <w:rsid w:val="005B4CB3"/>
    <w:rsid w:val="005B616A"/>
    <w:rsid w:val="005C041B"/>
    <w:rsid w:val="005C0A21"/>
    <w:rsid w:val="005C0BA9"/>
    <w:rsid w:val="005C0CBE"/>
    <w:rsid w:val="005C0CE9"/>
    <w:rsid w:val="005C2706"/>
    <w:rsid w:val="005C332E"/>
    <w:rsid w:val="005C47D2"/>
    <w:rsid w:val="005C4EBF"/>
    <w:rsid w:val="005C6ED9"/>
    <w:rsid w:val="005C790F"/>
    <w:rsid w:val="005D289E"/>
    <w:rsid w:val="005D2922"/>
    <w:rsid w:val="005D3254"/>
    <w:rsid w:val="005D34C7"/>
    <w:rsid w:val="005D35F3"/>
    <w:rsid w:val="005D42F5"/>
    <w:rsid w:val="005D5A1C"/>
    <w:rsid w:val="005D5ACE"/>
    <w:rsid w:val="005D5B7E"/>
    <w:rsid w:val="005D5D1D"/>
    <w:rsid w:val="005D626C"/>
    <w:rsid w:val="005D6392"/>
    <w:rsid w:val="005D6AE6"/>
    <w:rsid w:val="005E0970"/>
    <w:rsid w:val="005E0E98"/>
    <w:rsid w:val="005E1037"/>
    <w:rsid w:val="005E1EB1"/>
    <w:rsid w:val="005E26B4"/>
    <w:rsid w:val="005E3205"/>
    <w:rsid w:val="005E34B3"/>
    <w:rsid w:val="005E3FBE"/>
    <w:rsid w:val="005E481B"/>
    <w:rsid w:val="005E4894"/>
    <w:rsid w:val="005E4AB4"/>
    <w:rsid w:val="005E4CE2"/>
    <w:rsid w:val="005E652B"/>
    <w:rsid w:val="005E73AD"/>
    <w:rsid w:val="005F234D"/>
    <w:rsid w:val="005F26F4"/>
    <w:rsid w:val="005F42CC"/>
    <w:rsid w:val="005F4B08"/>
    <w:rsid w:val="005F4DCD"/>
    <w:rsid w:val="005F6891"/>
    <w:rsid w:val="005F6FA4"/>
    <w:rsid w:val="005F7D81"/>
    <w:rsid w:val="00600400"/>
    <w:rsid w:val="00602E3C"/>
    <w:rsid w:val="00603300"/>
    <w:rsid w:val="00603DE6"/>
    <w:rsid w:val="00605561"/>
    <w:rsid w:val="006057CB"/>
    <w:rsid w:val="00605B6C"/>
    <w:rsid w:val="0060771D"/>
    <w:rsid w:val="00607C4A"/>
    <w:rsid w:val="00612DFE"/>
    <w:rsid w:val="00614ED4"/>
    <w:rsid w:val="00615B22"/>
    <w:rsid w:val="006163D1"/>
    <w:rsid w:val="0061711B"/>
    <w:rsid w:val="0061735F"/>
    <w:rsid w:val="006203E9"/>
    <w:rsid w:val="006213AE"/>
    <w:rsid w:val="006214D8"/>
    <w:rsid w:val="00622582"/>
    <w:rsid w:val="00622C95"/>
    <w:rsid w:val="00624A12"/>
    <w:rsid w:val="00626F3B"/>
    <w:rsid w:val="00627945"/>
    <w:rsid w:val="00627B1B"/>
    <w:rsid w:val="00627BEC"/>
    <w:rsid w:val="00630151"/>
    <w:rsid w:val="00630BBA"/>
    <w:rsid w:val="00630C03"/>
    <w:rsid w:val="006321D8"/>
    <w:rsid w:val="006344B7"/>
    <w:rsid w:val="00637436"/>
    <w:rsid w:val="0063779E"/>
    <w:rsid w:val="00640C9B"/>
    <w:rsid w:val="00641E4B"/>
    <w:rsid w:val="00642CBC"/>
    <w:rsid w:val="00643520"/>
    <w:rsid w:val="00643B34"/>
    <w:rsid w:val="00643CD1"/>
    <w:rsid w:val="00645E93"/>
    <w:rsid w:val="00646713"/>
    <w:rsid w:val="00646822"/>
    <w:rsid w:val="00646B3D"/>
    <w:rsid w:val="00647757"/>
    <w:rsid w:val="00647816"/>
    <w:rsid w:val="00650405"/>
    <w:rsid w:val="00650EE2"/>
    <w:rsid w:val="0065217A"/>
    <w:rsid w:val="00654284"/>
    <w:rsid w:val="00654666"/>
    <w:rsid w:val="00654D93"/>
    <w:rsid w:val="00654ECA"/>
    <w:rsid w:val="006552D8"/>
    <w:rsid w:val="00656536"/>
    <w:rsid w:val="00657E29"/>
    <w:rsid w:val="00660048"/>
    <w:rsid w:val="00661B29"/>
    <w:rsid w:val="00662EA2"/>
    <w:rsid w:val="00663224"/>
    <w:rsid w:val="00663278"/>
    <w:rsid w:val="00664060"/>
    <w:rsid w:val="00665FC0"/>
    <w:rsid w:val="00667CDC"/>
    <w:rsid w:val="0067161C"/>
    <w:rsid w:val="006716A0"/>
    <w:rsid w:val="00672AEF"/>
    <w:rsid w:val="00673CD3"/>
    <w:rsid w:val="00674D02"/>
    <w:rsid w:val="00676380"/>
    <w:rsid w:val="00677285"/>
    <w:rsid w:val="006774B4"/>
    <w:rsid w:val="006811BE"/>
    <w:rsid w:val="0068207F"/>
    <w:rsid w:val="0068215C"/>
    <w:rsid w:val="006837E0"/>
    <w:rsid w:val="00685642"/>
    <w:rsid w:val="0068649E"/>
    <w:rsid w:val="006865CE"/>
    <w:rsid w:val="0068670F"/>
    <w:rsid w:val="00686F0A"/>
    <w:rsid w:val="0068731C"/>
    <w:rsid w:val="00690350"/>
    <w:rsid w:val="00690E5E"/>
    <w:rsid w:val="006914D9"/>
    <w:rsid w:val="00691B5B"/>
    <w:rsid w:val="00692937"/>
    <w:rsid w:val="00692C59"/>
    <w:rsid w:val="00692F5C"/>
    <w:rsid w:val="00694C75"/>
    <w:rsid w:val="0069540E"/>
    <w:rsid w:val="00695A75"/>
    <w:rsid w:val="006971D7"/>
    <w:rsid w:val="006978F3"/>
    <w:rsid w:val="00697B88"/>
    <w:rsid w:val="006A27AB"/>
    <w:rsid w:val="006A3343"/>
    <w:rsid w:val="006A38DF"/>
    <w:rsid w:val="006A3F40"/>
    <w:rsid w:val="006A54A7"/>
    <w:rsid w:val="006A5DE6"/>
    <w:rsid w:val="006A5EAE"/>
    <w:rsid w:val="006A7DD0"/>
    <w:rsid w:val="006A7F1D"/>
    <w:rsid w:val="006B0BD7"/>
    <w:rsid w:val="006B0E49"/>
    <w:rsid w:val="006B1401"/>
    <w:rsid w:val="006B26A2"/>
    <w:rsid w:val="006B2758"/>
    <w:rsid w:val="006B3642"/>
    <w:rsid w:val="006B36AB"/>
    <w:rsid w:val="006B45D4"/>
    <w:rsid w:val="006B4890"/>
    <w:rsid w:val="006B606D"/>
    <w:rsid w:val="006B6492"/>
    <w:rsid w:val="006B72B1"/>
    <w:rsid w:val="006B7499"/>
    <w:rsid w:val="006B77D1"/>
    <w:rsid w:val="006B7E64"/>
    <w:rsid w:val="006C0A31"/>
    <w:rsid w:val="006C14B0"/>
    <w:rsid w:val="006C15DF"/>
    <w:rsid w:val="006C1F9C"/>
    <w:rsid w:val="006C2168"/>
    <w:rsid w:val="006C2337"/>
    <w:rsid w:val="006C24B4"/>
    <w:rsid w:val="006C2926"/>
    <w:rsid w:val="006C2CDF"/>
    <w:rsid w:val="006C32E3"/>
    <w:rsid w:val="006C33F0"/>
    <w:rsid w:val="006C4187"/>
    <w:rsid w:val="006C5778"/>
    <w:rsid w:val="006C65DA"/>
    <w:rsid w:val="006D08B5"/>
    <w:rsid w:val="006D1CE1"/>
    <w:rsid w:val="006D37E2"/>
    <w:rsid w:val="006D3BD2"/>
    <w:rsid w:val="006D4633"/>
    <w:rsid w:val="006D4937"/>
    <w:rsid w:val="006D520F"/>
    <w:rsid w:val="006D5A02"/>
    <w:rsid w:val="006D6423"/>
    <w:rsid w:val="006D6763"/>
    <w:rsid w:val="006D67A8"/>
    <w:rsid w:val="006D6C1B"/>
    <w:rsid w:val="006D6C70"/>
    <w:rsid w:val="006D750D"/>
    <w:rsid w:val="006E019D"/>
    <w:rsid w:val="006E03F5"/>
    <w:rsid w:val="006E0546"/>
    <w:rsid w:val="006E372B"/>
    <w:rsid w:val="006E4C29"/>
    <w:rsid w:val="006E50D5"/>
    <w:rsid w:val="006E70B6"/>
    <w:rsid w:val="006F0232"/>
    <w:rsid w:val="006F0F53"/>
    <w:rsid w:val="006F2AA4"/>
    <w:rsid w:val="006F350B"/>
    <w:rsid w:val="006F3C52"/>
    <w:rsid w:val="006F474F"/>
    <w:rsid w:val="006F4C9C"/>
    <w:rsid w:val="006F5F04"/>
    <w:rsid w:val="006F6100"/>
    <w:rsid w:val="006F63C8"/>
    <w:rsid w:val="006F7D8C"/>
    <w:rsid w:val="006F7F3E"/>
    <w:rsid w:val="00700126"/>
    <w:rsid w:val="007003FA"/>
    <w:rsid w:val="00700B40"/>
    <w:rsid w:val="00700C62"/>
    <w:rsid w:val="007012C9"/>
    <w:rsid w:val="007015FF"/>
    <w:rsid w:val="0070186E"/>
    <w:rsid w:val="0070204A"/>
    <w:rsid w:val="00702B31"/>
    <w:rsid w:val="0070433C"/>
    <w:rsid w:val="00706791"/>
    <w:rsid w:val="00706B7A"/>
    <w:rsid w:val="007078BE"/>
    <w:rsid w:val="0071077D"/>
    <w:rsid w:val="0071182B"/>
    <w:rsid w:val="00711F2E"/>
    <w:rsid w:val="007134C1"/>
    <w:rsid w:val="00714C59"/>
    <w:rsid w:val="00714FD0"/>
    <w:rsid w:val="0071535B"/>
    <w:rsid w:val="007161E2"/>
    <w:rsid w:val="0071634A"/>
    <w:rsid w:val="0071713A"/>
    <w:rsid w:val="007171C3"/>
    <w:rsid w:val="00717411"/>
    <w:rsid w:val="0072173C"/>
    <w:rsid w:val="0072176A"/>
    <w:rsid w:val="00722197"/>
    <w:rsid w:val="0072260D"/>
    <w:rsid w:val="00723571"/>
    <w:rsid w:val="00723E86"/>
    <w:rsid w:val="00724C2D"/>
    <w:rsid w:val="0072581B"/>
    <w:rsid w:val="00725A05"/>
    <w:rsid w:val="00725DFD"/>
    <w:rsid w:val="00725EDD"/>
    <w:rsid w:val="00726472"/>
    <w:rsid w:val="00726DBE"/>
    <w:rsid w:val="00726EE7"/>
    <w:rsid w:val="00727E5A"/>
    <w:rsid w:val="0073078D"/>
    <w:rsid w:val="00731098"/>
    <w:rsid w:val="007311EB"/>
    <w:rsid w:val="00731633"/>
    <w:rsid w:val="00731A0F"/>
    <w:rsid w:val="0073275C"/>
    <w:rsid w:val="00734D3B"/>
    <w:rsid w:val="007352F9"/>
    <w:rsid w:val="00736068"/>
    <w:rsid w:val="00737229"/>
    <w:rsid w:val="00737291"/>
    <w:rsid w:val="007401E7"/>
    <w:rsid w:val="007405F5"/>
    <w:rsid w:val="00741227"/>
    <w:rsid w:val="00741D29"/>
    <w:rsid w:val="00741E54"/>
    <w:rsid w:val="00742B84"/>
    <w:rsid w:val="00743AAD"/>
    <w:rsid w:val="00745788"/>
    <w:rsid w:val="007515FF"/>
    <w:rsid w:val="007516EE"/>
    <w:rsid w:val="00752247"/>
    <w:rsid w:val="007530FF"/>
    <w:rsid w:val="0075411B"/>
    <w:rsid w:val="007548D8"/>
    <w:rsid w:val="00754A3C"/>
    <w:rsid w:val="00754A7A"/>
    <w:rsid w:val="00754AE2"/>
    <w:rsid w:val="00754B7B"/>
    <w:rsid w:val="00756346"/>
    <w:rsid w:val="007563D8"/>
    <w:rsid w:val="007579EC"/>
    <w:rsid w:val="00757A12"/>
    <w:rsid w:val="00757B16"/>
    <w:rsid w:val="0076182B"/>
    <w:rsid w:val="007619BC"/>
    <w:rsid w:val="0076275F"/>
    <w:rsid w:val="00763ECA"/>
    <w:rsid w:val="00763FBC"/>
    <w:rsid w:val="00764FC8"/>
    <w:rsid w:val="00765ADD"/>
    <w:rsid w:val="007662F4"/>
    <w:rsid w:val="00767224"/>
    <w:rsid w:val="00770446"/>
    <w:rsid w:val="007707F8"/>
    <w:rsid w:val="00770A13"/>
    <w:rsid w:val="00770AC1"/>
    <w:rsid w:val="00772283"/>
    <w:rsid w:val="00772327"/>
    <w:rsid w:val="0077284D"/>
    <w:rsid w:val="00772C55"/>
    <w:rsid w:val="00772DA1"/>
    <w:rsid w:val="007730B8"/>
    <w:rsid w:val="00773372"/>
    <w:rsid w:val="007733D1"/>
    <w:rsid w:val="007734FE"/>
    <w:rsid w:val="007739AE"/>
    <w:rsid w:val="007739B4"/>
    <w:rsid w:val="007739F7"/>
    <w:rsid w:val="007740C9"/>
    <w:rsid w:val="0077416B"/>
    <w:rsid w:val="007759AB"/>
    <w:rsid w:val="007760E4"/>
    <w:rsid w:val="00776106"/>
    <w:rsid w:val="007767B7"/>
    <w:rsid w:val="007768B3"/>
    <w:rsid w:val="00776CFA"/>
    <w:rsid w:val="00777420"/>
    <w:rsid w:val="0078000C"/>
    <w:rsid w:val="0078048E"/>
    <w:rsid w:val="00780CF0"/>
    <w:rsid w:val="00780D67"/>
    <w:rsid w:val="00780D8F"/>
    <w:rsid w:val="007818FC"/>
    <w:rsid w:val="00782C89"/>
    <w:rsid w:val="00782E7B"/>
    <w:rsid w:val="0078351B"/>
    <w:rsid w:val="00783D3D"/>
    <w:rsid w:val="007849D2"/>
    <w:rsid w:val="00785112"/>
    <w:rsid w:val="00785638"/>
    <w:rsid w:val="00785B8E"/>
    <w:rsid w:val="00790D57"/>
    <w:rsid w:val="00790FAE"/>
    <w:rsid w:val="00791859"/>
    <w:rsid w:val="00792538"/>
    <w:rsid w:val="007929E0"/>
    <w:rsid w:val="00793BBF"/>
    <w:rsid w:val="007944DD"/>
    <w:rsid w:val="007946A0"/>
    <w:rsid w:val="00794C62"/>
    <w:rsid w:val="00795215"/>
    <w:rsid w:val="00795227"/>
    <w:rsid w:val="00795413"/>
    <w:rsid w:val="007955B5"/>
    <w:rsid w:val="00796775"/>
    <w:rsid w:val="00797088"/>
    <w:rsid w:val="007977CA"/>
    <w:rsid w:val="007A1835"/>
    <w:rsid w:val="007A227D"/>
    <w:rsid w:val="007A2F1F"/>
    <w:rsid w:val="007A3696"/>
    <w:rsid w:val="007A39B5"/>
    <w:rsid w:val="007A4434"/>
    <w:rsid w:val="007A4557"/>
    <w:rsid w:val="007A5B50"/>
    <w:rsid w:val="007B0626"/>
    <w:rsid w:val="007B0B96"/>
    <w:rsid w:val="007B1412"/>
    <w:rsid w:val="007B3821"/>
    <w:rsid w:val="007B469E"/>
    <w:rsid w:val="007B496F"/>
    <w:rsid w:val="007B56C5"/>
    <w:rsid w:val="007B5761"/>
    <w:rsid w:val="007B66CB"/>
    <w:rsid w:val="007B7FB0"/>
    <w:rsid w:val="007C1975"/>
    <w:rsid w:val="007C19B9"/>
    <w:rsid w:val="007C1D60"/>
    <w:rsid w:val="007C279E"/>
    <w:rsid w:val="007C369C"/>
    <w:rsid w:val="007C3941"/>
    <w:rsid w:val="007C3A54"/>
    <w:rsid w:val="007C4504"/>
    <w:rsid w:val="007C5215"/>
    <w:rsid w:val="007C5A5F"/>
    <w:rsid w:val="007C667C"/>
    <w:rsid w:val="007C7EF2"/>
    <w:rsid w:val="007D09FF"/>
    <w:rsid w:val="007D1B08"/>
    <w:rsid w:val="007D1CE3"/>
    <w:rsid w:val="007D1DC7"/>
    <w:rsid w:val="007D3227"/>
    <w:rsid w:val="007D42C9"/>
    <w:rsid w:val="007D49D6"/>
    <w:rsid w:val="007D4B26"/>
    <w:rsid w:val="007D4BD5"/>
    <w:rsid w:val="007D4C0B"/>
    <w:rsid w:val="007D523C"/>
    <w:rsid w:val="007D5E5D"/>
    <w:rsid w:val="007D6458"/>
    <w:rsid w:val="007E0E71"/>
    <w:rsid w:val="007E1939"/>
    <w:rsid w:val="007E4CF6"/>
    <w:rsid w:val="007E50E1"/>
    <w:rsid w:val="007E601C"/>
    <w:rsid w:val="007E654E"/>
    <w:rsid w:val="007E6896"/>
    <w:rsid w:val="007E727D"/>
    <w:rsid w:val="007E7E01"/>
    <w:rsid w:val="007F143F"/>
    <w:rsid w:val="007F2824"/>
    <w:rsid w:val="007F2ADD"/>
    <w:rsid w:val="007F2C70"/>
    <w:rsid w:val="007F4B81"/>
    <w:rsid w:val="007F5B80"/>
    <w:rsid w:val="007F69FF"/>
    <w:rsid w:val="007F6A49"/>
    <w:rsid w:val="00800B4D"/>
    <w:rsid w:val="008021A8"/>
    <w:rsid w:val="00803EE7"/>
    <w:rsid w:val="00804145"/>
    <w:rsid w:val="00804DDB"/>
    <w:rsid w:val="00804E26"/>
    <w:rsid w:val="00804EB5"/>
    <w:rsid w:val="008050E8"/>
    <w:rsid w:val="00805CBB"/>
    <w:rsid w:val="00806043"/>
    <w:rsid w:val="008060CB"/>
    <w:rsid w:val="008063C1"/>
    <w:rsid w:val="0080719D"/>
    <w:rsid w:val="00807A36"/>
    <w:rsid w:val="00810513"/>
    <w:rsid w:val="00811860"/>
    <w:rsid w:val="008127CF"/>
    <w:rsid w:val="0081359D"/>
    <w:rsid w:val="0081388D"/>
    <w:rsid w:val="00813903"/>
    <w:rsid w:val="00813DE8"/>
    <w:rsid w:val="00815AFF"/>
    <w:rsid w:val="00820754"/>
    <w:rsid w:val="008209A4"/>
    <w:rsid w:val="00820D23"/>
    <w:rsid w:val="00820E1A"/>
    <w:rsid w:val="008212F6"/>
    <w:rsid w:val="00821410"/>
    <w:rsid w:val="00823160"/>
    <w:rsid w:val="0082349D"/>
    <w:rsid w:val="008240F3"/>
    <w:rsid w:val="008243DA"/>
    <w:rsid w:val="008252B5"/>
    <w:rsid w:val="008253A2"/>
    <w:rsid w:val="00825403"/>
    <w:rsid w:val="008260BE"/>
    <w:rsid w:val="0082635D"/>
    <w:rsid w:val="00827F30"/>
    <w:rsid w:val="008319BF"/>
    <w:rsid w:val="00834C00"/>
    <w:rsid w:val="00835ECC"/>
    <w:rsid w:val="008363B6"/>
    <w:rsid w:val="00837878"/>
    <w:rsid w:val="00837E16"/>
    <w:rsid w:val="0084293F"/>
    <w:rsid w:val="00843082"/>
    <w:rsid w:val="0084410B"/>
    <w:rsid w:val="00844477"/>
    <w:rsid w:val="00844648"/>
    <w:rsid w:val="00844D22"/>
    <w:rsid w:val="008454DC"/>
    <w:rsid w:val="00846837"/>
    <w:rsid w:val="00850060"/>
    <w:rsid w:val="008502D9"/>
    <w:rsid w:val="008504B7"/>
    <w:rsid w:val="00851C6B"/>
    <w:rsid w:val="008524DA"/>
    <w:rsid w:val="00852E9A"/>
    <w:rsid w:val="00853072"/>
    <w:rsid w:val="00853518"/>
    <w:rsid w:val="00855409"/>
    <w:rsid w:val="0085597B"/>
    <w:rsid w:val="008602A7"/>
    <w:rsid w:val="0086041F"/>
    <w:rsid w:val="00860C37"/>
    <w:rsid w:val="00861650"/>
    <w:rsid w:val="0086259F"/>
    <w:rsid w:val="008634B2"/>
    <w:rsid w:val="00864346"/>
    <w:rsid w:val="008643A5"/>
    <w:rsid w:val="0086497D"/>
    <w:rsid w:val="00864DE2"/>
    <w:rsid w:val="00865B5B"/>
    <w:rsid w:val="00866019"/>
    <w:rsid w:val="00866178"/>
    <w:rsid w:val="00866736"/>
    <w:rsid w:val="00866806"/>
    <w:rsid w:val="00866C91"/>
    <w:rsid w:val="00867253"/>
    <w:rsid w:val="0086773B"/>
    <w:rsid w:val="00867B24"/>
    <w:rsid w:val="00870BCF"/>
    <w:rsid w:val="00870C5F"/>
    <w:rsid w:val="00871B49"/>
    <w:rsid w:val="008732C6"/>
    <w:rsid w:val="00874253"/>
    <w:rsid w:val="0087469C"/>
    <w:rsid w:val="00874FF2"/>
    <w:rsid w:val="00875884"/>
    <w:rsid w:val="00876813"/>
    <w:rsid w:val="00877647"/>
    <w:rsid w:val="00880BE9"/>
    <w:rsid w:val="00882FE2"/>
    <w:rsid w:val="00883290"/>
    <w:rsid w:val="00885562"/>
    <w:rsid w:val="008868FB"/>
    <w:rsid w:val="00886967"/>
    <w:rsid w:val="00886BE9"/>
    <w:rsid w:val="00887A70"/>
    <w:rsid w:val="00890F9F"/>
    <w:rsid w:val="008921CE"/>
    <w:rsid w:val="008928B3"/>
    <w:rsid w:val="00893381"/>
    <w:rsid w:val="0089338D"/>
    <w:rsid w:val="00894D4E"/>
    <w:rsid w:val="008952A9"/>
    <w:rsid w:val="00897915"/>
    <w:rsid w:val="00897EF9"/>
    <w:rsid w:val="00897F5A"/>
    <w:rsid w:val="008A20FD"/>
    <w:rsid w:val="008A21AC"/>
    <w:rsid w:val="008A30FE"/>
    <w:rsid w:val="008A40FC"/>
    <w:rsid w:val="008A5193"/>
    <w:rsid w:val="008A6A7C"/>
    <w:rsid w:val="008A793F"/>
    <w:rsid w:val="008A7F43"/>
    <w:rsid w:val="008B0CD2"/>
    <w:rsid w:val="008B1313"/>
    <w:rsid w:val="008B1778"/>
    <w:rsid w:val="008B1AB4"/>
    <w:rsid w:val="008B1FB6"/>
    <w:rsid w:val="008B3099"/>
    <w:rsid w:val="008B363F"/>
    <w:rsid w:val="008B3ACA"/>
    <w:rsid w:val="008B3C55"/>
    <w:rsid w:val="008B3F41"/>
    <w:rsid w:val="008B449E"/>
    <w:rsid w:val="008B4E39"/>
    <w:rsid w:val="008B5A75"/>
    <w:rsid w:val="008B6FC6"/>
    <w:rsid w:val="008C1C36"/>
    <w:rsid w:val="008C2644"/>
    <w:rsid w:val="008C304D"/>
    <w:rsid w:val="008C3918"/>
    <w:rsid w:val="008C4D83"/>
    <w:rsid w:val="008C5390"/>
    <w:rsid w:val="008C6A6C"/>
    <w:rsid w:val="008D070A"/>
    <w:rsid w:val="008D22CA"/>
    <w:rsid w:val="008D2512"/>
    <w:rsid w:val="008D2B4D"/>
    <w:rsid w:val="008D37CB"/>
    <w:rsid w:val="008D40E9"/>
    <w:rsid w:val="008D445C"/>
    <w:rsid w:val="008D5A47"/>
    <w:rsid w:val="008D61CA"/>
    <w:rsid w:val="008E06EA"/>
    <w:rsid w:val="008E20BB"/>
    <w:rsid w:val="008E23C2"/>
    <w:rsid w:val="008E274E"/>
    <w:rsid w:val="008E2BF4"/>
    <w:rsid w:val="008E329A"/>
    <w:rsid w:val="008E48E7"/>
    <w:rsid w:val="008E50CC"/>
    <w:rsid w:val="008E57E9"/>
    <w:rsid w:val="008F0698"/>
    <w:rsid w:val="008F1114"/>
    <w:rsid w:val="008F4C29"/>
    <w:rsid w:val="008F4E30"/>
    <w:rsid w:val="008F50DD"/>
    <w:rsid w:val="008F6FD4"/>
    <w:rsid w:val="008F7455"/>
    <w:rsid w:val="00900082"/>
    <w:rsid w:val="009001A0"/>
    <w:rsid w:val="009010B6"/>
    <w:rsid w:val="009017AE"/>
    <w:rsid w:val="009019DE"/>
    <w:rsid w:val="0090251F"/>
    <w:rsid w:val="0090306C"/>
    <w:rsid w:val="009051C0"/>
    <w:rsid w:val="00906106"/>
    <w:rsid w:val="009071E4"/>
    <w:rsid w:val="00907753"/>
    <w:rsid w:val="009078F0"/>
    <w:rsid w:val="00910CF0"/>
    <w:rsid w:val="00910E13"/>
    <w:rsid w:val="00912177"/>
    <w:rsid w:val="00912E0E"/>
    <w:rsid w:val="00913871"/>
    <w:rsid w:val="009143B6"/>
    <w:rsid w:val="00914FF4"/>
    <w:rsid w:val="00915B90"/>
    <w:rsid w:val="00915D18"/>
    <w:rsid w:val="00915EE6"/>
    <w:rsid w:val="009169F4"/>
    <w:rsid w:val="00920BFC"/>
    <w:rsid w:val="0092115A"/>
    <w:rsid w:val="009219E3"/>
    <w:rsid w:val="00922647"/>
    <w:rsid w:val="00923202"/>
    <w:rsid w:val="009236D2"/>
    <w:rsid w:val="00924372"/>
    <w:rsid w:val="00924666"/>
    <w:rsid w:val="00925311"/>
    <w:rsid w:val="0092622C"/>
    <w:rsid w:val="00926396"/>
    <w:rsid w:val="009268EA"/>
    <w:rsid w:val="00926D17"/>
    <w:rsid w:val="0092717D"/>
    <w:rsid w:val="009273BD"/>
    <w:rsid w:val="0093175A"/>
    <w:rsid w:val="00931F71"/>
    <w:rsid w:val="00934991"/>
    <w:rsid w:val="00934C8B"/>
    <w:rsid w:val="00934F6B"/>
    <w:rsid w:val="00935DEF"/>
    <w:rsid w:val="00935F41"/>
    <w:rsid w:val="00936AF4"/>
    <w:rsid w:val="00936DDA"/>
    <w:rsid w:val="009370C0"/>
    <w:rsid w:val="0093746D"/>
    <w:rsid w:val="00940F81"/>
    <w:rsid w:val="0094163A"/>
    <w:rsid w:val="00941684"/>
    <w:rsid w:val="00941B07"/>
    <w:rsid w:val="009438CF"/>
    <w:rsid w:val="00944268"/>
    <w:rsid w:val="0094587B"/>
    <w:rsid w:val="00945996"/>
    <w:rsid w:val="0094641D"/>
    <w:rsid w:val="009479C4"/>
    <w:rsid w:val="00947E39"/>
    <w:rsid w:val="009512F4"/>
    <w:rsid w:val="0095131C"/>
    <w:rsid w:val="009522A4"/>
    <w:rsid w:val="00952C23"/>
    <w:rsid w:val="00953F4C"/>
    <w:rsid w:val="00955041"/>
    <w:rsid w:val="009573BC"/>
    <w:rsid w:val="00957BA1"/>
    <w:rsid w:val="009609B8"/>
    <w:rsid w:val="00960D17"/>
    <w:rsid w:val="00961593"/>
    <w:rsid w:val="009621E7"/>
    <w:rsid w:val="00962DA0"/>
    <w:rsid w:val="0096364B"/>
    <w:rsid w:val="00964B79"/>
    <w:rsid w:val="00965F53"/>
    <w:rsid w:val="00966877"/>
    <w:rsid w:val="00966B60"/>
    <w:rsid w:val="00966CA5"/>
    <w:rsid w:val="00966F3F"/>
    <w:rsid w:val="00967496"/>
    <w:rsid w:val="0097104D"/>
    <w:rsid w:val="00971F8A"/>
    <w:rsid w:val="0097476B"/>
    <w:rsid w:val="009752AF"/>
    <w:rsid w:val="00975603"/>
    <w:rsid w:val="009758E9"/>
    <w:rsid w:val="009761E9"/>
    <w:rsid w:val="00976408"/>
    <w:rsid w:val="0097682E"/>
    <w:rsid w:val="00977E97"/>
    <w:rsid w:val="00977FEA"/>
    <w:rsid w:val="00980373"/>
    <w:rsid w:val="0098106F"/>
    <w:rsid w:val="009810AB"/>
    <w:rsid w:val="00981659"/>
    <w:rsid w:val="009819BB"/>
    <w:rsid w:val="00981CC6"/>
    <w:rsid w:val="00982756"/>
    <w:rsid w:val="00982B51"/>
    <w:rsid w:val="00982D46"/>
    <w:rsid w:val="00982FF0"/>
    <w:rsid w:val="009838AB"/>
    <w:rsid w:val="00983ABB"/>
    <w:rsid w:val="009842FE"/>
    <w:rsid w:val="009847F7"/>
    <w:rsid w:val="00984B8C"/>
    <w:rsid w:val="0098572B"/>
    <w:rsid w:val="00986CFB"/>
    <w:rsid w:val="00986F37"/>
    <w:rsid w:val="009875DC"/>
    <w:rsid w:val="009875E6"/>
    <w:rsid w:val="009904D8"/>
    <w:rsid w:val="00991ABB"/>
    <w:rsid w:val="0099248B"/>
    <w:rsid w:val="00992AF4"/>
    <w:rsid w:val="009932D6"/>
    <w:rsid w:val="00993423"/>
    <w:rsid w:val="0099350B"/>
    <w:rsid w:val="009935C5"/>
    <w:rsid w:val="00994561"/>
    <w:rsid w:val="009948C6"/>
    <w:rsid w:val="00995DC3"/>
    <w:rsid w:val="00996D78"/>
    <w:rsid w:val="009979E4"/>
    <w:rsid w:val="009A026E"/>
    <w:rsid w:val="009A0FA9"/>
    <w:rsid w:val="009A1B9A"/>
    <w:rsid w:val="009A1DF6"/>
    <w:rsid w:val="009A2739"/>
    <w:rsid w:val="009A4460"/>
    <w:rsid w:val="009A53A7"/>
    <w:rsid w:val="009A61FC"/>
    <w:rsid w:val="009A6376"/>
    <w:rsid w:val="009A63A0"/>
    <w:rsid w:val="009A7D2A"/>
    <w:rsid w:val="009B06EC"/>
    <w:rsid w:val="009B0909"/>
    <w:rsid w:val="009B1535"/>
    <w:rsid w:val="009B20BF"/>
    <w:rsid w:val="009B3AA8"/>
    <w:rsid w:val="009B42E3"/>
    <w:rsid w:val="009B4703"/>
    <w:rsid w:val="009B57C2"/>
    <w:rsid w:val="009B7002"/>
    <w:rsid w:val="009B74A4"/>
    <w:rsid w:val="009B774A"/>
    <w:rsid w:val="009B77FC"/>
    <w:rsid w:val="009C07A7"/>
    <w:rsid w:val="009C1E58"/>
    <w:rsid w:val="009C3C65"/>
    <w:rsid w:val="009C493F"/>
    <w:rsid w:val="009C4DDD"/>
    <w:rsid w:val="009C6011"/>
    <w:rsid w:val="009C70DA"/>
    <w:rsid w:val="009D04B8"/>
    <w:rsid w:val="009D067C"/>
    <w:rsid w:val="009D2596"/>
    <w:rsid w:val="009D2AEF"/>
    <w:rsid w:val="009D2F89"/>
    <w:rsid w:val="009D3FCE"/>
    <w:rsid w:val="009D4942"/>
    <w:rsid w:val="009D4D88"/>
    <w:rsid w:val="009D5108"/>
    <w:rsid w:val="009D6058"/>
    <w:rsid w:val="009D61BF"/>
    <w:rsid w:val="009D62C1"/>
    <w:rsid w:val="009D67B4"/>
    <w:rsid w:val="009D6ADA"/>
    <w:rsid w:val="009D77C9"/>
    <w:rsid w:val="009E0E7C"/>
    <w:rsid w:val="009E2374"/>
    <w:rsid w:val="009E24F7"/>
    <w:rsid w:val="009E4AA2"/>
    <w:rsid w:val="009E5512"/>
    <w:rsid w:val="009E6945"/>
    <w:rsid w:val="009E6F84"/>
    <w:rsid w:val="009F003D"/>
    <w:rsid w:val="009F058F"/>
    <w:rsid w:val="009F0DBC"/>
    <w:rsid w:val="009F25DA"/>
    <w:rsid w:val="009F348A"/>
    <w:rsid w:val="009F38A5"/>
    <w:rsid w:val="009F4F4B"/>
    <w:rsid w:val="009F56C2"/>
    <w:rsid w:val="009F79A5"/>
    <w:rsid w:val="00A003CC"/>
    <w:rsid w:val="00A0110F"/>
    <w:rsid w:val="00A016F8"/>
    <w:rsid w:val="00A02A5F"/>
    <w:rsid w:val="00A03631"/>
    <w:rsid w:val="00A0384D"/>
    <w:rsid w:val="00A03C79"/>
    <w:rsid w:val="00A03CDA"/>
    <w:rsid w:val="00A04A6F"/>
    <w:rsid w:val="00A05711"/>
    <w:rsid w:val="00A06F7E"/>
    <w:rsid w:val="00A0777B"/>
    <w:rsid w:val="00A1305B"/>
    <w:rsid w:val="00A14BAA"/>
    <w:rsid w:val="00A15D1F"/>
    <w:rsid w:val="00A170C9"/>
    <w:rsid w:val="00A1761E"/>
    <w:rsid w:val="00A1762A"/>
    <w:rsid w:val="00A21DAD"/>
    <w:rsid w:val="00A22F36"/>
    <w:rsid w:val="00A231F5"/>
    <w:rsid w:val="00A23A91"/>
    <w:rsid w:val="00A25255"/>
    <w:rsid w:val="00A26D43"/>
    <w:rsid w:val="00A2707F"/>
    <w:rsid w:val="00A27521"/>
    <w:rsid w:val="00A2773F"/>
    <w:rsid w:val="00A27AE9"/>
    <w:rsid w:val="00A27E84"/>
    <w:rsid w:val="00A3051A"/>
    <w:rsid w:val="00A316D2"/>
    <w:rsid w:val="00A32A16"/>
    <w:rsid w:val="00A33153"/>
    <w:rsid w:val="00A336CF"/>
    <w:rsid w:val="00A3374C"/>
    <w:rsid w:val="00A33824"/>
    <w:rsid w:val="00A34055"/>
    <w:rsid w:val="00A340A5"/>
    <w:rsid w:val="00A354D4"/>
    <w:rsid w:val="00A355B6"/>
    <w:rsid w:val="00A35707"/>
    <w:rsid w:val="00A36100"/>
    <w:rsid w:val="00A40244"/>
    <w:rsid w:val="00A4058A"/>
    <w:rsid w:val="00A407C9"/>
    <w:rsid w:val="00A41BDA"/>
    <w:rsid w:val="00A421CE"/>
    <w:rsid w:val="00A42A9B"/>
    <w:rsid w:val="00A432AB"/>
    <w:rsid w:val="00A43E0F"/>
    <w:rsid w:val="00A4509F"/>
    <w:rsid w:val="00A46663"/>
    <w:rsid w:val="00A47395"/>
    <w:rsid w:val="00A50483"/>
    <w:rsid w:val="00A534BF"/>
    <w:rsid w:val="00A54E56"/>
    <w:rsid w:val="00A55D24"/>
    <w:rsid w:val="00A57A3B"/>
    <w:rsid w:val="00A60329"/>
    <w:rsid w:val="00A6108C"/>
    <w:rsid w:val="00A6119E"/>
    <w:rsid w:val="00A618F7"/>
    <w:rsid w:val="00A61B3E"/>
    <w:rsid w:val="00A6265D"/>
    <w:rsid w:val="00A63640"/>
    <w:rsid w:val="00A641D9"/>
    <w:rsid w:val="00A6512A"/>
    <w:rsid w:val="00A65809"/>
    <w:rsid w:val="00A65F5C"/>
    <w:rsid w:val="00A669DE"/>
    <w:rsid w:val="00A72A78"/>
    <w:rsid w:val="00A73BB8"/>
    <w:rsid w:val="00A7487D"/>
    <w:rsid w:val="00A75E11"/>
    <w:rsid w:val="00A770DD"/>
    <w:rsid w:val="00A80756"/>
    <w:rsid w:val="00A80E4B"/>
    <w:rsid w:val="00A80E88"/>
    <w:rsid w:val="00A81720"/>
    <w:rsid w:val="00A82094"/>
    <w:rsid w:val="00A8209B"/>
    <w:rsid w:val="00A838A1"/>
    <w:rsid w:val="00A83C59"/>
    <w:rsid w:val="00A83DC4"/>
    <w:rsid w:val="00A83F61"/>
    <w:rsid w:val="00A84BBB"/>
    <w:rsid w:val="00A84CA9"/>
    <w:rsid w:val="00A84D43"/>
    <w:rsid w:val="00A84FD8"/>
    <w:rsid w:val="00A861FC"/>
    <w:rsid w:val="00A87A14"/>
    <w:rsid w:val="00A87A7E"/>
    <w:rsid w:val="00A87CC7"/>
    <w:rsid w:val="00A901A4"/>
    <w:rsid w:val="00A90E1D"/>
    <w:rsid w:val="00A93462"/>
    <w:rsid w:val="00A94559"/>
    <w:rsid w:val="00A946C5"/>
    <w:rsid w:val="00A94867"/>
    <w:rsid w:val="00A94DE5"/>
    <w:rsid w:val="00A97300"/>
    <w:rsid w:val="00A97582"/>
    <w:rsid w:val="00AA0055"/>
    <w:rsid w:val="00AA0F23"/>
    <w:rsid w:val="00AA197B"/>
    <w:rsid w:val="00AA238F"/>
    <w:rsid w:val="00AA280C"/>
    <w:rsid w:val="00AA2C6F"/>
    <w:rsid w:val="00AA30F9"/>
    <w:rsid w:val="00AA34DA"/>
    <w:rsid w:val="00AA430C"/>
    <w:rsid w:val="00AA4B6C"/>
    <w:rsid w:val="00AA55CE"/>
    <w:rsid w:val="00AA5C9F"/>
    <w:rsid w:val="00AA5D35"/>
    <w:rsid w:val="00AA7A38"/>
    <w:rsid w:val="00AB14E4"/>
    <w:rsid w:val="00AB4326"/>
    <w:rsid w:val="00AB4FDE"/>
    <w:rsid w:val="00AB6C7C"/>
    <w:rsid w:val="00AB6D2C"/>
    <w:rsid w:val="00AB7279"/>
    <w:rsid w:val="00AC07E6"/>
    <w:rsid w:val="00AC1037"/>
    <w:rsid w:val="00AC199D"/>
    <w:rsid w:val="00AC1BE9"/>
    <w:rsid w:val="00AC1EAE"/>
    <w:rsid w:val="00AC3A2F"/>
    <w:rsid w:val="00AC44FD"/>
    <w:rsid w:val="00AC464A"/>
    <w:rsid w:val="00AC4973"/>
    <w:rsid w:val="00AC4E8A"/>
    <w:rsid w:val="00AC4F56"/>
    <w:rsid w:val="00AC5011"/>
    <w:rsid w:val="00AC5430"/>
    <w:rsid w:val="00AC62A1"/>
    <w:rsid w:val="00AC68FE"/>
    <w:rsid w:val="00AC6F59"/>
    <w:rsid w:val="00AC70BB"/>
    <w:rsid w:val="00AC7625"/>
    <w:rsid w:val="00AC7D8B"/>
    <w:rsid w:val="00AD00C6"/>
    <w:rsid w:val="00AD1495"/>
    <w:rsid w:val="00AD172D"/>
    <w:rsid w:val="00AD1E54"/>
    <w:rsid w:val="00AD2010"/>
    <w:rsid w:val="00AD232F"/>
    <w:rsid w:val="00AD34BA"/>
    <w:rsid w:val="00AD38A7"/>
    <w:rsid w:val="00AD3FAB"/>
    <w:rsid w:val="00AD426A"/>
    <w:rsid w:val="00AD428B"/>
    <w:rsid w:val="00AD5CFC"/>
    <w:rsid w:val="00AD6D5B"/>
    <w:rsid w:val="00AD7298"/>
    <w:rsid w:val="00AD79FC"/>
    <w:rsid w:val="00AD7CFD"/>
    <w:rsid w:val="00AE0373"/>
    <w:rsid w:val="00AE10F5"/>
    <w:rsid w:val="00AE183F"/>
    <w:rsid w:val="00AE2256"/>
    <w:rsid w:val="00AE3A54"/>
    <w:rsid w:val="00AE4325"/>
    <w:rsid w:val="00AE46D7"/>
    <w:rsid w:val="00AE5892"/>
    <w:rsid w:val="00AE5A0A"/>
    <w:rsid w:val="00AE5B1B"/>
    <w:rsid w:val="00AE638D"/>
    <w:rsid w:val="00AE71EC"/>
    <w:rsid w:val="00AE7463"/>
    <w:rsid w:val="00AE7823"/>
    <w:rsid w:val="00AE7E9A"/>
    <w:rsid w:val="00AF1697"/>
    <w:rsid w:val="00AF28FC"/>
    <w:rsid w:val="00AF2AFC"/>
    <w:rsid w:val="00AF3C9D"/>
    <w:rsid w:val="00AF4C67"/>
    <w:rsid w:val="00AF5AB3"/>
    <w:rsid w:val="00AF67F7"/>
    <w:rsid w:val="00AF707F"/>
    <w:rsid w:val="00B00C29"/>
    <w:rsid w:val="00B0150F"/>
    <w:rsid w:val="00B01E1B"/>
    <w:rsid w:val="00B029F3"/>
    <w:rsid w:val="00B02F42"/>
    <w:rsid w:val="00B03306"/>
    <w:rsid w:val="00B0368B"/>
    <w:rsid w:val="00B03A11"/>
    <w:rsid w:val="00B05B12"/>
    <w:rsid w:val="00B062C3"/>
    <w:rsid w:val="00B06F0E"/>
    <w:rsid w:val="00B0767C"/>
    <w:rsid w:val="00B1008D"/>
    <w:rsid w:val="00B101D9"/>
    <w:rsid w:val="00B10ED6"/>
    <w:rsid w:val="00B117C0"/>
    <w:rsid w:val="00B12EE1"/>
    <w:rsid w:val="00B13E07"/>
    <w:rsid w:val="00B14469"/>
    <w:rsid w:val="00B147B7"/>
    <w:rsid w:val="00B15344"/>
    <w:rsid w:val="00B21845"/>
    <w:rsid w:val="00B2258D"/>
    <w:rsid w:val="00B226B1"/>
    <w:rsid w:val="00B24406"/>
    <w:rsid w:val="00B2495D"/>
    <w:rsid w:val="00B25E43"/>
    <w:rsid w:val="00B2602C"/>
    <w:rsid w:val="00B273F8"/>
    <w:rsid w:val="00B301EC"/>
    <w:rsid w:val="00B312C6"/>
    <w:rsid w:val="00B315B1"/>
    <w:rsid w:val="00B321E8"/>
    <w:rsid w:val="00B32584"/>
    <w:rsid w:val="00B325DB"/>
    <w:rsid w:val="00B32B49"/>
    <w:rsid w:val="00B33551"/>
    <w:rsid w:val="00B337B5"/>
    <w:rsid w:val="00B3414B"/>
    <w:rsid w:val="00B34358"/>
    <w:rsid w:val="00B3501F"/>
    <w:rsid w:val="00B35558"/>
    <w:rsid w:val="00B35B56"/>
    <w:rsid w:val="00B36144"/>
    <w:rsid w:val="00B36F6C"/>
    <w:rsid w:val="00B3708B"/>
    <w:rsid w:val="00B37D9E"/>
    <w:rsid w:val="00B410E6"/>
    <w:rsid w:val="00B433B5"/>
    <w:rsid w:val="00B451AC"/>
    <w:rsid w:val="00B451E3"/>
    <w:rsid w:val="00B459DC"/>
    <w:rsid w:val="00B4625C"/>
    <w:rsid w:val="00B4627D"/>
    <w:rsid w:val="00B46884"/>
    <w:rsid w:val="00B506B2"/>
    <w:rsid w:val="00B50737"/>
    <w:rsid w:val="00B50F0E"/>
    <w:rsid w:val="00B52264"/>
    <w:rsid w:val="00B52A8A"/>
    <w:rsid w:val="00B54B0A"/>
    <w:rsid w:val="00B54B25"/>
    <w:rsid w:val="00B55950"/>
    <w:rsid w:val="00B56451"/>
    <w:rsid w:val="00B56F91"/>
    <w:rsid w:val="00B60524"/>
    <w:rsid w:val="00B6218F"/>
    <w:rsid w:val="00B62F51"/>
    <w:rsid w:val="00B63456"/>
    <w:rsid w:val="00B65138"/>
    <w:rsid w:val="00B65311"/>
    <w:rsid w:val="00B654D6"/>
    <w:rsid w:val="00B65889"/>
    <w:rsid w:val="00B6657F"/>
    <w:rsid w:val="00B66E59"/>
    <w:rsid w:val="00B70071"/>
    <w:rsid w:val="00B70A45"/>
    <w:rsid w:val="00B70A5E"/>
    <w:rsid w:val="00B70B1B"/>
    <w:rsid w:val="00B70C83"/>
    <w:rsid w:val="00B70F89"/>
    <w:rsid w:val="00B71AC1"/>
    <w:rsid w:val="00B72CE3"/>
    <w:rsid w:val="00B73534"/>
    <w:rsid w:val="00B74327"/>
    <w:rsid w:val="00B76107"/>
    <w:rsid w:val="00B76C37"/>
    <w:rsid w:val="00B776CE"/>
    <w:rsid w:val="00B80182"/>
    <w:rsid w:val="00B80848"/>
    <w:rsid w:val="00B80E68"/>
    <w:rsid w:val="00B82ACE"/>
    <w:rsid w:val="00B838E8"/>
    <w:rsid w:val="00B85910"/>
    <w:rsid w:val="00B86213"/>
    <w:rsid w:val="00B86970"/>
    <w:rsid w:val="00B86AF2"/>
    <w:rsid w:val="00B86C38"/>
    <w:rsid w:val="00B86E30"/>
    <w:rsid w:val="00B8725F"/>
    <w:rsid w:val="00B87411"/>
    <w:rsid w:val="00B87D08"/>
    <w:rsid w:val="00B87F02"/>
    <w:rsid w:val="00B910A6"/>
    <w:rsid w:val="00B916A2"/>
    <w:rsid w:val="00B919F6"/>
    <w:rsid w:val="00B91CA6"/>
    <w:rsid w:val="00B91EBE"/>
    <w:rsid w:val="00B9250B"/>
    <w:rsid w:val="00B932E0"/>
    <w:rsid w:val="00B93771"/>
    <w:rsid w:val="00B93B58"/>
    <w:rsid w:val="00B9433B"/>
    <w:rsid w:val="00B943E1"/>
    <w:rsid w:val="00B9691B"/>
    <w:rsid w:val="00B97B7F"/>
    <w:rsid w:val="00BA0129"/>
    <w:rsid w:val="00BA048D"/>
    <w:rsid w:val="00BA04E8"/>
    <w:rsid w:val="00BA094B"/>
    <w:rsid w:val="00BA1545"/>
    <w:rsid w:val="00BA2FD3"/>
    <w:rsid w:val="00BA3AD8"/>
    <w:rsid w:val="00BA4F3A"/>
    <w:rsid w:val="00BA4FA2"/>
    <w:rsid w:val="00BA52BD"/>
    <w:rsid w:val="00BA54A8"/>
    <w:rsid w:val="00BA5B7C"/>
    <w:rsid w:val="00BA5C7E"/>
    <w:rsid w:val="00BA6787"/>
    <w:rsid w:val="00BA6FFE"/>
    <w:rsid w:val="00BA72F1"/>
    <w:rsid w:val="00BB08B1"/>
    <w:rsid w:val="00BB17BE"/>
    <w:rsid w:val="00BB1942"/>
    <w:rsid w:val="00BB3036"/>
    <w:rsid w:val="00BB4385"/>
    <w:rsid w:val="00BB4F9F"/>
    <w:rsid w:val="00BB53FA"/>
    <w:rsid w:val="00BB5971"/>
    <w:rsid w:val="00BB6591"/>
    <w:rsid w:val="00BB6847"/>
    <w:rsid w:val="00BB73C0"/>
    <w:rsid w:val="00BC021C"/>
    <w:rsid w:val="00BC4B2B"/>
    <w:rsid w:val="00BC4E89"/>
    <w:rsid w:val="00BC4F07"/>
    <w:rsid w:val="00BC5481"/>
    <w:rsid w:val="00BC642D"/>
    <w:rsid w:val="00BD1BAE"/>
    <w:rsid w:val="00BD2BE7"/>
    <w:rsid w:val="00BD2FFA"/>
    <w:rsid w:val="00BD3C4B"/>
    <w:rsid w:val="00BD3F9B"/>
    <w:rsid w:val="00BD4C90"/>
    <w:rsid w:val="00BD4E0A"/>
    <w:rsid w:val="00BD68E6"/>
    <w:rsid w:val="00BD6986"/>
    <w:rsid w:val="00BD7A0A"/>
    <w:rsid w:val="00BD7B50"/>
    <w:rsid w:val="00BE0972"/>
    <w:rsid w:val="00BE27F6"/>
    <w:rsid w:val="00BE2C36"/>
    <w:rsid w:val="00BE2CCB"/>
    <w:rsid w:val="00BE2EDA"/>
    <w:rsid w:val="00BE3AF3"/>
    <w:rsid w:val="00BE3C10"/>
    <w:rsid w:val="00BE57D7"/>
    <w:rsid w:val="00BE6FF1"/>
    <w:rsid w:val="00BE7338"/>
    <w:rsid w:val="00BF1E98"/>
    <w:rsid w:val="00BF2303"/>
    <w:rsid w:val="00BF25F3"/>
    <w:rsid w:val="00BF3F94"/>
    <w:rsid w:val="00BF453A"/>
    <w:rsid w:val="00BF4839"/>
    <w:rsid w:val="00BF4DDA"/>
    <w:rsid w:val="00BF5405"/>
    <w:rsid w:val="00BF550B"/>
    <w:rsid w:val="00BF6036"/>
    <w:rsid w:val="00C0074E"/>
    <w:rsid w:val="00C0121A"/>
    <w:rsid w:val="00C012C0"/>
    <w:rsid w:val="00C023F9"/>
    <w:rsid w:val="00C028D9"/>
    <w:rsid w:val="00C0337F"/>
    <w:rsid w:val="00C034BE"/>
    <w:rsid w:val="00C03E77"/>
    <w:rsid w:val="00C04362"/>
    <w:rsid w:val="00C04679"/>
    <w:rsid w:val="00C04692"/>
    <w:rsid w:val="00C050BF"/>
    <w:rsid w:val="00C05497"/>
    <w:rsid w:val="00C0600C"/>
    <w:rsid w:val="00C06DD1"/>
    <w:rsid w:val="00C070EC"/>
    <w:rsid w:val="00C07C38"/>
    <w:rsid w:val="00C07C91"/>
    <w:rsid w:val="00C07FF8"/>
    <w:rsid w:val="00C10242"/>
    <w:rsid w:val="00C10371"/>
    <w:rsid w:val="00C11BA3"/>
    <w:rsid w:val="00C11C84"/>
    <w:rsid w:val="00C123F4"/>
    <w:rsid w:val="00C1267D"/>
    <w:rsid w:val="00C12A36"/>
    <w:rsid w:val="00C14802"/>
    <w:rsid w:val="00C14C4C"/>
    <w:rsid w:val="00C156C0"/>
    <w:rsid w:val="00C16330"/>
    <w:rsid w:val="00C17D8D"/>
    <w:rsid w:val="00C20D7D"/>
    <w:rsid w:val="00C2116D"/>
    <w:rsid w:val="00C217AB"/>
    <w:rsid w:val="00C2288F"/>
    <w:rsid w:val="00C2301A"/>
    <w:rsid w:val="00C23443"/>
    <w:rsid w:val="00C2369E"/>
    <w:rsid w:val="00C23EEC"/>
    <w:rsid w:val="00C24A22"/>
    <w:rsid w:val="00C265B2"/>
    <w:rsid w:val="00C2660B"/>
    <w:rsid w:val="00C26635"/>
    <w:rsid w:val="00C26DD1"/>
    <w:rsid w:val="00C27153"/>
    <w:rsid w:val="00C2723C"/>
    <w:rsid w:val="00C30507"/>
    <w:rsid w:val="00C32772"/>
    <w:rsid w:val="00C34F60"/>
    <w:rsid w:val="00C35A32"/>
    <w:rsid w:val="00C35B03"/>
    <w:rsid w:val="00C35FE5"/>
    <w:rsid w:val="00C364A4"/>
    <w:rsid w:val="00C3743E"/>
    <w:rsid w:val="00C37DB7"/>
    <w:rsid w:val="00C400E7"/>
    <w:rsid w:val="00C40244"/>
    <w:rsid w:val="00C408E5"/>
    <w:rsid w:val="00C40FD6"/>
    <w:rsid w:val="00C41086"/>
    <w:rsid w:val="00C4121A"/>
    <w:rsid w:val="00C4231E"/>
    <w:rsid w:val="00C42681"/>
    <w:rsid w:val="00C4297A"/>
    <w:rsid w:val="00C42B67"/>
    <w:rsid w:val="00C438BA"/>
    <w:rsid w:val="00C43E32"/>
    <w:rsid w:val="00C44396"/>
    <w:rsid w:val="00C443F0"/>
    <w:rsid w:val="00C47ED9"/>
    <w:rsid w:val="00C47F57"/>
    <w:rsid w:val="00C51584"/>
    <w:rsid w:val="00C52598"/>
    <w:rsid w:val="00C5311F"/>
    <w:rsid w:val="00C5358F"/>
    <w:rsid w:val="00C53D3A"/>
    <w:rsid w:val="00C5498C"/>
    <w:rsid w:val="00C5533E"/>
    <w:rsid w:val="00C55909"/>
    <w:rsid w:val="00C55A6F"/>
    <w:rsid w:val="00C56D01"/>
    <w:rsid w:val="00C56DBD"/>
    <w:rsid w:val="00C57F68"/>
    <w:rsid w:val="00C612CE"/>
    <w:rsid w:val="00C615A6"/>
    <w:rsid w:val="00C632A9"/>
    <w:rsid w:val="00C64083"/>
    <w:rsid w:val="00C6438D"/>
    <w:rsid w:val="00C650A5"/>
    <w:rsid w:val="00C65EB9"/>
    <w:rsid w:val="00C6637D"/>
    <w:rsid w:val="00C67C92"/>
    <w:rsid w:val="00C704E5"/>
    <w:rsid w:val="00C76D41"/>
    <w:rsid w:val="00C7726A"/>
    <w:rsid w:val="00C77379"/>
    <w:rsid w:val="00C814C7"/>
    <w:rsid w:val="00C82D3E"/>
    <w:rsid w:val="00C8407F"/>
    <w:rsid w:val="00C844FB"/>
    <w:rsid w:val="00C86351"/>
    <w:rsid w:val="00C86DB6"/>
    <w:rsid w:val="00C86EA7"/>
    <w:rsid w:val="00C9043B"/>
    <w:rsid w:val="00C90FD8"/>
    <w:rsid w:val="00C913A2"/>
    <w:rsid w:val="00C9153E"/>
    <w:rsid w:val="00C91600"/>
    <w:rsid w:val="00C918F9"/>
    <w:rsid w:val="00C94690"/>
    <w:rsid w:val="00C94F81"/>
    <w:rsid w:val="00C954C1"/>
    <w:rsid w:val="00C95D78"/>
    <w:rsid w:val="00C9761C"/>
    <w:rsid w:val="00CA13D5"/>
    <w:rsid w:val="00CA1B28"/>
    <w:rsid w:val="00CA1BBB"/>
    <w:rsid w:val="00CA20FF"/>
    <w:rsid w:val="00CA2173"/>
    <w:rsid w:val="00CA2C7F"/>
    <w:rsid w:val="00CA2E60"/>
    <w:rsid w:val="00CA3264"/>
    <w:rsid w:val="00CA537A"/>
    <w:rsid w:val="00CA5757"/>
    <w:rsid w:val="00CA7ED5"/>
    <w:rsid w:val="00CB09A5"/>
    <w:rsid w:val="00CB1392"/>
    <w:rsid w:val="00CB173B"/>
    <w:rsid w:val="00CB17C1"/>
    <w:rsid w:val="00CB28D6"/>
    <w:rsid w:val="00CB2FAF"/>
    <w:rsid w:val="00CB3FB2"/>
    <w:rsid w:val="00CB4771"/>
    <w:rsid w:val="00CB63DC"/>
    <w:rsid w:val="00CB6672"/>
    <w:rsid w:val="00CB6BEE"/>
    <w:rsid w:val="00CB6F24"/>
    <w:rsid w:val="00CB70BA"/>
    <w:rsid w:val="00CC007B"/>
    <w:rsid w:val="00CC37E7"/>
    <w:rsid w:val="00CC38B0"/>
    <w:rsid w:val="00CC3BC0"/>
    <w:rsid w:val="00CC3E8F"/>
    <w:rsid w:val="00CC4743"/>
    <w:rsid w:val="00CC4EA1"/>
    <w:rsid w:val="00CC5666"/>
    <w:rsid w:val="00CC5EE3"/>
    <w:rsid w:val="00CC65B5"/>
    <w:rsid w:val="00CC7747"/>
    <w:rsid w:val="00CD0245"/>
    <w:rsid w:val="00CD2091"/>
    <w:rsid w:val="00CD23B3"/>
    <w:rsid w:val="00CD23EC"/>
    <w:rsid w:val="00CD2B48"/>
    <w:rsid w:val="00CD3274"/>
    <w:rsid w:val="00CD39DC"/>
    <w:rsid w:val="00CD4A98"/>
    <w:rsid w:val="00CD58EA"/>
    <w:rsid w:val="00CD5BFB"/>
    <w:rsid w:val="00CD672B"/>
    <w:rsid w:val="00CE076E"/>
    <w:rsid w:val="00CE0A54"/>
    <w:rsid w:val="00CE0BCF"/>
    <w:rsid w:val="00CE11E9"/>
    <w:rsid w:val="00CE2169"/>
    <w:rsid w:val="00CE2883"/>
    <w:rsid w:val="00CE3059"/>
    <w:rsid w:val="00CE4537"/>
    <w:rsid w:val="00CE4F0A"/>
    <w:rsid w:val="00CE5822"/>
    <w:rsid w:val="00CE6869"/>
    <w:rsid w:val="00CE6BDC"/>
    <w:rsid w:val="00CE7ACE"/>
    <w:rsid w:val="00CE7FA8"/>
    <w:rsid w:val="00CF1313"/>
    <w:rsid w:val="00CF1533"/>
    <w:rsid w:val="00CF163C"/>
    <w:rsid w:val="00CF2C92"/>
    <w:rsid w:val="00CF3C33"/>
    <w:rsid w:val="00CF4BA4"/>
    <w:rsid w:val="00CF706E"/>
    <w:rsid w:val="00D00F98"/>
    <w:rsid w:val="00D017AF"/>
    <w:rsid w:val="00D01B0C"/>
    <w:rsid w:val="00D01E37"/>
    <w:rsid w:val="00D020EF"/>
    <w:rsid w:val="00D02E9B"/>
    <w:rsid w:val="00D035B5"/>
    <w:rsid w:val="00D04A46"/>
    <w:rsid w:val="00D065CA"/>
    <w:rsid w:val="00D100B9"/>
    <w:rsid w:val="00D106DD"/>
    <w:rsid w:val="00D11365"/>
    <w:rsid w:val="00D121AC"/>
    <w:rsid w:val="00D1345A"/>
    <w:rsid w:val="00D14229"/>
    <w:rsid w:val="00D15016"/>
    <w:rsid w:val="00D15C31"/>
    <w:rsid w:val="00D16413"/>
    <w:rsid w:val="00D172AA"/>
    <w:rsid w:val="00D2098D"/>
    <w:rsid w:val="00D20BE9"/>
    <w:rsid w:val="00D218E7"/>
    <w:rsid w:val="00D21970"/>
    <w:rsid w:val="00D21F2C"/>
    <w:rsid w:val="00D224FC"/>
    <w:rsid w:val="00D22FF0"/>
    <w:rsid w:val="00D235B2"/>
    <w:rsid w:val="00D23919"/>
    <w:rsid w:val="00D24400"/>
    <w:rsid w:val="00D24639"/>
    <w:rsid w:val="00D24C02"/>
    <w:rsid w:val="00D2567B"/>
    <w:rsid w:val="00D25DDA"/>
    <w:rsid w:val="00D26923"/>
    <w:rsid w:val="00D26C89"/>
    <w:rsid w:val="00D26C8B"/>
    <w:rsid w:val="00D273E6"/>
    <w:rsid w:val="00D27857"/>
    <w:rsid w:val="00D30A43"/>
    <w:rsid w:val="00D3166F"/>
    <w:rsid w:val="00D31F71"/>
    <w:rsid w:val="00D31F73"/>
    <w:rsid w:val="00D32350"/>
    <w:rsid w:val="00D327DA"/>
    <w:rsid w:val="00D33147"/>
    <w:rsid w:val="00D342A7"/>
    <w:rsid w:val="00D34801"/>
    <w:rsid w:val="00D354D3"/>
    <w:rsid w:val="00D3641A"/>
    <w:rsid w:val="00D36995"/>
    <w:rsid w:val="00D36E4A"/>
    <w:rsid w:val="00D37D28"/>
    <w:rsid w:val="00D401F5"/>
    <w:rsid w:val="00D4069D"/>
    <w:rsid w:val="00D41DCD"/>
    <w:rsid w:val="00D42101"/>
    <w:rsid w:val="00D42A62"/>
    <w:rsid w:val="00D434EC"/>
    <w:rsid w:val="00D44472"/>
    <w:rsid w:val="00D447D8"/>
    <w:rsid w:val="00D45078"/>
    <w:rsid w:val="00D453CA"/>
    <w:rsid w:val="00D45A00"/>
    <w:rsid w:val="00D45A70"/>
    <w:rsid w:val="00D46556"/>
    <w:rsid w:val="00D47E24"/>
    <w:rsid w:val="00D51D11"/>
    <w:rsid w:val="00D51E85"/>
    <w:rsid w:val="00D520AD"/>
    <w:rsid w:val="00D52ED7"/>
    <w:rsid w:val="00D53FFB"/>
    <w:rsid w:val="00D54161"/>
    <w:rsid w:val="00D548B4"/>
    <w:rsid w:val="00D54FB9"/>
    <w:rsid w:val="00D55BA7"/>
    <w:rsid w:val="00D56E1E"/>
    <w:rsid w:val="00D56FC1"/>
    <w:rsid w:val="00D57199"/>
    <w:rsid w:val="00D57503"/>
    <w:rsid w:val="00D61061"/>
    <w:rsid w:val="00D63332"/>
    <w:rsid w:val="00D651FE"/>
    <w:rsid w:val="00D657CB"/>
    <w:rsid w:val="00D6581D"/>
    <w:rsid w:val="00D66078"/>
    <w:rsid w:val="00D66DF7"/>
    <w:rsid w:val="00D67902"/>
    <w:rsid w:val="00D67962"/>
    <w:rsid w:val="00D71926"/>
    <w:rsid w:val="00D71963"/>
    <w:rsid w:val="00D72447"/>
    <w:rsid w:val="00D72F44"/>
    <w:rsid w:val="00D73694"/>
    <w:rsid w:val="00D73923"/>
    <w:rsid w:val="00D741E1"/>
    <w:rsid w:val="00D75C3B"/>
    <w:rsid w:val="00D769D8"/>
    <w:rsid w:val="00D76A37"/>
    <w:rsid w:val="00D76E78"/>
    <w:rsid w:val="00D80D39"/>
    <w:rsid w:val="00D828F4"/>
    <w:rsid w:val="00D82B3A"/>
    <w:rsid w:val="00D830AA"/>
    <w:rsid w:val="00D83B67"/>
    <w:rsid w:val="00D83C66"/>
    <w:rsid w:val="00D85051"/>
    <w:rsid w:val="00D85D70"/>
    <w:rsid w:val="00D866C6"/>
    <w:rsid w:val="00D908DA"/>
    <w:rsid w:val="00D90AE2"/>
    <w:rsid w:val="00D910C8"/>
    <w:rsid w:val="00D9344D"/>
    <w:rsid w:val="00D935EA"/>
    <w:rsid w:val="00D93868"/>
    <w:rsid w:val="00D943E4"/>
    <w:rsid w:val="00D949EF"/>
    <w:rsid w:val="00DA052E"/>
    <w:rsid w:val="00DA09F8"/>
    <w:rsid w:val="00DA0B17"/>
    <w:rsid w:val="00DA0FF0"/>
    <w:rsid w:val="00DA30DC"/>
    <w:rsid w:val="00DA4344"/>
    <w:rsid w:val="00DA4957"/>
    <w:rsid w:val="00DA4A1A"/>
    <w:rsid w:val="00DA4C5A"/>
    <w:rsid w:val="00DA4D16"/>
    <w:rsid w:val="00DB0031"/>
    <w:rsid w:val="00DB08BA"/>
    <w:rsid w:val="00DB1FB7"/>
    <w:rsid w:val="00DB2003"/>
    <w:rsid w:val="00DB231A"/>
    <w:rsid w:val="00DB2493"/>
    <w:rsid w:val="00DB257C"/>
    <w:rsid w:val="00DB2C3D"/>
    <w:rsid w:val="00DB475E"/>
    <w:rsid w:val="00DB4F2C"/>
    <w:rsid w:val="00DB6E6D"/>
    <w:rsid w:val="00DB7944"/>
    <w:rsid w:val="00DC1603"/>
    <w:rsid w:val="00DC16F6"/>
    <w:rsid w:val="00DC1777"/>
    <w:rsid w:val="00DC2BF4"/>
    <w:rsid w:val="00DC2E88"/>
    <w:rsid w:val="00DC3D3E"/>
    <w:rsid w:val="00DC4413"/>
    <w:rsid w:val="00DC4B3D"/>
    <w:rsid w:val="00DC5ED6"/>
    <w:rsid w:val="00DD0560"/>
    <w:rsid w:val="00DD09BA"/>
    <w:rsid w:val="00DD0B52"/>
    <w:rsid w:val="00DD0BC3"/>
    <w:rsid w:val="00DD13B1"/>
    <w:rsid w:val="00DD2323"/>
    <w:rsid w:val="00DD4EC4"/>
    <w:rsid w:val="00DD6384"/>
    <w:rsid w:val="00DD70B9"/>
    <w:rsid w:val="00DD7191"/>
    <w:rsid w:val="00DD7C5A"/>
    <w:rsid w:val="00DE055D"/>
    <w:rsid w:val="00DE08D9"/>
    <w:rsid w:val="00DE2791"/>
    <w:rsid w:val="00DE364E"/>
    <w:rsid w:val="00DE4BBE"/>
    <w:rsid w:val="00DE52C1"/>
    <w:rsid w:val="00DE5C59"/>
    <w:rsid w:val="00DE64F5"/>
    <w:rsid w:val="00DE6812"/>
    <w:rsid w:val="00DE6DD2"/>
    <w:rsid w:val="00DE7B64"/>
    <w:rsid w:val="00DF00E6"/>
    <w:rsid w:val="00DF31D7"/>
    <w:rsid w:val="00DF3359"/>
    <w:rsid w:val="00DF3651"/>
    <w:rsid w:val="00DF3CBC"/>
    <w:rsid w:val="00DF4503"/>
    <w:rsid w:val="00DF4F75"/>
    <w:rsid w:val="00DF580E"/>
    <w:rsid w:val="00DF5BC5"/>
    <w:rsid w:val="00DF705C"/>
    <w:rsid w:val="00E02B73"/>
    <w:rsid w:val="00E03BA3"/>
    <w:rsid w:val="00E03BC0"/>
    <w:rsid w:val="00E0464F"/>
    <w:rsid w:val="00E048F6"/>
    <w:rsid w:val="00E05DA8"/>
    <w:rsid w:val="00E06129"/>
    <w:rsid w:val="00E06DB9"/>
    <w:rsid w:val="00E07FD6"/>
    <w:rsid w:val="00E1257F"/>
    <w:rsid w:val="00E12F72"/>
    <w:rsid w:val="00E1358F"/>
    <w:rsid w:val="00E13B43"/>
    <w:rsid w:val="00E1457C"/>
    <w:rsid w:val="00E148E4"/>
    <w:rsid w:val="00E14A43"/>
    <w:rsid w:val="00E156F2"/>
    <w:rsid w:val="00E15D8D"/>
    <w:rsid w:val="00E17F68"/>
    <w:rsid w:val="00E204DB"/>
    <w:rsid w:val="00E21E5A"/>
    <w:rsid w:val="00E221E3"/>
    <w:rsid w:val="00E236A9"/>
    <w:rsid w:val="00E23D9E"/>
    <w:rsid w:val="00E24BC5"/>
    <w:rsid w:val="00E25115"/>
    <w:rsid w:val="00E25A71"/>
    <w:rsid w:val="00E261B7"/>
    <w:rsid w:val="00E265BB"/>
    <w:rsid w:val="00E273EB"/>
    <w:rsid w:val="00E27A3C"/>
    <w:rsid w:val="00E27C9B"/>
    <w:rsid w:val="00E27D14"/>
    <w:rsid w:val="00E27DAE"/>
    <w:rsid w:val="00E30573"/>
    <w:rsid w:val="00E30D14"/>
    <w:rsid w:val="00E32A82"/>
    <w:rsid w:val="00E32E72"/>
    <w:rsid w:val="00E3396E"/>
    <w:rsid w:val="00E34A27"/>
    <w:rsid w:val="00E3616D"/>
    <w:rsid w:val="00E362A4"/>
    <w:rsid w:val="00E36CDE"/>
    <w:rsid w:val="00E372BF"/>
    <w:rsid w:val="00E40F52"/>
    <w:rsid w:val="00E4500A"/>
    <w:rsid w:val="00E453C0"/>
    <w:rsid w:val="00E510E1"/>
    <w:rsid w:val="00E51531"/>
    <w:rsid w:val="00E52424"/>
    <w:rsid w:val="00E52CD6"/>
    <w:rsid w:val="00E542A8"/>
    <w:rsid w:val="00E5601F"/>
    <w:rsid w:val="00E574BE"/>
    <w:rsid w:val="00E576DF"/>
    <w:rsid w:val="00E61726"/>
    <w:rsid w:val="00E61940"/>
    <w:rsid w:val="00E6199D"/>
    <w:rsid w:val="00E619B6"/>
    <w:rsid w:val="00E623D6"/>
    <w:rsid w:val="00E627E7"/>
    <w:rsid w:val="00E6298D"/>
    <w:rsid w:val="00E62B6D"/>
    <w:rsid w:val="00E632CB"/>
    <w:rsid w:val="00E63A43"/>
    <w:rsid w:val="00E6400F"/>
    <w:rsid w:val="00E65E3D"/>
    <w:rsid w:val="00E6713B"/>
    <w:rsid w:val="00E70C1A"/>
    <w:rsid w:val="00E723B4"/>
    <w:rsid w:val="00E73764"/>
    <w:rsid w:val="00E73F6F"/>
    <w:rsid w:val="00E7410C"/>
    <w:rsid w:val="00E750D5"/>
    <w:rsid w:val="00E75A3F"/>
    <w:rsid w:val="00E8030F"/>
    <w:rsid w:val="00E80C5A"/>
    <w:rsid w:val="00E81011"/>
    <w:rsid w:val="00E82336"/>
    <w:rsid w:val="00E8297E"/>
    <w:rsid w:val="00E8331A"/>
    <w:rsid w:val="00E844D4"/>
    <w:rsid w:val="00E8461F"/>
    <w:rsid w:val="00E8482A"/>
    <w:rsid w:val="00E853BC"/>
    <w:rsid w:val="00E8615F"/>
    <w:rsid w:val="00E8630A"/>
    <w:rsid w:val="00E8660A"/>
    <w:rsid w:val="00E87A52"/>
    <w:rsid w:val="00E9155E"/>
    <w:rsid w:val="00E91F11"/>
    <w:rsid w:val="00E921C4"/>
    <w:rsid w:val="00E927D9"/>
    <w:rsid w:val="00E92956"/>
    <w:rsid w:val="00E940CE"/>
    <w:rsid w:val="00E949CC"/>
    <w:rsid w:val="00E949F6"/>
    <w:rsid w:val="00E950FD"/>
    <w:rsid w:val="00E954C1"/>
    <w:rsid w:val="00E957B2"/>
    <w:rsid w:val="00E95957"/>
    <w:rsid w:val="00E96879"/>
    <w:rsid w:val="00E96F49"/>
    <w:rsid w:val="00EA0B74"/>
    <w:rsid w:val="00EA0E70"/>
    <w:rsid w:val="00EA1CCB"/>
    <w:rsid w:val="00EA2027"/>
    <w:rsid w:val="00EA237D"/>
    <w:rsid w:val="00EA26EB"/>
    <w:rsid w:val="00EA29FE"/>
    <w:rsid w:val="00EA2AD4"/>
    <w:rsid w:val="00EA448F"/>
    <w:rsid w:val="00EA44BE"/>
    <w:rsid w:val="00EA46CE"/>
    <w:rsid w:val="00EA4864"/>
    <w:rsid w:val="00EB0BE1"/>
    <w:rsid w:val="00EB226B"/>
    <w:rsid w:val="00EB2C65"/>
    <w:rsid w:val="00EB2D28"/>
    <w:rsid w:val="00EB52ED"/>
    <w:rsid w:val="00EB64AD"/>
    <w:rsid w:val="00EB68F9"/>
    <w:rsid w:val="00EB7B76"/>
    <w:rsid w:val="00EC1342"/>
    <w:rsid w:val="00EC13E1"/>
    <w:rsid w:val="00EC18F3"/>
    <w:rsid w:val="00EC2C62"/>
    <w:rsid w:val="00EC30E4"/>
    <w:rsid w:val="00EC48FC"/>
    <w:rsid w:val="00EC4A4B"/>
    <w:rsid w:val="00EC502C"/>
    <w:rsid w:val="00EC5203"/>
    <w:rsid w:val="00EC54EA"/>
    <w:rsid w:val="00EC6A97"/>
    <w:rsid w:val="00EC6F2C"/>
    <w:rsid w:val="00EC733F"/>
    <w:rsid w:val="00ED023F"/>
    <w:rsid w:val="00ED071E"/>
    <w:rsid w:val="00ED087E"/>
    <w:rsid w:val="00ED0BB2"/>
    <w:rsid w:val="00ED1752"/>
    <w:rsid w:val="00ED1D91"/>
    <w:rsid w:val="00ED3455"/>
    <w:rsid w:val="00ED6CFD"/>
    <w:rsid w:val="00ED7E29"/>
    <w:rsid w:val="00EE02B3"/>
    <w:rsid w:val="00EE0511"/>
    <w:rsid w:val="00EE09AB"/>
    <w:rsid w:val="00EE0FEC"/>
    <w:rsid w:val="00EE24AF"/>
    <w:rsid w:val="00EE2D51"/>
    <w:rsid w:val="00EE3026"/>
    <w:rsid w:val="00EE449C"/>
    <w:rsid w:val="00EE5A4D"/>
    <w:rsid w:val="00EE5F04"/>
    <w:rsid w:val="00EE6A43"/>
    <w:rsid w:val="00EE6E04"/>
    <w:rsid w:val="00EF00FC"/>
    <w:rsid w:val="00EF0375"/>
    <w:rsid w:val="00EF1494"/>
    <w:rsid w:val="00EF1900"/>
    <w:rsid w:val="00EF1DEA"/>
    <w:rsid w:val="00EF2A16"/>
    <w:rsid w:val="00EF42AF"/>
    <w:rsid w:val="00EF43C5"/>
    <w:rsid w:val="00EF506F"/>
    <w:rsid w:val="00EF76F4"/>
    <w:rsid w:val="00F007E5"/>
    <w:rsid w:val="00F00F29"/>
    <w:rsid w:val="00F01BFE"/>
    <w:rsid w:val="00F02678"/>
    <w:rsid w:val="00F026AF"/>
    <w:rsid w:val="00F026D8"/>
    <w:rsid w:val="00F02983"/>
    <w:rsid w:val="00F02E0A"/>
    <w:rsid w:val="00F0301B"/>
    <w:rsid w:val="00F03E93"/>
    <w:rsid w:val="00F044D9"/>
    <w:rsid w:val="00F047E5"/>
    <w:rsid w:val="00F0498F"/>
    <w:rsid w:val="00F04A48"/>
    <w:rsid w:val="00F05583"/>
    <w:rsid w:val="00F062AF"/>
    <w:rsid w:val="00F10952"/>
    <w:rsid w:val="00F13368"/>
    <w:rsid w:val="00F13A3E"/>
    <w:rsid w:val="00F1453C"/>
    <w:rsid w:val="00F15708"/>
    <w:rsid w:val="00F157A6"/>
    <w:rsid w:val="00F15F72"/>
    <w:rsid w:val="00F1649F"/>
    <w:rsid w:val="00F1781C"/>
    <w:rsid w:val="00F205D3"/>
    <w:rsid w:val="00F20CD7"/>
    <w:rsid w:val="00F214FD"/>
    <w:rsid w:val="00F2428C"/>
    <w:rsid w:val="00F24A2D"/>
    <w:rsid w:val="00F24C88"/>
    <w:rsid w:val="00F26581"/>
    <w:rsid w:val="00F26A5F"/>
    <w:rsid w:val="00F27DF1"/>
    <w:rsid w:val="00F27E37"/>
    <w:rsid w:val="00F301EE"/>
    <w:rsid w:val="00F309AE"/>
    <w:rsid w:val="00F30A2B"/>
    <w:rsid w:val="00F31960"/>
    <w:rsid w:val="00F31BA4"/>
    <w:rsid w:val="00F31DC1"/>
    <w:rsid w:val="00F31DC2"/>
    <w:rsid w:val="00F32AAD"/>
    <w:rsid w:val="00F35048"/>
    <w:rsid w:val="00F36990"/>
    <w:rsid w:val="00F36AB6"/>
    <w:rsid w:val="00F406D6"/>
    <w:rsid w:val="00F40DD5"/>
    <w:rsid w:val="00F4198F"/>
    <w:rsid w:val="00F419FF"/>
    <w:rsid w:val="00F427CC"/>
    <w:rsid w:val="00F43282"/>
    <w:rsid w:val="00F43424"/>
    <w:rsid w:val="00F44136"/>
    <w:rsid w:val="00F4608E"/>
    <w:rsid w:val="00F46483"/>
    <w:rsid w:val="00F47822"/>
    <w:rsid w:val="00F5097A"/>
    <w:rsid w:val="00F53593"/>
    <w:rsid w:val="00F54A48"/>
    <w:rsid w:val="00F55570"/>
    <w:rsid w:val="00F5733E"/>
    <w:rsid w:val="00F5783E"/>
    <w:rsid w:val="00F60BAA"/>
    <w:rsid w:val="00F612DF"/>
    <w:rsid w:val="00F62265"/>
    <w:rsid w:val="00F6450C"/>
    <w:rsid w:val="00F64763"/>
    <w:rsid w:val="00F656D6"/>
    <w:rsid w:val="00F65DC4"/>
    <w:rsid w:val="00F67BF6"/>
    <w:rsid w:val="00F70353"/>
    <w:rsid w:val="00F709B9"/>
    <w:rsid w:val="00F714D6"/>
    <w:rsid w:val="00F73C58"/>
    <w:rsid w:val="00F73DD1"/>
    <w:rsid w:val="00F74955"/>
    <w:rsid w:val="00F7630A"/>
    <w:rsid w:val="00F85428"/>
    <w:rsid w:val="00F904AC"/>
    <w:rsid w:val="00F92357"/>
    <w:rsid w:val="00F92512"/>
    <w:rsid w:val="00F925D9"/>
    <w:rsid w:val="00F929F2"/>
    <w:rsid w:val="00F93797"/>
    <w:rsid w:val="00F93E04"/>
    <w:rsid w:val="00F9404F"/>
    <w:rsid w:val="00F94317"/>
    <w:rsid w:val="00F954FC"/>
    <w:rsid w:val="00F9570A"/>
    <w:rsid w:val="00F9686F"/>
    <w:rsid w:val="00F97A8F"/>
    <w:rsid w:val="00FA0DE5"/>
    <w:rsid w:val="00FA145B"/>
    <w:rsid w:val="00FA2179"/>
    <w:rsid w:val="00FA4B68"/>
    <w:rsid w:val="00FA5100"/>
    <w:rsid w:val="00FA56A4"/>
    <w:rsid w:val="00FA5DD0"/>
    <w:rsid w:val="00FA668A"/>
    <w:rsid w:val="00FA7D29"/>
    <w:rsid w:val="00FB07FB"/>
    <w:rsid w:val="00FB168E"/>
    <w:rsid w:val="00FB1AFF"/>
    <w:rsid w:val="00FB1E07"/>
    <w:rsid w:val="00FB2434"/>
    <w:rsid w:val="00FB2E82"/>
    <w:rsid w:val="00FB33AE"/>
    <w:rsid w:val="00FB35D0"/>
    <w:rsid w:val="00FB3ECE"/>
    <w:rsid w:val="00FB47F8"/>
    <w:rsid w:val="00FB4D43"/>
    <w:rsid w:val="00FB4EA6"/>
    <w:rsid w:val="00FB522B"/>
    <w:rsid w:val="00FB6014"/>
    <w:rsid w:val="00FB6517"/>
    <w:rsid w:val="00FB7398"/>
    <w:rsid w:val="00FB77AE"/>
    <w:rsid w:val="00FC0363"/>
    <w:rsid w:val="00FC1FC1"/>
    <w:rsid w:val="00FC2399"/>
    <w:rsid w:val="00FC2E39"/>
    <w:rsid w:val="00FC355F"/>
    <w:rsid w:val="00FC4DA1"/>
    <w:rsid w:val="00FC5A59"/>
    <w:rsid w:val="00FC5BF7"/>
    <w:rsid w:val="00FC74F0"/>
    <w:rsid w:val="00FD01D6"/>
    <w:rsid w:val="00FD14AC"/>
    <w:rsid w:val="00FD1FF0"/>
    <w:rsid w:val="00FD2371"/>
    <w:rsid w:val="00FD2770"/>
    <w:rsid w:val="00FD311E"/>
    <w:rsid w:val="00FD3905"/>
    <w:rsid w:val="00FD6C77"/>
    <w:rsid w:val="00FD6D94"/>
    <w:rsid w:val="00FD744B"/>
    <w:rsid w:val="00FE14BD"/>
    <w:rsid w:val="00FE16E1"/>
    <w:rsid w:val="00FE19C1"/>
    <w:rsid w:val="00FE2B58"/>
    <w:rsid w:val="00FE3B90"/>
    <w:rsid w:val="00FE6153"/>
    <w:rsid w:val="00FE6DE0"/>
    <w:rsid w:val="00FE7839"/>
    <w:rsid w:val="00FF00C7"/>
    <w:rsid w:val="00FF07B4"/>
    <w:rsid w:val="00FF0C98"/>
    <w:rsid w:val="00FF2EAB"/>
    <w:rsid w:val="00FF340C"/>
    <w:rsid w:val="00FF4499"/>
    <w:rsid w:val="00FF5CBD"/>
    <w:rsid w:val="00FF6AEB"/>
    <w:rsid w:val="00FF6B58"/>
    <w:rsid w:val="00FF6C51"/>
    <w:rsid w:val="00FF75BA"/>
    <w:rsid w:val="00FF77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18176"/>
  <w14:defaultImageDpi w14:val="330"/>
  <w15:docId w15:val="{C78EE85D-5B24-48A3-9638-A82EE512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015"/>
    <w:rPr>
      <w:rFonts w:ascii="Times New Roman" w:eastAsia="Times New Roman" w:hAnsi="Times New Roman" w:cs="Times New Roman"/>
      <w:kern w:val="0"/>
      <w:szCs w:val="20"/>
      <w:lang w:val="en-GB" w:eastAsia="en-US"/>
    </w:rPr>
  </w:style>
  <w:style w:type="paragraph" w:styleId="Heading1">
    <w:name w:val="heading 1"/>
    <w:basedOn w:val="Normal"/>
    <w:next w:val="TENCHUONG"/>
    <w:link w:val="Heading1Char"/>
    <w:qFormat/>
    <w:rsid w:val="000F2015"/>
    <w:pPr>
      <w:pageBreakBefore/>
      <w:numPr>
        <w:numId w:val="22"/>
      </w:numPr>
      <w:outlineLvl w:val="0"/>
    </w:pPr>
    <w:rPr>
      <w:rFonts w:ascii="Arial" w:hAnsi="Arial"/>
      <w:i/>
      <w:kern w:val="28"/>
      <w:szCs w:val="26"/>
    </w:rPr>
  </w:style>
  <w:style w:type="paragraph" w:styleId="Heading2">
    <w:name w:val="heading 2"/>
    <w:basedOn w:val="Normal"/>
    <w:next w:val="Normal"/>
    <w:link w:val="Heading2Char"/>
    <w:qFormat/>
    <w:rsid w:val="000F2015"/>
    <w:pPr>
      <w:keepNext/>
      <w:spacing w:before="240" w:after="60"/>
      <w:outlineLvl w:val="1"/>
    </w:pPr>
    <w:rPr>
      <w:rFonts w:ascii="Arial" w:hAnsi="Arial"/>
      <w:b/>
      <w:i/>
    </w:rPr>
  </w:style>
  <w:style w:type="paragraph" w:styleId="Heading3">
    <w:name w:val="heading 3"/>
    <w:aliases w:val="标题 31"/>
    <w:basedOn w:val="Normal"/>
    <w:next w:val="Normal"/>
    <w:link w:val="Heading3Char"/>
    <w:qFormat/>
    <w:rsid w:val="000F2015"/>
    <w:pPr>
      <w:keepNext/>
      <w:spacing w:before="240" w:after="60"/>
      <w:outlineLvl w:val="2"/>
    </w:pPr>
    <w:rPr>
      <w:rFonts w:ascii="Arial" w:hAnsi="Arial"/>
    </w:rPr>
  </w:style>
  <w:style w:type="paragraph" w:styleId="Heading4">
    <w:name w:val="heading 4"/>
    <w:basedOn w:val="Normal"/>
    <w:next w:val="Normal"/>
    <w:link w:val="Heading4Char"/>
    <w:uiPriority w:val="9"/>
    <w:semiHidden/>
    <w:unhideWhenUsed/>
    <w:qFormat/>
    <w:rsid w:val="00157C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semiHidden/>
    <w:rsid w:val="000F20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0F2015"/>
  </w:style>
  <w:style w:type="character" w:customStyle="1" w:styleId="Heading3Char">
    <w:name w:val="Heading 3 Char"/>
    <w:aliases w:val="标题 31 Char"/>
    <w:basedOn w:val="DefaultParagraphFont"/>
    <w:link w:val="Heading3"/>
    <w:rsid w:val="008A21AC"/>
    <w:rPr>
      <w:rFonts w:ascii="Arial" w:eastAsia="Times New Roman" w:hAnsi="Arial" w:cs="Times New Roman"/>
      <w:kern w:val="0"/>
      <w:szCs w:val="20"/>
      <w:lang w:val="en-GB" w:eastAsia="en-US"/>
    </w:rPr>
  </w:style>
  <w:style w:type="paragraph" w:styleId="ListParagraph">
    <w:name w:val="List Paragraph"/>
    <w:basedOn w:val="Normal"/>
    <w:uiPriority w:val="34"/>
    <w:qFormat/>
    <w:rsid w:val="00860C37"/>
    <w:pPr>
      <w:ind w:firstLineChars="200" w:firstLine="420"/>
    </w:pPr>
  </w:style>
  <w:style w:type="paragraph" w:styleId="PlainText">
    <w:name w:val="Plain Text"/>
    <w:basedOn w:val="Normal"/>
    <w:link w:val="PlainTextChar"/>
    <w:uiPriority w:val="99"/>
    <w:unhideWhenUsed/>
    <w:rsid w:val="00552318"/>
    <w:rPr>
      <w:rFonts w:ascii="Calibri" w:eastAsiaTheme="minorHAnsi" w:hAnsi="Calibri" w:cstheme="minorBidi"/>
      <w:sz w:val="28"/>
      <w:szCs w:val="21"/>
      <w:lang w:val="nl-BE"/>
    </w:rPr>
  </w:style>
  <w:style w:type="character" w:customStyle="1" w:styleId="PlainTextChar">
    <w:name w:val="Plain Text Char"/>
    <w:basedOn w:val="DefaultParagraphFont"/>
    <w:link w:val="PlainText"/>
    <w:uiPriority w:val="99"/>
    <w:rsid w:val="00552318"/>
    <w:rPr>
      <w:rFonts w:ascii="Calibri" w:eastAsiaTheme="minorHAnsi" w:hAnsi="Calibri"/>
      <w:kern w:val="0"/>
      <w:sz w:val="28"/>
      <w:szCs w:val="21"/>
      <w:lang w:val="nl-BE" w:eastAsia="en-US"/>
    </w:rPr>
  </w:style>
  <w:style w:type="paragraph" w:styleId="BalloonText">
    <w:name w:val="Balloon Text"/>
    <w:basedOn w:val="Normal"/>
    <w:link w:val="BalloonTextChar"/>
    <w:uiPriority w:val="99"/>
    <w:semiHidden/>
    <w:unhideWhenUsed/>
    <w:rsid w:val="00763F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FBC"/>
    <w:rPr>
      <w:rFonts w:ascii="Segoe UI" w:eastAsia="SimSun" w:hAnsi="Segoe UI" w:cs="Segoe UI"/>
      <w:sz w:val="18"/>
      <w:szCs w:val="18"/>
    </w:rPr>
  </w:style>
  <w:style w:type="paragraph" w:customStyle="1" w:styleId="Default">
    <w:name w:val="Default"/>
    <w:rsid w:val="00D657CB"/>
    <w:pPr>
      <w:pBdr>
        <w:top w:val="nil"/>
        <w:left w:val="nil"/>
        <w:bottom w:val="nil"/>
        <w:right w:val="nil"/>
        <w:between w:val="nil"/>
        <w:bar w:val="nil"/>
      </w:pBdr>
    </w:pPr>
    <w:rPr>
      <w:rFonts w:ascii="Helvetica" w:eastAsia="Arial Unicode MS" w:hAnsi="Arial Unicode MS" w:cs="Arial Unicode MS"/>
      <w:color w:val="000000"/>
      <w:kern w:val="0"/>
      <w:sz w:val="22"/>
      <w:szCs w:val="22"/>
      <w:bdr w:val="nil"/>
    </w:rPr>
  </w:style>
  <w:style w:type="paragraph" w:customStyle="1" w:styleId="Pub">
    <w:name w:val="Pub."/>
    <w:basedOn w:val="Normal"/>
    <w:rsid w:val="00D657CB"/>
    <w:pPr>
      <w:tabs>
        <w:tab w:val="left" w:pos="960"/>
      </w:tabs>
      <w:spacing w:line="360" w:lineRule="atLeast"/>
      <w:ind w:left="1400" w:hanging="1400"/>
    </w:pPr>
    <w:rPr>
      <w:rFonts w:ascii="Times" w:hAnsi="Times"/>
    </w:rPr>
  </w:style>
  <w:style w:type="table" w:styleId="TableGrid">
    <w:name w:val="Table Grid"/>
    <w:basedOn w:val="TableNormal"/>
    <w:rsid w:val="000F2015"/>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104D"/>
    <w:rPr>
      <w:rFonts w:ascii="Arial" w:eastAsia="Times New Roman" w:hAnsi="Arial" w:cs="Times New Roman"/>
      <w:i/>
      <w:kern w:val="28"/>
      <w:szCs w:val="26"/>
      <w:lang w:val="en-GB" w:eastAsia="en-US"/>
    </w:rPr>
  </w:style>
  <w:style w:type="paragraph" w:customStyle="1" w:styleId="EndNoteBibliographyTitle">
    <w:name w:val="EndNote Bibliography Title"/>
    <w:basedOn w:val="Normal"/>
    <w:link w:val="EndNoteBibliographyTitleChar"/>
    <w:rsid w:val="000F2015"/>
    <w:pPr>
      <w:jc w:val="center"/>
    </w:pPr>
    <w:rPr>
      <w:noProof/>
    </w:rPr>
  </w:style>
  <w:style w:type="character" w:customStyle="1" w:styleId="EndNoteBibliographyTitleChar">
    <w:name w:val="EndNote Bibliography Title Char"/>
    <w:link w:val="EndNoteBibliographyTitle"/>
    <w:rsid w:val="000F2015"/>
    <w:rPr>
      <w:rFonts w:ascii="Times New Roman" w:eastAsia="Times New Roman" w:hAnsi="Times New Roman" w:cs="Times New Roman"/>
      <w:noProof/>
      <w:kern w:val="0"/>
      <w:szCs w:val="20"/>
      <w:lang w:val="en-GB" w:eastAsia="en-US"/>
    </w:rPr>
  </w:style>
  <w:style w:type="paragraph" w:customStyle="1" w:styleId="EndNoteBibliography">
    <w:name w:val="EndNote Bibliography"/>
    <w:basedOn w:val="Normal"/>
    <w:link w:val="EndNoteBibliographyChar"/>
    <w:rsid w:val="000F2015"/>
    <w:pPr>
      <w:contextualSpacing/>
      <w:jc w:val="both"/>
    </w:pPr>
    <w:rPr>
      <w:noProof/>
    </w:rPr>
  </w:style>
  <w:style w:type="character" w:customStyle="1" w:styleId="EndNoteBibliographyChar">
    <w:name w:val="EndNote Bibliography Char"/>
    <w:link w:val="EndNoteBibliography"/>
    <w:rsid w:val="000F2015"/>
    <w:rPr>
      <w:rFonts w:ascii="Times New Roman" w:eastAsia="Times New Roman" w:hAnsi="Times New Roman" w:cs="Times New Roman"/>
      <w:noProof/>
      <w:kern w:val="0"/>
      <w:szCs w:val="20"/>
      <w:lang w:val="en-GB" w:eastAsia="en-US"/>
    </w:rPr>
  </w:style>
  <w:style w:type="character" w:styleId="Hyperlink">
    <w:name w:val="Hyperlink"/>
    <w:rsid w:val="000F2015"/>
    <w:rPr>
      <w:color w:val="0000FF"/>
      <w:u w:val="single"/>
    </w:rPr>
  </w:style>
  <w:style w:type="character" w:styleId="SubtleEmphasis">
    <w:name w:val="Subtle Emphasis"/>
    <w:basedOn w:val="DefaultParagraphFont"/>
    <w:uiPriority w:val="19"/>
    <w:qFormat/>
    <w:rsid w:val="00C913A2"/>
    <w:rPr>
      <w:i/>
      <w:iCs/>
      <w:color w:val="404040" w:themeColor="text1" w:themeTint="BF"/>
    </w:rPr>
  </w:style>
  <w:style w:type="character" w:styleId="Strong">
    <w:name w:val="Strong"/>
    <w:basedOn w:val="DefaultParagraphFont"/>
    <w:uiPriority w:val="22"/>
    <w:qFormat/>
    <w:rsid w:val="008212F6"/>
    <w:rPr>
      <w:b/>
      <w:bCs/>
    </w:rPr>
  </w:style>
  <w:style w:type="character" w:styleId="PlaceholderText">
    <w:name w:val="Placeholder Text"/>
    <w:basedOn w:val="DefaultParagraphFont"/>
    <w:uiPriority w:val="99"/>
    <w:semiHidden/>
    <w:rsid w:val="001F1E88"/>
    <w:rPr>
      <w:color w:val="808080"/>
    </w:rPr>
  </w:style>
  <w:style w:type="table" w:customStyle="1" w:styleId="TableGrid1">
    <w:name w:val="Table Grid1"/>
    <w:basedOn w:val="TableNormal"/>
    <w:next w:val="TableGrid"/>
    <w:uiPriority w:val="59"/>
    <w:rsid w:val="000C610C"/>
    <w:rPr>
      <w:rFonts w:eastAsia="Calibri"/>
      <w:kern w:val="0"/>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B0E49"/>
    <w:rPr>
      <w:color w:val="808080"/>
      <w:shd w:val="clear" w:color="auto" w:fill="E6E6E6"/>
    </w:rPr>
  </w:style>
  <w:style w:type="character" w:styleId="UnresolvedMention">
    <w:name w:val="Unresolved Mention"/>
    <w:basedOn w:val="DefaultParagraphFont"/>
    <w:uiPriority w:val="99"/>
    <w:semiHidden/>
    <w:unhideWhenUsed/>
    <w:rsid w:val="00F54A48"/>
    <w:rPr>
      <w:color w:val="605E5C"/>
      <w:shd w:val="clear" w:color="auto" w:fill="E1DFDD"/>
    </w:rPr>
  </w:style>
  <w:style w:type="paragraph" w:customStyle="1" w:styleId="banggiua">
    <w:name w:val="bang giua"/>
    <w:basedOn w:val="Normal"/>
    <w:autoRedefine/>
    <w:rsid w:val="000F2015"/>
    <w:pPr>
      <w:jc w:val="center"/>
    </w:pPr>
  </w:style>
  <w:style w:type="paragraph" w:customStyle="1" w:styleId="thuong">
    <w:name w:val="thuong"/>
    <w:basedOn w:val="Normal"/>
    <w:autoRedefine/>
    <w:rsid w:val="000F2015"/>
    <w:pPr>
      <w:spacing w:before="120" w:line="360" w:lineRule="auto"/>
      <w:ind w:firstLine="284"/>
      <w:jc w:val="both"/>
    </w:pPr>
    <w:rPr>
      <w:rFonts w:ascii="Calibri" w:hAnsi="Calibri"/>
      <w:color w:val="0066FF"/>
    </w:rPr>
  </w:style>
  <w:style w:type="paragraph" w:styleId="Header">
    <w:name w:val="header"/>
    <w:basedOn w:val="Normal"/>
    <w:link w:val="HeaderChar"/>
    <w:rsid w:val="000F2015"/>
    <w:pPr>
      <w:tabs>
        <w:tab w:val="center" w:pos="4320"/>
        <w:tab w:val="right" w:pos="8640"/>
      </w:tabs>
    </w:pPr>
    <w:rPr>
      <w:rFonts w:ascii="Arial" w:hAnsi="Arial"/>
    </w:rPr>
  </w:style>
  <w:style w:type="character" w:customStyle="1" w:styleId="HeaderChar">
    <w:name w:val="Header Char"/>
    <w:basedOn w:val="DefaultParagraphFont"/>
    <w:link w:val="Header"/>
    <w:rsid w:val="000B2E3B"/>
    <w:rPr>
      <w:rFonts w:ascii="Arial" w:eastAsia="Times New Roman" w:hAnsi="Arial" w:cs="Times New Roman"/>
      <w:kern w:val="0"/>
      <w:szCs w:val="20"/>
      <w:lang w:val="en-GB" w:eastAsia="en-US"/>
    </w:rPr>
  </w:style>
  <w:style w:type="paragraph" w:styleId="Footer">
    <w:name w:val="footer"/>
    <w:basedOn w:val="Normal"/>
    <w:link w:val="FooterChar"/>
    <w:rsid w:val="000F2015"/>
    <w:pPr>
      <w:tabs>
        <w:tab w:val="center" w:pos="4320"/>
        <w:tab w:val="right" w:pos="8640"/>
      </w:tabs>
    </w:pPr>
    <w:rPr>
      <w:rFonts w:ascii="Arial" w:hAnsi="Arial"/>
    </w:rPr>
  </w:style>
  <w:style w:type="character" w:customStyle="1" w:styleId="FooterChar">
    <w:name w:val="Footer Char"/>
    <w:basedOn w:val="DefaultParagraphFont"/>
    <w:link w:val="Footer"/>
    <w:rsid w:val="000B2E3B"/>
    <w:rPr>
      <w:rFonts w:ascii="Arial" w:eastAsia="Times New Roman" w:hAnsi="Arial" w:cs="Times New Roman"/>
      <w:kern w:val="0"/>
      <w:szCs w:val="20"/>
      <w:lang w:val="en-GB" w:eastAsia="en-US"/>
    </w:rPr>
  </w:style>
  <w:style w:type="character" w:styleId="CommentReference">
    <w:name w:val="annotation reference"/>
    <w:basedOn w:val="DefaultParagraphFont"/>
    <w:uiPriority w:val="99"/>
    <w:semiHidden/>
    <w:unhideWhenUsed/>
    <w:rsid w:val="003E7E60"/>
    <w:rPr>
      <w:sz w:val="16"/>
      <w:szCs w:val="16"/>
    </w:rPr>
  </w:style>
  <w:style w:type="paragraph" w:styleId="CommentText">
    <w:name w:val="annotation text"/>
    <w:basedOn w:val="Normal"/>
    <w:link w:val="CommentTextChar"/>
    <w:uiPriority w:val="99"/>
    <w:semiHidden/>
    <w:unhideWhenUsed/>
    <w:rsid w:val="003E7E60"/>
    <w:rPr>
      <w:sz w:val="20"/>
    </w:rPr>
  </w:style>
  <w:style w:type="character" w:customStyle="1" w:styleId="CommentTextChar">
    <w:name w:val="Comment Text Char"/>
    <w:basedOn w:val="DefaultParagraphFont"/>
    <w:link w:val="CommentText"/>
    <w:uiPriority w:val="99"/>
    <w:semiHidden/>
    <w:rsid w:val="003E7E60"/>
    <w:rPr>
      <w:rFonts w:ascii="Cambria" w:eastAsia="SimSun" w:hAnsi="Cambria"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E7E60"/>
    <w:rPr>
      <w:b/>
      <w:bCs/>
    </w:rPr>
  </w:style>
  <w:style w:type="character" w:customStyle="1" w:styleId="CommentSubjectChar">
    <w:name w:val="Comment Subject Char"/>
    <w:basedOn w:val="CommentTextChar"/>
    <w:link w:val="CommentSubject"/>
    <w:uiPriority w:val="99"/>
    <w:semiHidden/>
    <w:rsid w:val="003E7E60"/>
    <w:rPr>
      <w:rFonts w:ascii="Cambria" w:eastAsia="SimSun" w:hAnsi="Cambria" w:cs="Times New Roman"/>
      <w:b/>
      <w:bCs/>
      <w:sz w:val="20"/>
      <w:szCs w:val="20"/>
      <w:lang w:val="en-GB"/>
    </w:rPr>
  </w:style>
  <w:style w:type="paragraph" w:customStyle="1" w:styleId="thuong0">
    <w:name w:val="thuong0"/>
    <w:basedOn w:val="thuong"/>
    <w:qFormat/>
    <w:rsid w:val="000F2015"/>
    <w:pPr>
      <w:spacing w:after="120"/>
      <w:ind w:firstLine="0"/>
    </w:pPr>
  </w:style>
  <w:style w:type="character" w:customStyle="1" w:styleId="Heading2Char">
    <w:name w:val="Heading 2 Char"/>
    <w:basedOn w:val="DefaultParagraphFont"/>
    <w:link w:val="Heading2"/>
    <w:rsid w:val="008B1FB6"/>
    <w:rPr>
      <w:rFonts w:ascii="Arial" w:eastAsia="Times New Roman" w:hAnsi="Arial" w:cs="Times New Roman"/>
      <w:b/>
      <w:i/>
      <w:kern w:val="0"/>
      <w:szCs w:val="20"/>
      <w:lang w:val="en-GB" w:eastAsia="en-US"/>
    </w:rPr>
  </w:style>
  <w:style w:type="paragraph" w:customStyle="1" w:styleId="chuthichct">
    <w:name w:val="chu thich ct"/>
    <w:basedOn w:val="Normal"/>
    <w:rsid w:val="000F2015"/>
    <w:pPr>
      <w:spacing w:before="120"/>
      <w:ind w:left="709"/>
      <w:jc w:val="both"/>
    </w:pPr>
  </w:style>
  <w:style w:type="paragraph" w:customStyle="1" w:styleId="TENCHUONG">
    <w:name w:val="TEN CHUONG"/>
    <w:basedOn w:val="Normal"/>
    <w:next w:val="muc"/>
    <w:rsid w:val="000F2015"/>
    <w:pPr>
      <w:spacing w:before="120"/>
      <w:ind w:left="1418" w:right="567"/>
    </w:pPr>
    <w:rPr>
      <w:rFonts w:ascii="Arial" w:hAnsi="Arial"/>
      <w:b/>
      <w:sz w:val="36"/>
    </w:rPr>
  </w:style>
  <w:style w:type="paragraph" w:customStyle="1" w:styleId="muc">
    <w:name w:val="muc"/>
    <w:basedOn w:val="Normal"/>
    <w:next w:val="thuong"/>
    <w:autoRedefine/>
    <w:rsid w:val="000F2015"/>
    <w:pPr>
      <w:numPr>
        <w:ilvl w:val="1"/>
        <w:numId w:val="22"/>
      </w:numPr>
      <w:spacing w:before="200"/>
      <w:jc w:val="both"/>
      <w:outlineLvl w:val="1"/>
    </w:pPr>
    <w:rPr>
      <w:rFonts w:ascii="Arial" w:hAnsi="Arial"/>
      <w:b/>
    </w:rPr>
  </w:style>
  <w:style w:type="paragraph" w:customStyle="1" w:styleId="congthuc">
    <w:name w:val="cong thuc"/>
    <w:basedOn w:val="Normal"/>
    <w:next w:val="chuthichct"/>
    <w:autoRedefine/>
    <w:rsid w:val="000F2015"/>
    <w:pPr>
      <w:tabs>
        <w:tab w:val="left" w:pos="8222"/>
      </w:tabs>
      <w:spacing w:before="120"/>
      <w:ind w:left="851"/>
    </w:pPr>
  </w:style>
  <w:style w:type="paragraph" w:customStyle="1" w:styleId="lietke">
    <w:name w:val="liet ke"/>
    <w:basedOn w:val="Normal"/>
    <w:autoRedefine/>
    <w:rsid w:val="000F2015"/>
    <w:pPr>
      <w:numPr>
        <w:numId w:val="24"/>
      </w:numPr>
      <w:spacing w:before="120" w:line="360" w:lineRule="auto"/>
      <w:jc w:val="both"/>
    </w:pPr>
    <w:rPr>
      <w:color w:val="0066FF"/>
    </w:rPr>
  </w:style>
  <w:style w:type="paragraph" w:customStyle="1" w:styleId="lietkeso">
    <w:name w:val="liet ke so"/>
    <w:basedOn w:val="Normal"/>
    <w:autoRedefine/>
    <w:rsid w:val="000F2015"/>
    <w:pPr>
      <w:numPr>
        <w:numId w:val="20"/>
      </w:numPr>
      <w:tabs>
        <w:tab w:val="clear" w:pos="1287"/>
      </w:tabs>
      <w:spacing w:before="120" w:line="360" w:lineRule="auto"/>
      <w:ind w:left="1281" w:hanging="357"/>
      <w:jc w:val="both"/>
    </w:pPr>
    <w:rPr>
      <w:rFonts w:ascii="Calibri" w:hAnsi="Calibri"/>
      <w:color w:val="FF0000"/>
    </w:rPr>
  </w:style>
  <w:style w:type="paragraph" w:customStyle="1" w:styleId="lietketd">
    <w:name w:val="liet ke td"/>
    <w:basedOn w:val="Normal"/>
    <w:autoRedefine/>
    <w:rsid w:val="000F2015"/>
    <w:pPr>
      <w:tabs>
        <w:tab w:val="left" w:pos="924"/>
      </w:tabs>
      <w:spacing w:before="120"/>
      <w:ind w:left="924" w:hanging="357"/>
      <w:jc w:val="both"/>
    </w:pPr>
  </w:style>
  <w:style w:type="paragraph" w:customStyle="1" w:styleId="mlchuong">
    <w:name w:val="ml chuong"/>
    <w:basedOn w:val="muc"/>
    <w:next w:val="mlmuc"/>
    <w:rsid w:val="000F2015"/>
    <w:pPr>
      <w:numPr>
        <w:ilvl w:val="0"/>
        <w:numId w:val="0"/>
      </w:numPr>
      <w:tabs>
        <w:tab w:val="right" w:leader="dot" w:pos="9072"/>
      </w:tabs>
      <w:ind w:right="851"/>
      <w:outlineLvl w:val="9"/>
    </w:pPr>
  </w:style>
  <w:style w:type="paragraph" w:customStyle="1" w:styleId="mlmuc">
    <w:name w:val="ml muc"/>
    <w:basedOn w:val="lietketd"/>
    <w:rsid w:val="000F2015"/>
    <w:pPr>
      <w:tabs>
        <w:tab w:val="clear" w:pos="924"/>
        <w:tab w:val="right" w:leader="dot" w:pos="9072"/>
      </w:tabs>
      <w:ind w:left="567" w:right="1134" w:firstLine="0"/>
    </w:pPr>
  </w:style>
  <w:style w:type="paragraph" w:customStyle="1" w:styleId="banghaiben">
    <w:name w:val="bang hai ben"/>
    <w:basedOn w:val="Normal"/>
    <w:autoRedefine/>
    <w:rsid w:val="000F2015"/>
    <w:pPr>
      <w:jc w:val="both"/>
    </w:pPr>
  </w:style>
  <w:style w:type="paragraph" w:customStyle="1" w:styleId="muc1">
    <w:name w:val="muc1"/>
    <w:basedOn w:val="Normal"/>
    <w:next w:val="thuong"/>
    <w:autoRedefine/>
    <w:rsid w:val="000F2015"/>
    <w:pPr>
      <w:numPr>
        <w:ilvl w:val="2"/>
        <w:numId w:val="22"/>
      </w:numPr>
      <w:spacing w:before="200"/>
      <w:jc w:val="both"/>
    </w:pPr>
    <w:rPr>
      <w:i/>
    </w:rPr>
  </w:style>
  <w:style w:type="paragraph" w:customStyle="1" w:styleId="muc2">
    <w:name w:val="muc2"/>
    <w:basedOn w:val="Normal"/>
    <w:next w:val="thuong"/>
    <w:autoRedefine/>
    <w:rsid w:val="000F2015"/>
    <w:pPr>
      <w:numPr>
        <w:ilvl w:val="3"/>
        <w:numId w:val="22"/>
      </w:numPr>
      <w:spacing w:before="120"/>
      <w:jc w:val="both"/>
    </w:pPr>
    <w:rPr>
      <w:i/>
    </w:rPr>
  </w:style>
  <w:style w:type="paragraph" w:customStyle="1" w:styleId="danhsotrongbang">
    <w:name w:val="danh so trong bang"/>
    <w:basedOn w:val="banggiua"/>
    <w:rsid w:val="000F2015"/>
    <w:pPr>
      <w:numPr>
        <w:numId w:val="21"/>
      </w:numPr>
      <w:spacing w:before="120" w:after="120" w:line="360" w:lineRule="auto"/>
      <w:jc w:val="both"/>
    </w:pPr>
    <w:rPr>
      <w:rFonts w:ascii="Calibri" w:hAnsi="Calibri"/>
      <w:color w:val="FF0000"/>
    </w:rPr>
  </w:style>
  <w:style w:type="paragraph" w:customStyle="1" w:styleId="lefttablewithunderline">
    <w:name w:val="left table with underline"/>
    <w:basedOn w:val="bangtrai"/>
    <w:qFormat/>
    <w:rsid w:val="000F2015"/>
    <w:rPr>
      <w:u w:val="single"/>
    </w:rPr>
  </w:style>
  <w:style w:type="character" w:styleId="PageNumber">
    <w:name w:val="page number"/>
    <w:rsid w:val="000F2015"/>
    <w:rPr>
      <w:rFonts w:ascii="Arial" w:hAnsi="Arial"/>
      <w:sz w:val="26"/>
    </w:rPr>
  </w:style>
  <w:style w:type="paragraph" w:customStyle="1" w:styleId="chuthichhinh">
    <w:name w:val="chu thich hinh"/>
    <w:basedOn w:val="Normal"/>
    <w:next w:val="thuong"/>
    <w:autoRedefine/>
    <w:rsid w:val="000F2015"/>
    <w:pPr>
      <w:numPr>
        <w:ilvl w:val="4"/>
        <w:numId w:val="22"/>
      </w:numPr>
      <w:spacing w:after="120"/>
    </w:pPr>
  </w:style>
  <w:style w:type="paragraph" w:customStyle="1" w:styleId="bangtrai">
    <w:name w:val="bang trai"/>
    <w:basedOn w:val="Normal"/>
    <w:autoRedefine/>
    <w:rsid w:val="000F2015"/>
  </w:style>
  <w:style w:type="paragraph" w:customStyle="1" w:styleId="TIEUDE">
    <w:name w:val="TIEU DE"/>
    <w:basedOn w:val="Normal"/>
    <w:next w:val="thuong"/>
    <w:rsid w:val="000F2015"/>
    <w:pPr>
      <w:spacing w:before="120" w:after="120"/>
      <w:jc w:val="center"/>
    </w:pPr>
    <w:rPr>
      <w:rFonts w:ascii="Arial" w:hAnsi="Arial"/>
      <w:b/>
      <w:sz w:val="28"/>
    </w:rPr>
  </w:style>
  <w:style w:type="paragraph" w:customStyle="1" w:styleId="Tencot">
    <w:name w:val="Ten cot"/>
    <w:basedOn w:val="banggiua"/>
    <w:next w:val="banggiua"/>
    <w:autoRedefine/>
    <w:rsid w:val="000F2015"/>
    <w:pPr>
      <w:spacing w:before="40" w:after="40"/>
    </w:pPr>
    <w:rPr>
      <w:b/>
    </w:rPr>
  </w:style>
  <w:style w:type="paragraph" w:styleId="TOC1">
    <w:name w:val="toc 1"/>
    <w:basedOn w:val="mlchuong"/>
    <w:next w:val="Normal"/>
    <w:autoRedefine/>
    <w:semiHidden/>
    <w:rsid w:val="000F2015"/>
  </w:style>
  <w:style w:type="paragraph" w:styleId="TOC2">
    <w:name w:val="toc 2"/>
    <w:basedOn w:val="mlmuc"/>
    <w:next w:val="Normal"/>
    <w:autoRedefine/>
    <w:semiHidden/>
    <w:rsid w:val="000F2015"/>
    <w:pPr>
      <w:ind w:left="260"/>
    </w:pPr>
  </w:style>
  <w:style w:type="paragraph" w:styleId="Caption">
    <w:name w:val="caption"/>
    <w:basedOn w:val="Normal"/>
    <w:next w:val="Normal"/>
    <w:autoRedefine/>
    <w:qFormat/>
    <w:rsid w:val="000F2015"/>
    <w:rPr>
      <w:bCs/>
    </w:rPr>
  </w:style>
  <w:style w:type="paragraph" w:customStyle="1" w:styleId="chuthichbang">
    <w:name w:val="chu thich bang"/>
    <w:basedOn w:val="Normal"/>
    <w:next w:val="bangtrai"/>
    <w:autoRedefine/>
    <w:rsid w:val="000F2015"/>
    <w:pPr>
      <w:keepLines/>
      <w:numPr>
        <w:ilvl w:val="5"/>
        <w:numId w:val="22"/>
      </w:numPr>
      <w:spacing w:before="120"/>
    </w:pPr>
    <w:rPr>
      <w:bCs/>
    </w:rPr>
  </w:style>
  <w:style w:type="paragraph" w:customStyle="1" w:styleId="hinhve">
    <w:name w:val="hinh ve"/>
    <w:basedOn w:val="Normal"/>
    <w:next w:val="chuthichhinh"/>
    <w:link w:val="hinhveChar"/>
    <w:rsid w:val="000F2015"/>
    <w:pPr>
      <w:jc w:val="center"/>
    </w:pPr>
  </w:style>
  <w:style w:type="paragraph" w:styleId="TableofFigures">
    <w:name w:val="table of figures"/>
    <w:basedOn w:val="Normal"/>
    <w:next w:val="Normal"/>
    <w:semiHidden/>
    <w:rsid w:val="000F2015"/>
    <w:pPr>
      <w:ind w:left="520" w:hanging="520"/>
    </w:pPr>
  </w:style>
  <w:style w:type="paragraph" w:customStyle="1" w:styleId="Headingwithoutnumber">
    <w:name w:val="Heading without number"/>
    <w:basedOn w:val="TIEUDE"/>
    <w:qFormat/>
    <w:rsid w:val="000F2015"/>
    <w:pPr>
      <w:jc w:val="left"/>
      <w:outlineLvl w:val="0"/>
    </w:pPr>
    <w:rPr>
      <w:sz w:val="24"/>
    </w:rPr>
  </w:style>
  <w:style w:type="paragraph" w:customStyle="1" w:styleId="Captionoftable">
    <w:name w:val="Caption of table"/>
    <w:basedOn w:val="chuthichbang"/>
    <w:qFormat/>
    <w:rsid w:val="000F2015"/>
    <w:pPr>
      <w:numPr>
        <w:ilvl w:val="0"/>
        <w:numId w:val="0"/>
      </w:numPr>
      <w:spacing w:before="0"/>
    </w:pPr>
  </w:style>
  <w:style w:type="character" w:customStyle="1" w:styleId="hinhveChar">
    <w:name w:val="hinh ve Char"/>
    <w:link w:val="hinhve"/>
    <w:rsid w:val="000F2015"/>
    <w:rPr>
      <w:rFonts w:ascii="Times New Roman" w:eastAsia="Times New Roman" w:hAnsi="Times New Roman" w:cs="Times New Roman"/>
      <w:kern w:val="0"/>
      <w:szCs w:val="20"/>
      <w:lang w:val="en-GB" w:eastAsia="en-US"/>
    </w:rPr>
  </w:style>
  <w:style w:type="paragraph" w:customStyle="1" w:styleId="thuong1">
    <w:name w:val="thuong1"/>
    <w:basedOn w:val="thuong0"/>
    <w:next w:val="thuong0"/>
    <w:qFormat/>
    <w:rsid w:val="000F2015"/>
    <w:rPr>
      <w:color w:val="FF0000"/>
    </w:rPr>
  </w:style>
  <w:style w:type="paragraph" w:styleId="BodyText">
    <w:name w:val="Body Text"/>
    <w:basedOn w:val="Normal"/>
    <w:link w:val="BodyTextChar"/>
    <w:uiPriority w:val="1"/>
    <w:semiHidden/>
    <w:unhideWhenUsed/>
    <w:qFormat/>
    <w:rsid w:val="00FB6517"/>
    <w:pPr>
      <w:ind w:left="119"/>
    </w:pPr>
    <w:rPr>
      <w:rFonts w:ascii="Calibri" w:eastAsia="Calibri" w:hAnsi="Calibri" w:cs="Calibri"/>
    </w:rPr>
  </w:style>
  <w:style w:type="character" w:customStyle="1" w:styleId="BodyTextChar">
    <w:name w:val="Body Text Char"/>
    <w:basedOn w:val="DefaultParagraphFont"/>
    <w:link w:val="BodyText"/>
    <w:uiPriority w:val="1"/>
    <w:semiHidden/>
    <w:rsid w:val="00FB6517"/>
    <w:rPr>
      <w:rFonts w:ascii="Calibri" w:eastAsia="Calibri" w:hAnsi="Calibri" w:cs="Calibri"/>
      <w:kern w:val="0"/>
      <w:szCs w:val="20"/>
      <w:lang w:val="en-GB" w:eastAsia="en-US"/>
    </w:rPr>
  </w:style>
  <w:style w:type="character" w:customStyle="1" w:styleId="Heading4Char">
    <w:name w:val="Heading 4 Char"/>
    <w:basedOn w:val="DefaultParagraphFont"/>
    <w:link w:val="Heading4"/>
    <w:uiPriority w:val="9"/>
    <w:semiHidden/>
    <w:rsid w:val="00157C1B"/>
    <w:rPr>
      <w:rFonts w:asciiTheme="majorHAnsi" w:eastAsiaTheme="majorEastAsia" w:hAnsiTheme="majorHAnsi" w:cstheme="majorBidi"/>
      <w:i/>
      <w:iCs/>
      <w:color w:val="365F91" w:themeColor="accent1" w:themeShade="BF"/>
      <w:kern w:val="0"/>
      <w:szCs w:val="20"/>
      <w:lang w:val="en-GB" w:eastAsia="en-US"/>
    </w:rPr>
  </w:style>
  <w:style w:type="paragraph" w:styleId="NormalWeb">
    <w:name w:val="Normal (Web)"/>
    <w:basedOn w:val="Normal"/>
    <w:uiPriority w:val="99"/>
    <w:unhideWhenUsed/>
    <w:rsid w:val="00157C1B"/>
    <w:pPr>
      <w:spacing w:before="100" w:beforeAutospacing="1" w:after="100" w:afterAutospacing="1"/>
    </w:pPr>
    <w:rPr>
      <w:szCs w:val="24"/>
      <w:lang w:val="en-US"/>
    </w:rPr>
  </w:style>
  <w:style w:type="paragraph" w:styleId="Revision">
    <w:name w:val="Revision"/>
    <w:hidden/>
    <w:uiPriority w:val="99"/>
    <w:semiHidden/>
    <w:rsid w:val="004408EF"/>
    <w:rPr>
      <w:rFonts w:ascii="Times New Roman" w:eastAsia="Times New Roman" w:hAnsi="Times New Roman" w:cs="Times New Roman"/>
      <w:kern w:val="0"/>
      <w:szCs w:val="20"/>
      <w:lang w:val="en-GB" w:eastAsia="en-US"/>
    </w:rPr>
  </w:style>
  <w:style w:type="character" w:customStyle="1" w:styleId="katex-mathml">
    <w:name w:val="katex-mathml"/>
    <w:basedOn w:val="DefaultParagraphFont"/>
    <w:rsid w:val="00647757"/>
  </w:style>
  <w:style w:type="character" w:customStyle="1" w:styleId="mord">
    <w:name w:val="mord"/>
    <w:basedOn w:val="DefaultParagraphFont"/>
    <w:rsid w:val="00647757"/>
  </w:style>
  <w:style w:type="character" w:customStyle="1" w:styleId="mrel">
    <w:name w:val="mrel"/>
    <w:basedOn w:val="DefaultParagraphFont"/>
    <w:rsid w:val="00647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3758">
      <w:bodyDiv w:val="1"/>
      <w:marLeft w:val="0"/>
      <w:marRight w:val="0"/>
      <w:marTop w:val="0"/>
      <w:marBottom w:val="0"/>
      <w:divBdr>
        <w:top w:val="none" w:sz="0" w:space="0" w:color="auto"/>
        <w:left w:val="none" w:sz="0" w:space="0" w:color="auto"/>
        <w:bottom w:val="none" w:sz="0" w:space="0" w:color="auto"/>
        <w:right w:val="none" w:sz="0" w:space="0" w:color="auto"/>
      </w:divBdr>
    </w:div>
    <w:div w:id="96609669">
      <w:bodyDiv w:val="1"/>
      <w:marLeft w:val="0"/>
      <w:marRight w:val="0"/>
      <w:marTop w:val="0"/>
      <w:marBottom w:val="0"/>
      <w:divBdr>
        <w:top w:val="none" w:sz="0" w:space="0" w:color="auto"/>
        <w:left w:val="none" w:sz="0" w:space="0" w:color="auto"/>
        <w:bottom w:val="none" w:sz="0" w:space="0" w:color="auto"/>
        <w:right w:val="none" w:sz="0" w:space="0" w:color="auto"/>
      </w:divBdr>
    </w:div>
    <w:div w:id="111171425">
      <w:bodyDiv w:val="1"/>
      <w:marLeft w:val="0"/>
      <w:marRight w:val="0"/>
      <w:marTop w:val="0"/>
      <w:marBottom w:val="0"/>
      <w:divBdr>
        <w:top w:val="none" w:sz="0" w:space="0" w:color="auto"/>
        <w:left w:val="none" w:sz="0" w:space="0" w:color="auto"/>
        <w:bottom w:val="none" w:sz="0" w:space="0" w:color="auto"/>
        <w:right w:val="none" w:sz="0" w:space="0" w:color="auto"/>
      </w:divBdr>
    </w:div>
    <w:div w:id="165368636">
      <w:bodyDiv w:val="1"/>
      <w:marLeft w:val="0"/>
      <w:marRight w:val="0"/>
      <w:marTop w:val="0"/>
      <w:marBottom w:val="0"/>
      <w:divBdr>
        <w:top w:val="none" w:sz="0" w:space="0" w:color="auto"/>
        <w:left w:val="none" w:sz="0" w:space="0" w:color="auto"/>
        <w:bottom w:val="none" w:sz="0" w:space="0" w:color="auto"/>
        <w:right w:val="none" w:sz="0" w:space="0" w:color="auto"/>
      </w:divBdr>
    </w:div>
    <w:div w:id="183637495">
      <w:bodyDiv w:val="1"/>
      <w:marLeft w:val="0"/>
      <w:marRight w:val="0"/>
      <w:marTop w:val="0"/>
      <w:marBottom w:val="0"/>
      <w:divBdr>
        <w:top w:val="none" w:sz="0" w:space="0" w:color="auto"/>
        <w:left w:val="none" w:sz="0" w:space="0" w:color="auto"/>
        <w:bottom w:val="none" w:sz="0" w:space="0" w:color="auto"/>
        <w:right w:val="none" w:sz="0" w:space="0" w:color="auto"/>
      </w:divBdr>
      <w:divsChild>
        <w:div w:id="938829403">
          <w:marLeft w:val="30"/>
          <w:marRight w:val="0"/>
          <w:marTop w:val="0"/>
          <w:marBottom w:val="0"/>
          <w:divBdr>
            <w:top w:val="none" w:sz="0" w:space="0" w:color="auto"/>
            <w:left w:val="single" w:sz="24" w:space="0" w:color="56A03D"/>
            <w:bottom w:val="none" w:sz="0" w:space="0" w:color="auto"/>
            <w:right w:val="none" w:sz="0" w:space="0" w:color="auto"/>
          </w:divBdr>
          <w:divsChild>
            <w:div w:id="1531185341">
              <w:marLeft w:val="360"/>
              <w:marRight w:val="0"/>
              <w:marTop w:val="0"/>
              <w:marBottom w:val="0"/>
              <w:divBdr>
                <w:top w:val="none" w:sz="0" w:space="0" w:color="auto"/>
                <w:left w:val="none" w:sz="0" w:space="0" w:color="auto"/>
                <w:bottom w:val="none" w:sz="0" w:space="0" w:color="auto"/>
                <w:right w:val="none" w:sz="0" w:space="0" w:color="auto"/>
              </w:divBdr>
              <w:divsChild>
                <w:div w:id="1724138550">
                  <w:marLeft w:val="0"/>
                  <w:marRight w:val="0"/>
                  <w:marTop w:val="0"/>
                  <w:marBottom w:val="0"/>
                  <w:divBdr>
                    <w:top w:val="none" w:sz="0" w:space="0" w:color="auto"/>
                    <w:left w:val="none" w:sz="0" w:space="0" w:color="auto"/>
                    <w:bottom w:val="none" w:sz="0" w:space="0" w:color="auto"/>
                    <w:right w:val="none" w:sz="0" w:space="0" w:color="auto"/>
                  </w:divBdr>
                  <w:divsChild>
                    <w:div w:id="1023631142">
                      <w:marLeft w:val="0"/>
                      <w:marRight w:val="0"/>
                      <w:marTop w:val="0"/>
                      <w:marBottom w:val="0"/>
                      <w:divBdr>
                        <w:top w:val="none" w:sz="0" w:space="0" w:color="auto"/>
                        <w:left w:val="none" w:sz="0" w:space="0" w:color="auto"/>
                        <w:bottom w:val="none" w:sz="0" w:space="0" w:color="auto"/>
                        <w:right w:val="none" w:sz="0" w:space="0" w:color="auto"/>
                      </w:divBdr>
                      <w:divsChild>
                        <w:div w:id="1999844647">
                          <w:marLeft w:val="0"/>
                          <w:marRight w:val="0"/>
                          <w:marTop w:val="0"/>
                          <w:marBottom w:val="0"/>
                          <w:divBdr>
                            <w:top w:val="none" w:sz="0" w:space="0" w:color="auto"/>
                            <w:left w:val="none" w:sz="0" w:space="0" w:color="auto"/>
                            <w:bottom w:val="none" w:sz="0" w:space="0" w:color="auto"/>
                            <w:right w:val="none" w:sz="0" w:space="0" w:color="auto"/>
                          </w:divBdr>
                          <w:divsChild>
                            <w:div w:id="1690521674">
                              <w:marLeft w:val="0"/>
                              <w:marRight w:val="0"/>
                              <w:marTop w:val="0"/>
                              <w:marBottom w:val="0"/>
                              <w:divBdr>
                                <w:top w:val="none" w:sz="0" w:space="0" w:color="auto"/>
                                <w:left w:val="none" w:sz="0" w:space="0" w:color="auto"/>
                                <w:bottom w:val="none" w:sz="0" w:space="0" w:color="auto"/>
                                <w:right w:val="none" w:sz="0" w:space="0" w:color="auto"/>
                              </w:divBdr>
                            </w:div>
                            <w:div w:id="1165437675">
                              <w:marLeft w:val="0"/>
                              <w:marRight w:val="0"/>
                              <w:marTop w:val="0"/>
                              <w:marBottom w:val="0"/>
                              <w:divBdr>
                                <w:top w:val="none" w:sz="0" w:space="0" w:color="auto"/>
                                <w:left w:val="none" w:sz="0" w:space="0" w:color="auto"/>
                                <w:bottom w:val="none" w:sz="0" w:space="0" w:color="auto"/>
                                <w:right w:val="none" w:sz="0" w:space="0" w:color="auto"/>
                              </w:divBdr>
                            </w:div>
                            <w:div w:id="2129547610">
                              <w:marLeft w:val="120"/>
                              <w:marRight w:val="120"/>
                              <w:marTop w:val="0"/>
                              <w:marBottom w:val="0"/>
                              <w:divBdr>
                                <w:top w:val="none" w:sz="0" w:space="0" w:color="auto"/>
                                <w:left w:val="single" w:sz="12" w:space="19" w:color="DEDEDE"/>
                                <w:bottom w:val="none" w:sz="0" w:space="0" w:color="auto"/>
                                <w:right w:val="none" w:sz="0" w:space="0" w:color="auto"/>
                              </w:divBdr>
                            </w:div>
                          </w:divsChild>
                        </w:div>
                      </w:divsChild>
                    </w:div>
                  </w:divsChild>
                </w:div>
              </w:divsChild>
            </w:div>
          </w:divsChild>
        </w:div>
      </w:divsChild>
    </w:div>
    <w:div w:id="244219532">
      <w:bodyDiv w:val="1"/>
      <w:marLeft w:val="0"/>
      <w:marRight w:val="0"/>
      <w:marTop w:val="0"/>
      <w:marBottom w:val="0"/>
      <w:divBdr>
        <w:top w:val="none" w:sz="0" w:space="0" w:color="auto"/>
        <w:left w:val="none" w:sz="0" w:space="0" w:color="auto"/>
        <w:bottom w:val="none" w:sz="0" w:space="0" w:color="auto"/>
        <w:right w:val="none" w:sz="0" w:space="0" w:color="auto"/>
      </w:divBdr>
    </w:div>
    <w:div w:id="279647129">
      <w:bodyDiv w:val="1"/>
      <w:marLeft w:val="0"/>
      <w:marRight w:val="0"/>
      <w:marTop w:val="0"/>
      <w:marBottom w:val="0"/>
      <w:divBdr>
        <w:top w:val="none" w:sz="0" w:space="0" w:color="auto"/>
        <w:left w:val="none" w:sz="0" w:space="0" w:color="auto"/>
        <w:bottom w:val="none" w:sz="0" w:space="0" w:color="auto"/>
        <w:right w:val="none" w:sz="0" w:space="0" w:color="auto"/>
      </w:divBdr>
    </w:div>
    <w:div w:id="410321142">
      <w:bodyDiv w:val="1"/>
      <w:marLeft w:val="0"/>
      <w:marRight w:val="0"/>
      <w:marTop w:val="0"/>
      <w:marBottom w:val="0"/>
      <w:divBdr>
        <w:top w:val="none" w:sz="0" w:space="0" w:color="auto"/>
        <w:left w:val="none" w:sz="0" w:space="0" w:color="auto"/>
        <w:bottom w:val="none" w:sz="0" w:space="0" w:color="auto"/>
        <w:right w:val="none" w:sz="0" w:space="0" w:color="auto"/>
      </w:divBdr>
    </w:div>
    <w:div w:id="533226185">
      <w:bodyDiv w:val="1"/>
      <w:marLeft w:val="0"/>
      <w:marRight w:val="0"/>
      <w:marTop w:val="0"/>
      <w:marBottom w:val="0"/>
      <w:divBdr>
        <w:top w:val="none" w:sz="0" w:space="0" w:color="auto"/>
        <w:left w:val="none" w:sz="0" w:space="0" w:color="auto"/>
        <w:bottom w:val="none" w:sz="0" w:space="0" w:color="auto"/>
        <w:right w:val="none" w:sz="0" w:space="0" w:color="auto"/>
      </w:divBdr>
    </w:div>
    <w:div w:id="564994310">
      <w:bodyDiv w:val="1"/>
      <w:marLeft w:val="0"/>
      <w:marRight w:val="0"/>
      <w:marTop w:val="0"/>
      <w:marBottom w:val="0"/>
      <w:divBdr>
        <w:top w:val="none" w:sz="0" w:space="0" w:color="auto"/>
        <w:left w:val="none" w:sz="0" w:space="0" w:color="auto"/>
        <w:bottom w:val="none" w:sz="0" w:space="0" w:color="auto"/>
        <w:right w:val="none" w:sz="0" w:space="0" w:color="auto"/>
      </w:divBdr>
    </w:div>
    <w:div w:id="630864085">
      <w:bodyDiv w:val="1"/>
      <w:marLeft w:val="0"/>
      <w:marRight w:val="0"/>
      <w:marTop w:val="0"/>
      <w:marBottom w:val="0"/>
      <w:divBdr>
        <w:top w:val="none" w:sz="0" w:space="0" w:color="auto"/>
        <w:left w:val="none" w:sz="0" w:space="0" w:color="auto"/>
        <w:bottom w:val="none" w:sz="0" w:space="0" w:color="auto"/>
        <w:right w:val="none" w:sz="0" w:space="0" w:color="auto"/>
      </w:divBdr>
    </w:div>
    <w:div w:id="644625479">
      <w:bodyDiv w:val="1"/>
      <w:marLeft w:val="0"/>
      <w:marRight w:val="0"/>
      <w:marTop w:val="0"/>
      <w:marBottom w:val="0"/>
      <w:divBdr>
        <w:top w:val="none" w:sz="0" w:space="0" w:color="auto"/>
        <w:left w:val="none" w:sz="0" w:space="0" w:color="auto"/>
        <w:bottom w:val="none" w:sz="0" w:space="0" w:color="auto"/>
        <w:right w:val="none" w:sz="0" w:space="0" w:color="auto"/>
      </w:divBdr>
    </w:div>
    <w:div w:id="712657944">
      <w:bodyDiv w:val="1"/>
      <w:marLeft w:val="0"/>
      <w:marRight w:val="0"/>
      <w:marTop w:val="0"/>
      <w:marBottom w:val="0"/>
      <w:divBdr>
        <w:top w:val="none" w:sz="0" w:space="0" w:color="auto"/>
        <w:left w:val="none" w:sz="0" w:space="0" w:color="auto"/>
        <w:bottom w:val="none" w:sz="0" w:space="0" w:color="auto"/>
        <w:right w:val="none" w:sz="0" w:space="0" w:color="auto"/>
      </w:divBdr>
    </w:div>
    <w:div w:id="730037165">
      <w:bodyDiv w:val="1"/>
      <w:marLeft w:val="0"/>
      <w:marRight w:val="0"/>
      <w:marTop w:val="0"/>
      <w:marBottom w:val="0"/>
      <w:divBdr>
        <w:top w:val="none" w:sz="0" w:space="0" w:color="auto"/>
        <w:left w:val="none" w:sz="0" w:space="0" w:color="auto"/>
        <w:bottom w:val="none" w:sz="0" w:space="0" w:color="auto"/>
        <w:right w:val="none" w:sz="0" w:space="0" w:color="auto"/>
      </w:divBdr>
    </w:div>
    <w:div w:id="751122119">
      <w:bodyDiv w:val="1"/>
      <w:marLeft w:val="0"/>
      <w:marRight w:val="0"/>
      <w:marTop w:val="0"/>
      <w:marBottom w:val="0"/>
      <w:divBdr>
        <w:top w:val="none" w:sz="0" w:space="0" w:color="auto"/>
        <w:left w:val="none" w:sz="0" w:space="0" w:color="auto"/>
        <w:bottom w:val="none" w:sz="0" w:space="0" w:color="auto"/>
        <w:right w:val="none" w:sz="0" w:space="0" w:color="auto"/>
      </w:divBdr>
    </w:div>
    <w:div w:id="755515509">
      <w:bodyDiv w:val="1"/>
      <w:marLeft w:val="0"/>
      <w:marRight w:val="0"/>
      <w:marTop w:val="0"/>
      <w:marBottom w:val="0"/>
      <w:divBdr>
        <w:top w:val="none" w:sz="0" w:space="0" w:color="auto"/>
        <w:left w:val="none" w:sz="0" w:space="0" w:color="auto"/>
        <w:bottom w:val="none" w:sz="0" w:space="0" w:color="auto"/>
        <w:right w:val="none" w:sz="0" w:space="0" w:color="auto"/>
      </w:divBdr>
      <w:divsChild>
        <w:div w:id="1391730621">
          <w:marLeft w:val="0"/>
          <w:marRight w:val="0"/>
          <w:marTop w:val="0"/>
          <w:marBottom w:val="0"/>
          <w:divBdr>
            <w:top w:val="none" w:sz="0" w:space="0" w:color="auto"/>
            <w:left w:val="none" w:sz="0" w:space="0" w:color="auto"/>
            <w:bottom w:val="none" w:sz="0" w:space="0" w:color="auto"/>
            <w:right w:val="none" w:sz="0" w:space="0" w:color="auto"/>
          </w:divBdr>
          <w:divsChild>
            <w:div w:id="882669198">
              <w:marLeft w:val="0"/>
              <w:marRight w:val="0"/>
              <w:marTop w:val="0"/>
              <w:marBottom w:val="0"/>
              <w:divBdr>
                <w:top w:val="none" w:sz="0" w:space="0" w:color="auto"/>
                <w:left w:val="none" w:sz="0" w:space="0" w:color="auto"/>
                <w:bottom w:val="none" w:sz="0" w:space="0" w:color="auto"/>
                <w:right w:val="none" w:sz="0" w:space="0" w:color="auto"/>
              </w:divBdr>
              <w:divsChild>
                <w:div w:id="859050610">
                  <w:marLeft w:val="-225"/>
                  <w:marRight w:val="-225"/>
                  <w:marTop w:val="0"/>
                  <w:marBottom w:val="225"/>
                  <w:divBdr>
                    <w:top w:val="none" w:sz="0" w:space="0" w:color="auto"/>
                    <w:left w:val="none" w:sz="0" w:space="0" w:color="auto"/>
                    <w:bottom w:val="none" w:sz="0" w:space="0" w:color="auto"/>
                    <w:right w:val="none" w:sz="0" w:space="0" w:color="auto"/>
                  </w:divBdr>
                  <w:divsChild>
                    <w:div w:id="288324144">
                      <w:marLeft w:val="0"/>
                      <w:marRight w:val="0"/>
                      <w:marTop w:val="0"/>
                      <w:marBottom w:val="0"/>
                      <w:divBdr>
                        <w:top w:val="none" w:sz="0" w:space="0" w:color="auto"/>
                        <w:left w:val="none" w:sz="0" w:space="0" w:color="auto"/>
                        <w:bottom w:val="none" w:sz="0" w:space="0" w:color="auto"/>
                        <w:right w:val="none" w:sz="0" w:space="0" w:color="auto"/>
                      </w:divBdr>
                      <w:divsChild>
                        <w:div w:id="14722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369381">
      <w:bodyDiv w:val="1"/>
      <w:marLeft w:val="0"/>
      <w:marRight w:val="0"/>
      <w:marTop w:val="0"/>
      <w:marBottom w:val="0"/>
      <w:divBdr>
        <w:top w:val="none" w:sz="0" w:space="0" w:color="auto"/>
        <w:left w:val="none" w:sz="0" w:space="0" w:color="auto"/>
        <w:bottom w:val="none" w:sz="0" w:space="0" w:color="auto"/>
        <w:right w:val="none" w:sz="0" w:space="0" w:color="auto"/>
      </w:divBdr>
    </w:div>
    <w:div w:id="895169815">
      <w:bodyDiv w:val="1"/>
      <w:marLeft w:val="0"/>
      <w:marRight w:val="0"/>
      <w:marTop w:val="0"/>
      <w:marBottom w:val="0"/>
      <w:divBdr>
        <w:top w:val="none" w:sz="0" w:space="0" w:color="auto"/>
        <w:left w:val="none" w:sz="0" w:space="0" w:color="auto"/>
        <w:bottom w:val="none" w:sz="0" w:space="0" w:color="auto"/>
        <w:right w:val="none" w:sz="0" w:space="0" w:color="auto"/>
      </w:divBdr>
    </w:div>
    <w:div w:id="898367911">
      <w:bodyDiv w:val="1"/>
      <w:marLeft w:val="0"/>
      <w:marRight w:val="0"/>
      <w:marTop w:val="0"/>
      <w:marBottom w:val="0"/>
      <w:divBdr>
        <w:top w:val="none" w:sz="0" w:space="0" w:color="auto"/>
        <w:left w:val="none" w:sz="0" w:space="0" w:color="auto"/>
        <w:bottom w:val="none" w:sz="0" w:space="0" w:color="auto"/>
        <w:right w:val="none" w:sz="0" w:space="0" w:color="auto"/>
      </w:divBdr>
    </w:div>
    <w:div w:id="945038395">
      <w:bodyDiv w:val="1"/>
      <w:marLeft w:val="0"/>
      <w:marRight w:val="0"/>
      <w:marTop w:val="0"/>
      <w:marBottom w:val="0"/>
      <w:divBdr>
        <w:top w:val="none" w:sz="0" w:space="0" w:color="auto"/>
        <w:left w:val="none" w:sz="0" w:space="0" w:color="auto"/>
        <w:bottom w:val="none" w:sz="0" w:space="0" w:color="auto"/>
        <w:right w:val="none" w:sz="0" w:space="0" w:color="auto"/>
      </w:divBdr>
      <w:divsChild>
        <w:div w:id="1503931964">
          <w:marLeft w:val="120"/>
          <w:marRight w:val="120"/>
          <w:marTop w:val="0"/>
          <w:marBottom w:val="0"/>
          <w:divBdr>
            <w:top w:val="none" w:sz="0" w:space="0" w:color="auto"/>
            <w:left w:val="single" w:sz="12" w:space="19" w:color="DEDEDE"/>
            <w:bottom w:val="none" w:sz="0" w:space="0" w:color="auto"/>
            <w:right w:val="none" w:sz="0" w:space="0" w:color="auto"/>
          </w:divBdr>
        </w:div>
      </w:divsChild>
    </w:div>
    <w:div w:id="996106455">
      <w:bodyDiv w:val="1"/>
      <w:marLeft w:val="0"/>
      <w:marRight w:val="0"/>
      <w:marTop w:val="0"/>
      <w:marBottom w:val="0"/>
      <w:divBdr>
        <w:top w:val="none" w:sz="0" w:space="0" w:color="auto"/>
        <w:left w:val="none" w:sz="0" w:space="0" w:color="auto"/>
        <w:bottom w:val="none" w:sz="0" w:space="0" w:color="auto"/>
        <w:right w:val="none" w:sz="0" w:space="0" w:color="auto"/>
      </w:divBdr>
    </w:div>
    <w:div w:id="1001197185">
      <w:bodyDiv w:val="1"/>
      <w:marLeft w:val="0"/>
      <w:marRight w:val="0"/>
      <w:marTop w:val="0"/>
      <w:marBottom w:val="0"/>
      <w:divBdr>
        <w:top w:val="none" w:sz="0" w:space="0" w:color="auto"/>
        <w:left w:val="none" w:sz="0" w:space="0" w:color="auto"/>
        <w:bottom w:val="none" w:sz="0" w:space="0" w:color="auto"/>
        <w:right w:val="none" w:sz="0" w:space="0" w:color="auto"/>
      </w:divBdr>
    </w:div>
    <w:div w:id="1017271680">
      <w:bodyDiv w:val="1"/>
      <w:marLeft w:val="0"/>
      <w:marRight w:val="0"/>
      <w:marTop w:val="0"/>
      <w:marBottom w:val="0"/>
      <w:divBdr>
        <w:top w:val="none" w:sz="0" w:space="0" w:color="auto"/>
        <w:left w:val="none" w:sz="0" w:space="0" w:color="auto"/>
        <w:bottom w:val="none" w:sz="0" w:space="0" w:color="auto"/>
        <w:right w:val="none" w:sz="0" w:space="0" w:color="auto"/>
      </w:divBdr>
    </w:div>
    <w:div w:id="1031344299">
      <w:bodyDiv w:val="1"/>
      <w:marLeft w:val="0"/>
      <w:marRight w:val="0"/>
      <w:marTop w:val="0"/>
      <w:marBottom w:val="0"/>
      <w:divBdr>
        <w:top w:val="none" w:sz="0" w:space="0" w:color="auto"/>
        <w:left w:val="none" w:sz="0" w:space="0" w:color="auto"/>
        <w:bottom w:val="none" w:sz="0" w:space="0" w:color="auto"/>
        <w:right w:val="none" w:sz="0" w:space="0" w:color="auto"/>
      </w:divBdr>
    </w:div>
    <w:div w:id="1109084998">
      <w:bodyDiv w:val="1"/>
      <w:marLeft w:val="0"/>
      <w:marRight w:val="0"/>
      <w:marTop w:val="0"/>
      <w:marBottom w:val="0"/>
      <w:divBdr>
        <w:top w:val="none" w:sz="0" w:space="0" w:color="auto"/>
        <w:left w:val="none" w:sz="0" w:space="0" w:color="auto"/>
        <w:bottom w:val="none" w:sz="0" w:space="0" w:color="auto"/>
        <w:right w:val="none" w:sz="0" w:space="0" w:color="auto"/>
      </w:divBdr>
    </w:div>
    <w:div w:id="1201557210">
      <w:bodyDiv w:val="1"/>
      <w:marLeft w:val="0"/>
      <w:marRight w:val="0"/>
      <w:marTop w:val="0"/>
      <w:marBottom w:val="0"/>
      <w:divBdr>
        <w:top w:val="none" w:sz="0" w:space="0" w:color="auto"/>
        <w:left w:val="none" w:sz="0" w:space="0" w:color="auto"/>
        <w:bottom w:val="none" w:sz="0" w:space="0" w:color="auto"/>
        <w:right w:val="none" w:sz="0" w:space="0" w:color="auto"/>
      </w:divBdr>
    </w:div>
    <w:div w:id="1223519710">
      <w:bodyDiv w:val="1"/>
      <w:marLeft w:val="0"/>
      <w:marRight w:val="0"/>
      <w:marTop w:val="0"/>
      <w:marBottom w:val="0"/>
      <w:divBdr>
        <w:top w:val="none" w:sz="0" w:space="0" w:color="auto"/>
        <w:left w:val="none" w:sz="0" w:space="0" w:color="auto"/>
        <w:bottom w:val="none" w:sz="0" w:space="0" w:color="auto"/>
        <w:right w:val="none" w:sz="0" w:space="0" w:color="auto"/>
      </w:divBdr>
    </w:div>
    <w:div w:id="1333753080">
      <w:bodyDiv w:val="1"/>
      <w:marLeft w:val="0"/>
      <w:marRight w:val="0"/>
      <w:marTop w:val="0"/>
      <w:marBottom w:val="0"/>
      <w:divBdr>
        <w:top w:val="none" w:sz="0" w:space="0" w:color="auto"/>
        <w:left w:val="none" w:sz="0" w:space="0" w:color="auto"/>
        <w:bottom w:val="none" w:sz="0" w:space="0" w:color="auto"/>
        <w:right w:val="none" w:sz="0" w:space="0" w:color="auto"/>
      </w:divBdr>
    </w:div>
    <w:div w:id="1343047417">
      <w:bodyDiv w:val="1"/>
      <w:marLeft w:val="0"/>
      <w:marRight w:val="0"/>
      <w:marTop w:val="0"/>
      <w:marBottom w:val="0"/>
      <w:divBdr>
        <w:top w:val="none" w:sz="0" w:space="0" w:color="auto"/>
        <w:left w:val="none" w:sz="0" w:space="0" w:color="auto"/>
        <w:bottom w:val="none" w:sz="0" w:space="0" w:color="auto"/>
        <w:right w:val="none" w:sz="0" w:space="0" w:color="auto"/>
      </w:divBdr>
    </w:div>
    <w:div w:id="1386222892">
      <w:bodyDiv w:val="1"/>
      <w:marLeft w:val="0"/>
      <w:marRight w:val="0"/>
      <w:marTop w:val="0"/>
      <w:marBottom w:val="0"/>
      <w:divBdr>
        <w:top w:val="none" w:sz="0" w:space="0" w:color="auto"/>
        <w:left w:val="none" w:sz="0" w:space="0" w:color="auto"/>
        <w:bottom w:val="none" w:sz="0" w:space="0" w:color="auto"/>
        <w:right w:val="none" w:sz="0" w:space="0" w:color="auto"/>
      </w:divBdr>
    </w:div>
    <w:div w:id="1387727804">
      <w:bodyDiv w:val="1"/>
      <w:marLeft w:val="0"/>
      <w:marRight w:val="0"/>
      <w:marTop w:val="0"/>
      <w:marBottom w:val="0"/>
      <w:divBdr>
        <w:top w:val="none" w:sz="0" w:space="0" w:color="auto"/>
        <w:left w:val="none" w:sz="0" w:space="0" w:color="auto"/>
        <w:bottom w:val="none" w:sz="0" w:space="0" w:color="auto"/>
        <w:right w:val="none" w:sz="0" w:space="0" w:color="auto"/>
      </w:divBdr>
    </w:div>
    <w:div w:id="1455489250">
      <w:bodyDiv w:val="1"/>
      <w:marLeft w:val="0"/>
      <w:marRight w:val="0"/>
      <w:marTop w:val="0"/>
      <w:marBottom w:val="0"/>
      <w:divBdr>
        <w:top w:val="none" w:sz="0" w:space="0" w:color="auto"/>
        <w:left w:val="none" w:sz="0" w:space="0" w:color="auto"/>
        <w:bottom w:val="none" w:sz="0" w:space="0" w:color="auto"/>
        <w:right w:val="none" w:sz="0" w:space="0" w:color="auto"/>
      </w:divBdr>
    </w:div>
    <w:div w:id="1631322942">
      <w:bodyDiv w:val="1"/>
      <w:marLeft w:val="0"/>
      <w:marRight w:val="0"/>
      <w:marTop w:val="0"/>
      <w:marBottom w:val="0"/>
      <w:divBdr>
        <w:top w:val="none" w:sz="0" w:space="0" w:color="auto"/>
        <w:left w:val="none" w:sz="0" w:space="0" w:color="auto"/>
        <w:bottom w:val="none" w:sz="0" w:space="0" w:color="auto"/>
        <w:right w:val="none" w:sz="0" w:space="0" w:color="auto"/>
      </w:divBdr>
    </w:div>
    <w:div w:id="1644501880">
      <w:bodyDiv w:val="1"/>
      <w:marLeft w:val="0"/>
      <w:marRight w:val="0"/>
      <w:marTop w:val="0"/>
      <w:marBottom w:val="0"/>
      <w:divBdr>
        <w:top w:val="none" w:sz="0" w:space="0" w:color="auto"/>
        <w:left w:val="none" w:sz="0" w:space="0" w:color="auto"/>
        <w:bottom w:val="none" w:sz="0" w:space="0" w:color="auto"/>
        <w:right w:val="none" w:sz="0" w:space="0" w:color="auto"/>
      </w:divBdr>
    </w:div>
    <w:div w:id="1648244077">
      <w:bodyDiv w:val="1"/>
      <w:marLeft w:val="0"/>
      <w:marRight w:val="0"/>
      <w:marTop w:val="0"/>
      <w:marBottom w:val="0"/>
      <w:divBdr>
        <w:top w:val="none" w:sz="0" w:space="0" w:color="auto"/>
        <w:left w:val="none" w:sz="0" w:space="0" w:color="auto"/>
        <w:bottom w:val="none" w:sz="0" w:space="0" w:color="auto"/>
        <w:right w:val="none" w:sz="0" w:space="0" w:color="auto"/>
      </w:divBdr>
    </w:div>
    <w:div w:id="1658608167">
      <w:bodyDiv w:val="1"/>
      <w:marLeft w:val="0"/>
      <w:marRight w:val="0"/>
      <w:marTop w:val="0"/>
      <w:marBottom w:val="0"/>
      <w:divBdr>
        <w:top w:val="none" w:sz="0" w:space="0" w:color="auto"/>
        <w:left w:val="none" w:sz="0" w:space="0" w:color="auto"/>
        <w:bottom w:val="none" w:sz="0" w:space="0" w:color="auto"/>
        <w:right w:val="none" w:sz="0" w:space="0" w:color="auto"/>
      </w:divBdr>
    </w:div>
    <w:div w:id="1834174665">
      <w:bodyDiv w:val="1"/>
      <w:marLeft w:val="0"/>
      <w:marRight w:val="0"/>
      <w:marTop w:val="0"/>
      <w:marBottom w:val="0"/>
      <w:divBdr>
        <w:top w:val="none" w:sz="0" w:space="0" w:color="auto"/>
        <w:left w:val="none" w:sz="0" w:space="0" w:color="auto"/>
        <w:bottom w:val="none" w:sz="0" w:space="0" w:color="auto"/>
        <w:right w:val="none" w:sz="0" w:space="0" w:color="auto"/>
      </w:divBdr>
    </w:div>
    <w:div w:id="1834644834">
      <w:bodyDiv w:val="1"/>
      <w:marLeft w:val="0"/>
      <w:marRight w:val="0"/>
      <w:marTop w:val="0"/>
      <w:marBottom w:val="0"/>
      <w:divBdr>
        <w:top w:val="none" w:sz="0" w:space="0" w:color="auto"/>
        <w:left w:val="none" w:sz="0" w:space="0" w:color="auto"/>
        <w:bottom w:val="none" w:sz="0" w:space="0" w:color="auto"/>
        <w:right w:val="none" w:sz="0" w:space="0" w:color="auto"/>
      </w:divBdr>
    </w:div>
    <w:div w:id="1870948393">
      <w:bodyDiv w:val="1"/>
      <w:marLeft w:val="0"/>
      <w:marRight w:val="0"/>
      <w:marTop w:val="0"/>
      <w:marBottom w:val="0"/>
      <w:divBdr>
        <w:top w:val="none" w:sz="0" w:space="0" w:color="auto"/>
        <w:left w:val="none" w:sz="0" w:space="0" w:color="auto"/>
        <w:bottom w:val="none" w:sz="0" w:space="0" w:color="auto"/>
        <w:right w:val="none" w:sz="0" w:space="0" w:color="auto"/>
      </w:divBdr>
    </w:div>
    <w:div w:id="1907494108">
      <w:bodyDiv w:val="1"/>
      <w:marLeft w:val="0"/>
      <w:marRight w:val="0"/>
      <w:marTop w:val="0"/>
      <w:marBottom w:val="0"/>
      <w:divBdr>
        <w:top w:val="none" w:sz="0" w:space="0" w:color="auto"/>
        <w:left w:val="none" w:sz="0" w:space="0" w:color="auto"/>
        <w:bottom w:val="none" w:sz="0" w:space="0" w:color="auto"/>
        <w:right w:val="none" w:sz="0" w:space="0" w:color="auto"/>
      </w:divBdr>
    </w:div>
    <w:div w:id="2077628503">
      <w:bodyDiv w:val="1"/>
      <w:marLeft w:val="0"/>
      <w:marRight w:val="0"/>
      <w:marTop w:val="0"/>
      <w:marBottom w:val="0"/>
      <w:divBdr>
        <w:top w:val="none" w:sz="0" w:space="0" w:color="auto"/>
        <w:left w:val="none" w:sz="0" w:space="0" w:color="auto"/>
        <w:bottom w:val="none" w:sz="0" w:space="0" w:color="auto"/>
        <w:right w:val="none" w:sz="0" w:space="0" w:color="auto"/>
      </w:divBdr>
    </w:div>
    <w:div w:id="2095545085">
      <w:bodyDiv w:val="1"/>
      <w:marLeft w:val="0"/>
      <w:marRight w:val="0"/>
      <w:marTop w:val="0"/>
      <w:marBottom w:val="0"/>
      <w:divBdr>
        <w:top w:val="none" w:sz="0" w:space="0" w:color="auto"/>
        <w:left w:val="none" w:sz="0" w:space="0" w:color="auto"/>
        <w:bottom w:val="none" w:sz="0" w:space="0" w:color="auto"/>
        <w:right w:val="none" w:sz="0" w:space="0" w:color="auto"/>
      </w:divBdr>
    </w:div>
    <w:div w:id="2119644592">
      <w:bodyDiv w:val="1"/>
      <w:marLeft w:val="0"/>
      <w:marRight w:val="0"/>
      <w:marTop w:val="0"/>
      <w:marBottom w:val="0"/>
      <w:divBdr>
        <w:top w:val="none" w:sz="0" w:space="0" w:color="auto"/>
        <w:left w:val="none" w:sz="0" w:space="0" w:color="auto"/>
        <w:bottom w:val="none" w:sz="0" w:space="0" w:color="auto"/>
        <w:right w:val="none" w:sz="0" w:space="0" w:color="auto"/>
      </w:divBdr>
      <w:divsChild>
        <w:div w:id="1870952846">
          <w:marLeft w:val="30"/>
          <w:marRight w:val="0"/>
          <w:marTop w:val="0"/>
          <w:marBottom w:val="0"/>
          <w:divBdr>
            <w:top w:val="none" w:sz="0" w:space="0" w:color="auto"/>
            <w:left w:val="single" w:sz="24" w:space="0" w:color="56A03D"/>
            <w:bottom w:val="none" w:sz="0" w:space="0" w:color="auto"/>
            <w:right w:val="none" w:sz="0" w:space="0" w:color="auto"/>
          </w:divBdr>
          <w:divsChild>
            <w:div w:id="1611623968">
              <w:marLeft w:val="360"/>
              <w:marRight w:val="0"/>
              <w:marTop w:val="0"/>
              <w:marBottom w:val="0"/>
              <w:divBdr>
                <w:top w:val="none" w:sz="0" w:space="0" w:color="auto"/>
                <w:left w:val="none" w:sz="0" w:space="0" w:color="auto"/>
                <w:bottom w:val="none" w:sz="0" w:space="0" w:color="auto"/>
                <w:right w:val="none" w:sz="0" w:space="0" w:color="auto"/>
              </w:divBdr>
              <w:divsChild>
                <w:div w:id="723022892">
                  <w:marLeft w:val="0"/>
                  <w:marRight w:val="0"/>
                  <w:marTop w:val="0"/>
                  <w:marBottom w:val="0"/>
                  <w:divBdr>
                    <w:top w:val="none" w:sz="0" w:space="0" w:color="auto"/>
                    <w:left w:val="none" w:sz="0" w:space="0" w:color="auto"/>
                    <w:bottom w:val="none" w:sz="0" w:space="0" w:color="auto"/>
                    <w:right w:val="none" w:sz="0" w:space="0" w:color="auto"/>
                  </w:divBdr>
                  <w:divsChild>
                    <w:div w:id="422264697">
                      <w:marLeft w:val="0"/>
                      <w:marRight w:val="0"/>
                      <w:marTop w:val="0"/>
                      <w:marBottom w:val="0"/>
                      <w:divBdr>
                        <w:top w:val="none" w:sz="0" w:space="0" w:color="auto"/>
                        <w:left w:val="none" w:sz="0" w:space="0" w:color="auto"/>
                        <w:bottom w:val="none" w:sz="0" w:space="0" w:color="auto"/>
                        <w:right w:val="none" w:sz="0" w:space="0" w:color="auto"/>
                      </w:divBdr>
                      <w:divsChild>
                        <w:div w:id="1809661116">
                          <w:marLeft w:val="0"/>
                          <w:marRight w:val="0"/>
                          <w:marTop w:val="0"/>
                          <w:marBottom w:val="0"/>
                          <w:divBdr>
                            <w:top w:val="none" w:sz="0" w:space="0" w:color="auto"/>
                            <w:left w:val="none" w:sz="0" w:space="0" w:color="auto"/>
                            <w:bottom w:val="none" w:sz="0" w:space="0" w:color="auto"/>
                            <w:right w:val="none" w:sz="0" w:space="0" w:color="auto"/>
                          </w:divBdr>
                          <w:divsChild>
                            <w:div w:id="1245341911">
                              <w:marLeft w:val="0"/>
                              <w:marRight w:val="0"/>
                              <w:marTop w:val="0"/>
                              <w:marBottom w:val="0"/>
                              <w:divBdr>
                                <w:top w:val="none" w:sz="0" w:space="0" w:color="auto"/>
                                <w:left w:val="none" w:sz="0" w:space="0" w:color="auto"/>
                                <w:bottom w:val="none" w:sz="0" w:space="0" w:color="auto"/>
                                <w:right w:val="none" w:sz="0" w:space="0" w:color="auto"/>
                              </w:divBdr>
                            </w:div>
                            <w:div w:id="946893010">
                              <w:marLeft w:val="0"/>
                              <w:marRight w:val="0"/>
                              <w:marTop w:val="0"/>
                              <w:marBottom w:val="0"/>
                              <w:divBdr>
                                <w:top w:val="none" w:sz="0" w:space="0" w:color="auto"/>
                                <w:left w:val="none" w:sz="0" w:space="0" w:color="auto"/>
                                <w:bottom w:val="none" w:sz="0" w:space="0" w:color="auto"/>
                                <w:right w:val="none" w:sz="0" w:space="0" w:color="auto"/>
                              </w:divBdr>
                            </w:div>
                            <w:div w:id="1154683878">
                              <w:marLeft w:val="120"/>
                              <w:marRight w:val="120"/>
                              <w:marTop w:val="0"/>
                              <w:marBottom w:val="0"/>
                              <w:divBdr>
                                <w:top w:val="none" w:sz="0" w:space="0" w:color="auto"/>
                                <w:left w:val="single" w:sz="12" w:space="19" w:color="DEDEDE"/>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QUANG%20TRUNG%20COLLEGE\Nature-Inspired%20Optimization%20Algorithms\Multiobjectives\MOFDA\Papers\Review\template_reponse_reviewers_v1.0.2.dot"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4F6E5-950F-4491-9B7A-9F87E5A5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template_reponse_reviewers_v1.0.2</Template>
  <TotalTime>9554</TotalTime>
  <Pages>10</Pages>
  <Words>2746</Words>
  <Characters>15654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 Zhou</dc:creator>
  <cp:keywords/>
  <dc:description/>
  <cp:lastModifiedBy>Vu Huu Truong</cp:lastModifiedBy>
  <cp:revision>825</cp:revision>
  <cp:lastPrinted>2018-05-23T15:14:00Z</cp:lastPrinted>
  <dcterms:created xsi:type="dcterms:W3CDTF">2018-05-22T10:46:00Z</dcterms:created>
  <dcterms:modified xsi:type="dcterms:W3CDTF">2025-07-16T03:41:00Z</dcterms:modified>
</cp:coreProperties>
</file>