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0F630" w14:textId="6515B8E8" w:rsidR="003448D7" w:rsidRPr="003448D7" w:rsidRDefault="00DC5BF2" w:rsidP="001847F0">
      <w:pPr>
        <w:pStyle w:val="papertitle"/>
      </w:pPr>
      <w:r>
        <w:t>Manuscript</w:t>
      </w:r>
      <w:r>
        <w:rPr>
          <w:lang w:val="vi-VN"/>
        </w:rPr>
        <w:t xml:space="preserve"> Title – Bold, 14pt, Times New Roman, </w:t>
      </w:r>
      <w:r w:rsidR="00120CE6">
        <w:rPr>
          <w:lang w:val="vi-VN"/>
        </w:rPr>
        <w:t>Centre text</w:t>
      </w:r>
    </w:p>
    <w:p w14:paraId="10B1772F" w14:textId="1B0DC9A2" w:rsidR="00DC5BF2" w:rsidRPr="00DC5BF2" w:rsidRDefault="00DC5BF2" w:rsidP="00DC5BF2">
      <w:pPr>
        <w:spacing w:after="120"/>
        <w:jc w:val="center"/>
        <w:rPr>
          <w:bCs/>
        </w:rPr>
      </w:pPr>
      <w:r w:rsidRPr="00DC5BF2">
        <w:rPr>
          <w:bCs/>
        </w:rPr>
        <w:t>Author Name One</w:t>
      </w:r>
      <w:r w:rsidRPr="00DC5BF2">
        <w:rPr>
          <w:bCs/>
          <w:vertAlign w:val="superscript"/>
        </w:rPr>
        <w:t>1*</w:t>
      </w:r>
      <w:r w:rsidRPr="00DC5BF2">
        <w:rPr>
          <w:bCs/>
        </w:rPr>
        <w:t>, Author Name Two</w:t>
      </w:r>
      <w:r w:rsidRPr="00DC5BF2">
        <w:rPr>
          <w:bCs/>
          <w:vertAlign w:val="superscript"/>
        </w:rPr>
        <w:t>2</w:t>
      </w:r>
      <w:r w:rsidRPr="00DC5BF2">
        <w:rPr>
          <w:bCs/>
        </w:rPr>
        <w:t>, Author Name Three</w:t>
      </w:r>
      <w:r w:rsidRPr="00DC5BF2">
        <w:rPr>
          <w:bCs/>
          <w:vertAlign w:val="superscript"/>
        </w:rPr>
        <w:t>1</w:t>
      </w:r>
      <w:r w:rsidRPr="00DC5BF2">
        <w:rPr>
          <w:bCs/>
          <w:iCs/>
          <w:vertAlign w:val="superscript"/>
        </w:rPr>
        <w:t>[ORCID]</w:t>
      </w:r>
    </w:p>
    <w:p w14:paraId="7B51EB01" w14:textId="3E17B077" w:rsidR="00DC5BF2" w:rsidRPr="00DC5BF2" w:rsidRDefault="00DC5BF2" w:rsidP="00DC5BF2">
      <w:pPr>
        <w:pStyle w:val="author"/>
        <w:rPr>
          <w:iCs/>
          <w:sz w:val="18"/>
          <w:szCs w:val="18"/>
          <w:lang w:val="vi-VN"/>
        </w:rPr>
      </w:pPr>
      <w:r w:rsidRPr="00DC5BF2">
        <w:rPr>
          <w:iCs/>
          <w:sz w:val="18"/>
          <w:szCs w:val="18"/>
          <w:vertAlign w:val="superscript"/>
        </w:rPr>
        <w:t>1</w:t>
      </w:r>
      <w:r w:rsidRPr="00DC5BF2">
        <w:rPr>
          <w:iCs/>
          <w:sz w:val="18"/>
          <w:szCs w:val="18"/>
        </w:rPr>
        <w:t xml:space="preserve"> Department Name, University Name, City, Country</w:t>
      </w:r>
      <w:r w:rsidRPr="00DC5BF2">
        <w:rPr>
          <w:iCs/>
          <w:sz w:val="18"/>
          <w:szCs w:val="18"/>
        </w:rPr>
        <w:br/>
      </w:r>
      <w:r w:rsidRPr="00DC5BF2">
        <w:rPr>
          <w:iCs/>
          <w:sz w:val="18"/>
          <w:szCs w:val="18"/>
          <w:vertAlign w:val="superscript"/>
        </w:rPr>
        <w:t>2</w:t>
      </w:r>
      <w:r w:rsidRPr="00DC5BF2">
        <w:rPr>
          <w:iCs/>
          <w:sz w:val="18"/>
          <w:szCs w:val="18"/>
        </w:rPr>
        <w:t xml:space="preserve"> Research Institute Name, University Name, City, Country</w:t>
      </w:r>
      <w:r w:rsidRPr="00DC5BF2">
        <w:rPr>
          <w:iCs/>
          <w:sz w:val="18"/>
          <w:szCs w:val="18"/>
        </w:rPr>
        <w:br/>
        <w:t>corresponding_author@email.com</w:t>
      </w:r>
    </w:p>
    <w:p w14:paraId="4ACEF050" w14:textId="4CD00F76" w:rsidR="004533F0" w:rsidRPr="003448D7" w:rsidRDefault="009B2539" w:rsidP="00F71EB8">
      <w:pPr>
        <w:pStyle w:val="abstract"/>
        <w:spacing w:after="0"/>
        <w:ind w:firstLine="0"/>
      </w:pPr>
      <w:r w:rsidRPr="003448D7">
        <w:rPr>
          <w:b/>
          <w:bCs/>
          <w:lang w:val="vi-VN"/>
        </w:rPr>
        <w:t xml:space="preserve">Abstract. </w:t>
      </w:r>
      <w:r w:rsidR="00EE1F69" w:rsidRPr="00120CE6">
        <w:rPr>
          <w:szCs w:val="18"/>
        </w:rPr>
        <w:t xml:space="preserve">The abstract should be a single, structured paragraph containing </w:t>
      </w:r>
      <w:r w:rsidR="00EE1F69" w:rsidRPr="00120CE6">
        <w:rPr>
          <w:szCs w:val="18"/>
          <w:lang w:val="vi-VN"/>
        </w:rPr>
        <w:t>20</w:t>
      </w:r>
      <w:r w:rsidR="00EE1F69" w:rsidRPr="00120CE6">
        <w:rPr>
          <w:szCs w:val="18"/>
        </w:rPr>
        <w:t xml:space="preserve">0 to </w:t>
      </w:r>
      <w:r w:rsidR="00EE1F69" w:rsidRPr="00120CE6">
        <w:rPr>
          <w:szCs w:val="18"/>
          <w:lang w:val="vi-VN"/>
        </w:rPr>
        <w:t>30</w:t>
      </w:r>
      <w:r w:rsidR="00EE1F69" w:rsidRPr="00120CE6">
        <w:rPr>
          <w:szCs w:val="18"/>
        </w:rPr>
        <w:t>0 words</w:t>
      </w:r>
      <w:r w:rsidR="00120CE6">
        <w:rPr>
          <w:szCs w:val="18"/>
          <w:lang w:val="vi-VN"/>
        </w:rPr>
        <w:t xml:space="preserve"> at 9pt size</w:t>
      </w:r>
      <w:r w:rsidR="00EE1F69" w:rsidRPr="00120CE6">
        <w:rPr>
          <w:szCs w:val="18"/>
        </w:rPr>
        <w:t>. It must succinctly outline the core aspects of the study: (1) Background/Context: State the research problem and significance briefly; (2) Objective: Formulate the exact aim of the present study; (3) Methods: Summarize the experimental planning, laboratory procedures, or specific national/international standard criteria employed (e.g., TCVN, ASTM); (4) Results: Provide definitive statistical or qualitative findings, specifying clear directional parameters or percentage adjustments; and (5) Conclusion: Synthesize recommendations or specific material utilization thresholds deduced from the outcomes. Do not cite literature or references in this section.</w:t>
      </w:r>
    </w:p>
    <w:p w14:paraId="610EF2F4" w14:textId="56B7AED4" w:rsidR="003448D7" w:rsidRPr="003448D7" w:rsidRDefault="009B2539" w:rsidP="00F71EB8">
      <w:pPr>
        <w:pStyle w:val="keywords"/>
        <w:rPr>
          <w:b/>
          <w:sz w:val="20"/>
        </w:rPr>
      </w:pPr>
      <w:r w:rsidRPr="00EE426C">
        <w:rPr>
          <w:b/>
          <w:bCs/>
        </w:rPr>
        <w:t>Keywords:</w:t>
      </w:r>
      <w:r w:rsidRPr="00EE426C">
        <w:t xml:space="preserve"> </w:t>
      </w:r>
      <w:r w:rsidR="00EE1F69" w:rsidRPr="00EE1F69">
        <w:t>keyword one; keyword two; material property; technical standard; maximum 5-6 descriptive keywords.</w:t>
      </w:r>
    </w:p>
    <w:p w14:paraId="6DB99B13" w14:textId="46C10D52" w:rsidR="007222BC" w:rsidRPr="007222BC" w:rsidRDefault="007222BC" w:rsidP="00F71EB8">
      <w:pPr>
        <w:pStyle w:val="heading1"/>
        <w:tabs>
          <w:tab w:val="clear" w:pos="567"/>
          <w:tab w:val="num" w:pos="3969"/>
        </w:tabs>
      </w:pPr>
      <w:bookmarkStart w:id="0" w:name="_Hlk181889997"/>
      <w:r w:rsidRPr="007222BC">
        <w:t>Introduction</w:t>
      </w:r>
    </w:p>
    <w:p w14:paraId="4EED352C" w14:textId="6692E84C" w:rsidR="007222BC" w:rsidRDefault="00EE1F69" w:rsidP="00EE1F69">
      <w:pPr>
        <w:pStyle w:val="p1a"/>
        <w:rPr>
          <w:lang w:val="vi-VN"/>
        </w:rPr>
      </w:pPr>
      <w:bookmarkStart w:id="1" w:name="_Ref467509391"/>
      <w:bookmarkEnd w:id="0"/>
      <w:r w:rsidRPr="00EE1F69">
        <w:t>The introduction should establish a rigorous theoretical and practical foundation for the study. Authors must delineate the background context, outline the broader engineering or technical significance, and state the targeted limitations of conventional materials or frameworks. Clearly review recent domestic and global historical literature to explicitly highlight the research gaps. Introduce the specific additives, parameters, or innovative methodologies under test. Conclude the introduction section by explicitly stating the specific objective of this paper. In-text citations must follow the standard numeric format enclosed in brackets, for example: [1], [2,3], or [4-6].</w:t>
      </w:r>
    </w:p>
    <w:p w14:paraId="41E8BBB3" w14:textId="27C65B4E" w:rsidR="007222BC" w:rsidRDefault="007222BC" w:rsidP="00F71EB8">
      <w:pPr>
        <w:pStyle w:val="heading1"/>
        <w:rPr>
          <w:lang w:val="vi-VN"/>
        </w:rPr>
      </w:pPr>
      <w:bookmarkStart w:id="2" w:name="_Hlk181900742"/>
      <w:r w:rsidRPr="007222BC">
        <w:t>Research Method</w:t>
      </w:r>
    </w:p>
    <w:bookmarkEnd w:id="2"/>
    <w:p w14:paraId="4A18C182" w14:textId="5F71A220" w:rsidR="007F3EC0" w:rsidRPr="002D2880" w:rsidRDefault="00EE1F69" w:rsidP="00EE1F69">
      <w:pPr>
        <w:ind w:firstLine="0"/>
        <w:rPr>
          <w:rFonts w:ascii="Times" w:hAnsi="Times" w:cs="Times"/>
        </w:rPr>
      </w:pPr>
      <w:r w:rsidRPr="00EE1F69">
        <w:rPr>
          <w:rFonts w:ascii="Times" w:hAnsi="Times" w:cs="Times"/>
        </w:rPr>
        <w:t>This section must comprehensively detail the experimental setup, raw materials, properties, and analytical methods used so that the research can be reproduced accurately. Specify the geographical origins, basic configurations, and precise technical characteristics of all testing components (e.g., aggregate distribution, density, chemical composition, manufacturer details).</w:t>
      </w:r>
    </w:p>
    <w:p w14:paraId="3DD307A8" w14:textId="4F5F6BF3" w:rsidR="007F3EC0" w:rsidRPr="007F3EC0" w:rsidRDefault="00EE1F69" w:rsidP="00F71EB8">
      <w:pPr>
        <w:pStyle w:val="heading2"/>
        <w:spacing w:before="0"/>
      </w:pPr>
      <w:bookmarkStart w:id="3" w:name="_Hlk181892643"/>
      <w:r>
        <w:lastRenderedPageBreak/>
        <w:t>Technica</w:t>
      </w:r>
      <w:r>
        <w:rPr>
          <w:lang w:val="vi-VN"/>
        </w:rPr>
        <w:t>l Standard, Criteria, Table, Figure</w:t>
      </w:r>
    </w:p>
    <w:bookmarkEnd w:id="3"/>
    <w:p w14:paraId="513C7B0F" w14:textId="6A4F7F6F" w:rsidR="007F3EC0" w:rsidRDefault="00EE1F69" w:rsidP="00EE1F69">
      <w:pPr>
        <w:ind w:firstLine="0"/>
        <w:rPr>
          <w:rFonts w:ascii="Times" w:hAnsi="Times" w:cs="Times"/>
          <w:lang w:val="vi-VN"/>
        </w:rPr>
      </w:pPr>
      <w:r w:rsidRPr="00EE1F69">
        <w:rPr>
          <w:rFonts w:ascii="Times" w:hAnsi="Times" w:cs="Times"/>
        </w:rPr>
        <w:t>Explicitly cite all regulatory criteria and test procedures. Standard specifications must follow official notation rules, such as TCVN XXXX:YYYY for Vietnamese national standards or ASTM XXXX for American standards. Avoid descriptive generalities; instead, list exact curing conditions (e.g., testing ages at 3, 7, 14, and 28 days), sample geometries (e.g., 150mm x 300mm cylindrical specimens), and concrete grade definitions.</w:t>
      </w:r>
    </w:p>
    <w:p w14:paraId="7197EDDE" w14:textId="1C5CF50D" w:rsidR="00EE1F69" w:rsidRPr="00EE1F69" w:rsidRDefault="00EE1F69" w:rsidP="00EE1F69">
      <w:pPr>
        <w:ind w:firstLine="0"/>
        <w:rPr>
          <w:rFonts w:ascii="Times" w:hAnsi="Times" w:cs="Times"/>
          <w:lang w:val="vi-VN"/>
        </w:rPr>
      </w:pPr>
      <w:r>
        <w:rPr>
          <w:rFonts w:ascii="Times" w:hAnsi="Times" w:cs="Times"/>
          <w:lang w:val="vi-VN"/>
        </w:rPr>
        <w:tab/>
      </w:r>
      <w:r w:rsidRPr="00EE1F69">
        <w:rPr>
          <w:rFonts w:ascii="Times" w:hAnsi="Times" w:cs="Times"/>
          <w:lang w:val="vi-VN"/>
        </w:rPr>
        <w:t>Ensure each batch design includes clear naming conventions that correspond precisely with the figures and tables in the results section. The formatting requirement for structured numerical data is demonstrated in Table 1 below.</w:t>
      </w:r>
    </w:p>
    <w:p w14:paraId="2CCE4881" w14:textId="44BBB640" w:rsidR="004533F0" w:rsidRDefault="009B2539" w:rsidP="00F71EB8">
      <w:pPr>
        <w:pStyle w:val="tablecaption"/>
      </w:pPr>
      <w:r>
        <w:rPr>
          <w:b/>
        </w:rPr>
        <w:t xml:space="preserve">Table </w:t>
      </w:r>
      <w:r>
        <w:rPr>
          <w:b/>
        </w:rPr>
        <w:fldChar w:fldCharType="begin"/>
      </w:r>
      <w:r>
        <w:rPr>
          <w:b/>
        </w:rPr>
        <w:instrText xml:space="preserve"> SEQ "Table" \* MERGEFORMAT </w:instrText>
      </w:r>
      <w:r>
        <w:rPr>
          <w:b/>
        </w:rPr>
        <w:fldChar w:fldCharType="separate"/>
      </w:r>
      <w:r w:rsidR="003448D7">
        <w:rPr>
          <w:b/>
          <w:noProof/>
        </w:rPr>
        <w:t>1</w:t>
      </w:r>
      <w:r>
        <w:rPr>
          <w:b/>
        </w:rPr>
        <w:fldChar w:fldCharType="end"/>
      </w:r>
      <w:bookmarkEnd w:id="1"/>
      <w:r>
        <w:rPr>
          <w:b/>
        </w:rPr>
        <w:t>.</w:t>
      </w:r>
      <w:r>
        <w:t xml:space="preserve"> </w:t>
      </w:r>
      <w:r w:rsidR="00A87700" w:rsidRPr="00657AD9">
        <w:t>Mineral</w:t>
      </w:r>
      <w:r w:rsidR="003A435F" w:rsidRPr="00657AD9">
        <w:t xml:space="preserve"> composition</w:t>
      </w:r>
      <w:r w:rsidR="003A435F" w:rsidRPr="003A435F">
        <w:t xml:space="preserve"> of </w:t>
      </w:r>
      <w:r w:rsidR="00657AD9">
        <w:t>material</w:t>
      </w:r>
      <w:r w:rsidR="003A435F" w:rsidRPr="003A435F">
        <w:t xml:space="preserve"> [4]</w:t>
      </w:r>
      <w:r w:rsidR="00627293">
        <w:t>.</w:t>
      </w:r>
    </w:p>
    <w:tbl>
      <w:tblPr>
        <w:tblStyle w:val="TableGrid1"/>
        <w:tblW w:w="7088"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790"/>
        <w:gridCol w:w="851"/>
        <w:gridCol w:w="706"/>
        <w:gridCol w:w="711"/>
        <w:gridCol w:w="709"/>
        <w:gridCol w:w="632"/>
        <w:gridCol w:w="786"/>
        <w:gridCol w:w="769"/>
      </w:tblGrid>
      <w:tr w:rsidR="003A435F" w:rsidRPr="003A435F" w14:paraId="7FC35125" w14:textId="77777777" w:rsidTr="003A435F">
        <w:trPr>
          <w:jc w:val="center"/>
        </w:trPr>
        <w:tc>
          <w:tcPr>
            <w:tcW w:w="1134" w:type="dxa"/>
            <w:vMerge w:val="restart"/>
            <w:tcBorders>
              <w:top w:val="single" w:sz="12" w:space="0" w:color="auto"/>
              <w:bottom w:val="nil"/>
              <w:right w:val="nil"/>
            </w:tcBorders>
            <w:vAlign w:val="center"/>
          </w:tcPr>
          <w:p w14:paraId="1FAD7F57"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Type of Material</w:t>
            </w:r>
          </w:p>
        </w:tc>
        <w:tc>
          <w:tcPr>
            <w:tcW w:w="5954" w:type="dxa"/>
            <w:gridSpan w:val="8"/>
            <w:tcBorders>
              <w:top w:val="single" w:sz="12" w:space="0" w:color="auto"/>
              <w:left w:val="nil"/>
              <w:bottom w:val="nil"/>
            </w:tcBorders>
            <w:vAlign w:val="center"/>
          </w:tcPr>
          <w:p w14:paraId="5DFAF62F" w14:textId="77777777" w:rsidR="003A435F" w:rsidRPr="003277BA" w:rsidRDefault="003A435F" w:rsidP="00C035B4">
            <w:pPr>
              <w:ind w:firstLine="0"/>
              <w:jc w:val="center"/>
              <w:rPr>
                <w:rFonts w:ascii="Times New Roman" w:hAnsi="Times New Roman"/>
                <w:sz w:val="18"/>
                <w:szCs w:val="18"/>
              </w:rPr>
            </w:pPr>
            <w:r w:rsidRPr="003277BA">
              <w:rPr>
                <w:rFonts w:ascii="Times New Roman" w:hAnsi="Times New Roman"/>
                <w:sz w:val="18"/>
                <w:szCs w:val="18"/>
              </w:rPr>
              <w:t>Content (%)</w:t>
            </w:r>
          </w:p>
        </w:tc>
      </w:tr>
      <w:tr w:rsidR="003A435F" w:rsidRPr="003A435F" w14:paraId="4F2C5966" w14:textId="77777777" w:rsidTr="003A435F">
        <w:trPr>
          <w:jc w:val="center"/>
        </w:trPr>
        <w:tc>
          <w:tcPr>
            <w:tcW w:w="1134" w:type="dxa"/>
            <w:vMerge/>
            <w:tcBorders>
              <w:top w:val="nil"/>
              <w:bottom w:val="single" w:sz="6" w:space="0" w:color="auto"/>
              <w:right w:val="nil"/>
            </w:tcBorders>
            <w:vAlign w:val="center"/>
          </w:tcPr>
          <w:p w14:paraId="030D041D" w14:textId="77777777" w:rsidR="003A435F" w:rsidRPr="003277BA" w:rsidRDefault="003A435F" w:rsidP="00496EE2">
            <w:pPr>
              <w:ind w:firstLine="0"/>
              <w:jc w:val="left"/>
              <w:rPr>
                <w:rFonts w:ascii="Times New Roman" w:hAnsi="Times New Roman"/>
                <w:sz w:val="18"/>
                <w:szCs w:val="18"/>
              </w:rPr>
            </w:pPr>
          </w:p>
        </w:tc>
        <w:tc>
          <w:tcPr>
            <w:tcW w:w="790" w:type="dxa"/>
            <w:tcBorders>
              <w:top w:val="nil"/>
              <w:left w:val="nil"/>
              <w:bottom w:val="single" w:sz="6" w:space="0" w:color="auto"/>
              <w:right w:val="nil"/>
            </w:tcBorders>
            <w:vAlign w:val="center"/>
          </w:tcPr>
          <w:p w14:paraId="25636FD4"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SiO</w:t>
            </w:r>
            <w:r w:rsidRPr="003277BA">
              <w:rPr>
                <w:rFonts w:ascii="Times New Roman" w:hAnsi="Times New Roman"/>
                <w:sz w:val="18"/>
                <w:szCs w:val="18"/>
                <w:vertAlign w:val="subscript"/>
              </w:rPr>
              <w:t>2</w:t>
            </w:r>
          </w:p>
        </w:tc>
        <w:tc>
          <w:tcPr>
            <w:tcW w:w="851" w:type="dxa"/>
            <w:tcBorders>
              <w:top w:val="nil"/>
              <w:left w:val="nil"/>
              <w:bottom w:val="single" w:sz="6" w:space="0" w:color="auto"/>
              <w:right w:val="nil"/>
            </w:tcBorders>
            <w:vAlign w:val="center"/>
          </w:tcPr>
          <w:p w14:paraId="72C5E0B2"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Fe</w:t>
            </w:r>
            <w:r w:rsidRPr="003277BA">
              <w:rPr>
                <w:rFonts w:ascii="Times New Roman" w:hAnsi="Times New Roman"/>
                <w:sz w:val="18"/>
                <w:szCs w:val="18"/>
                <w:vertAlign w:val="subscript"/>
              </w:rPr>
              <w:t>2</w:t>
            </w:r>
            <w:r w:rsidRPr="003277BA">
              <w:rPr>
                <w:rFonts w:ascii="Times New Roman" w:hAnsi="Times New Roman"/>
                <w:sz w:val="18"/>
                <w:szCs w:val="18"/>
              </w:rPr>
              <w:t>O</w:t>
            </w:r>
            <w:r w:rsidRPr="003277BA">
              <w:rPr>
                <w:rFonts w:ascii="Times New Roman" w:hAnsi="Times New Roman"/>
                <w:sz w:val="18"/>
                <w:szCs w:val="18"/>
                <w:vertAlign w:val="subscript"/>
              </w:rPr>
              <w:t>3</w:t>
            </w:r>
          </w:p>
        </w:tc>
        <w:tc>
          <w:tcPr>
            <w:tcW w:w="706" w:type="dxa"/>
            <w:tcBorders>
              <w:top w:val="nil"/>
              <w:left w:val="nil"/>
              <w:bottom w:val="single" w:sz="6" w:space="0" w:color="auto"/>
              <w:right w:val="nil"/>
            </w:tcBorders>
            <w:vAlign w:val="center"/>
          </w:tcPr>
          <w:p w14:paraId="2C4A04DA"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Al</w:t>
            </w:r>
            <w:r w:rsidRPr="003277BA">
              <w:rPr>
                <w:rFonts w:ascii="Times New Roman" w:hAnsi="Times New Roman"/>
                <w:sz w:val="18"/>
                <w:szCs w:val="18"/>
                <w:vertAlign w:val="subscript"/>
              </w:rPr>
              <w:t>2</w:t>
            </w:r>
            <w:r w:rsidRPr="003277BA">
              <w:rPr>
                <w:rFonts w:ascii="Times New Roman" w:hAnsi="Times New Roman"/>
                <w:sz w:val="18"/>
                <w:szCs w:val="18"/>
              </w:rPr>
              <w:t>O</w:t>
            </w:r>
            <w:r w:rsidRPr="003277BA">
              <w:rPr>
                <w:rFonts w:ascii="Times New Roman" w:hAnsi="Times New Roman"/>
                <w:sz w:val="18"/>
                <w:szCs w:val="18"/>
                <w:vertAlign w:val="subscript"/>
              </w:rPr>
              <w:t>3</w:t>
            </w:r>
          </w:p>
        </w:tc>
        <w:tc>
          <w:tcPr>
            <w:tcW w:w="711" w:type="dxa"/>
            <w:tcBorders>
              <w:top w:val="nil"/>
              <w:left w:val="nil"/>
              <w:bottom w:val="single" w:sz="6" w:space="0" w:color="auto"/>
              <w:right w:val="nil"/>
            </w:tcBorders>
            <w:vAlign w:val="center"/>
          </w:tcPr>
          <w:p w14:paraId="2EA8E029"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CaO</w:t>
            </w:r>
          </w:p>
        </w:tc>
        <w:tc>
          <w:tcPr>
            <w:tcW w:w="709" w:type="dxa"/>
            <w:tcBorders>
              <w:top w:val="nil"/>
              <w:left w:val="nil"/>
              <w:bottom w:val="single" w:sz="6" w:space="0" w:color="auto"/>
              <w:right w:val="nil"/>
            </w:tcBorders>
            <w:vAlign w:val="center"/>
          </w:tcPr>
          <w:p w14:paraId="1FAC4AE1"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Na</w:t>
            </w:r>
            <w:r w:rsidRPr="003277BA">
              <w:rPr>
                <w:rFonts w:ascii="Times New Roman" w:hAnsi="Times New Roman"/>
                <w:sz w:val="18"/>
                <w:szCs w:val="18"/>
                <w:vertAlign w:val="subscript"/>
              </w:rPr>
              <w:t>2</w:t>
            </w:r>
            <w:r w:rsidRPr="003277BA">
              <w:rPr>
                <w:rFonts w:ascii="Times New Roman" w:hAnsi="Times New Roman"/>
                <w:sz w:val="18"/>
                <w:szCs w:val="18"/>
              </w:rPr>
              <w:t>O</w:t>
            </w:r>
          </w:p>
        </w:tc>
        <w:tc>
          <w:tcPr>
            <w:tcW w:w="632" w:type="dxa"/>
            <w:tcBorders>
              <w:top w:val="nil"/>
              <w:left w:val="nil"/>
              <w:bottom w:val="single" w:sz="6" w:space="0" w:color="auto"/>
              <w:right w:val="nil"/>
            </w:tcBorders>
            <w:vAlign w:val="center"/>
          </w:tcPr>
          <w:p w14:paraId="2FC1663E"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K</w:t>
            </w:r>
            <w:r w:rsidRPr="003277BA">
              <w:rPr>
                <w:rFonts w:ascii="Times New Roman" w:hAnsi="Times New Roman"/>
                <w:sz w:val="18"/>
                <w:szCs w:val="18"/>
                <w:vertAlign w:val="subscript"/>
              </w:rPr>
              <w:t>2</w:t>
            </w:r>
            <w:r w:rsidRPr="003277BA">
              <w:rPr>
                <w:rFonts w:ascii="Times New Roman" w:hAnsi="Times New Roman"/>
                <w:sz w:val="18"/>
                <w:szCs w:val="18"/>
              </w:rPr>
              <w:t>O</w:t>
            </w:r>
          </w:p>
        </w:tc>
        <w:tc>
          <w:tcPr>
            <w:tcW w:w="786" w:type="dxa"/>
            <w:tcBorders>
              <w:top w:val="nil"/>
              <w:left w:val="nil"/>
              <w:bottom w:val="single" w:sz="6" w:space="0" w:color="auto"/>
              <w:right w:val="nil"/>
            </w:tcBorders>
            <w:vAlign w:val="center"/>
          </w:tcPr>
          <w:p w14:paraId="297C1D76"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MgO</w:t>
            </w:r>
          </w:p>
        </w:tc>
        <w:tc>
          <w:tcPr>
            <w:tcW w:w="769" w:type="dxa"/>
            <w:tcBorders>
              <w:top w:val="nil"/>
              <w:left w:val="nil"/>
              <w:bottom w:val="single" w:sz="6" w:space="0" w:color="auto"/>
            </w:tcBorders>
            <w:vAlign w:val="center"/>
          </w:tcPr>
          <w:p w14:paraId="1982EF8B"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MKN</w:t>
            </w:r>
          </w:p>
        </w:tc>
      </w:tr>
      <w:tr w:rsidR="003A435F" w:rsidRPr="003A435F" w14:paraId="6D9215C9" w14:textId="77777777" w:rsidTr="003A435F">
        <w:trPr>
          <w:jc w:val="center"/>
        </w:trPr>
        <w:tc>
          <w:tcPr>
            <w:tcW w:w="1134" w:type="dxa"/>
            <w:tcBorders>
              <w:top w:val="single" w:sz="6" w:space="0" w:color="auto"/>
            </w:tcBorders>
            <w:vAlign w:val="center"/>
          </w:tcPr>
          <w:p w14:paraId="736E76D8"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Cement</w:t>
            </w:r>
          </w:p>
        </w:tc>
        <w:tc>
          <w:tcPr>
            <w:tcW w:w="790" w:type="dxa"/>
            <w:tcBorders>
              <w:top w:val="single" w:sz="6" w:space="0" w:color="auto"/>
            </w:tcBorders>
            <w:vAlign w:val="center"/>
          </w:tcPr>
          <w:p w14:paraId="6FD21FAC"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21.49</w:t>
            </w:r>
          </w:p>
        </w:tc>
        <w:tc>
          <w:tcPr>
            <w:tcW w:w="851" w:type="dxa"/>
            <w:tcBorders>
              <w:top w:val="single" w:sz="6" w:space="0" w:color="auto"/>
            </w:tcBorders>
            <w:vAlign w:val="center"/>
          </w:tcPr>
          <w:p w14:paraId="6B15F634"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3.49</w:t>
            </w:r>
          </w:p>
        </w:tc>
        <w:tc>
          <w:tcPr>
            <w:tcW w:w="706" w:type="dxa"/>
            <w:tcBorders>
              <w:top w:val="single" w:sz="6" w:space="0" w:color="auto"/>
            </w:tcBorders>
            <w:vAlign w:val="center"/>
          </w:tcPr>
          <w:p w14:paraId="4493184F"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5.40</w:t>
            </w:r>
          </w:p>
        </w:tc>
        <w:tc>
          <w:tcPr>
            <w:tcW w:w="711" w:type="dxa"/>
            <w:tcBorders>
              <w:top w:val="single" w:sz="6" w:space="0" w:color="auto"/>
            </w:tcBorders>
            <w:vAlign w:val="center"/>
          </w:tcPr>
          <w:p w14:paraId="5A186C6F"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63.56</w:t>
            </w:r>
          </w:p>
        </w:tc>
        <w:tc>
          <w:tcPr>
            <w:tcW w:w="709" w:type="dxa"/>
            <w:tcBorders>
              <w:top w:val="single" w:sz="6" w:space="0" w:color="auto"/>
            </w:tcBorders>
            <w:vAlign w:val="center"/>
          </w:tcPr>
          <w:p w14:paraId="7604C114"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0.15</w:t>
            </w:r>
          </w:p>
        </w:tc>
        <w:tc>
          <w:tcPr>
            <w:tcW w:w="632" w:type="dxa"/>
            <w:tcBorders>
              <w:top w:val="single" w:sz="6" w:space="0" w:color="auto"/>
            </w:tcBorders>
            <w:vAlign w:val="center"/>
          </w:tcPr>
          <w:p w14:paraId="2F70058B"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0.7</w:t>
            </w:r>
          </w:p>
        </w:tc>
        <w:tc>
          <w:tcPr>
            <w:tcW w:w="786" w:type="dxa"/>
            <w:tcBorders>
              <w:top w:val="single" w:sz="6" w:space="0" w:color="auto"/>
            </w:tcBorders>
            <w:vAlign w:val="center"/>
          </w:tcPr>
          <w:p w14:paraId="779160E9"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1.4</w:t>
            </w:r>
          </w:p>
        </w:tc>
        <w:tc>
          <w:tcPr>
            <w:tcW w:w="769" w:type="dxa"/>
            <w:tcBorders>
              <w:top w:val="single" w:sz="6" w:space="0" w:color="auto"/>
            </w:tcBorders>
            <w:vAlign w:val="center"/>
          </w:tcPr>
          <w:p w14:paraId="1F3FCC6C"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1.2</w:t>
            </w:r>
          </w:p>
        </w:tc>
      </w:tr>
      <w:tr w:rsidR="003A435F" w:rsidRPr="003A435F" w14:paraId="5804CAAB" w14:textId="77777777" w:rsidTr="003A435F">
        <w:trPr>
          <w:jc w:val="center"/>
        </w:trPr>
        <w:tc>
          <w:tcPr>
            <w:tcW w:w="1134" w:type="dxa"/>
            <w:vAlign w:val="center"/>
          </w:tcPr>
          <w:p w14:paraId="185AB5F6"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Silica fume</w:t>
            </w:r>
          </w:p>
        </w:tc>
        <w:tc>
          <w:tcPr>
            <w:tcW w:w="790" w:type="dxa"/>
            <w:vAlign w:val="center"/>
          </w:tcPr>
          <w:p w14:paraId="6B034E3E"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93.45</w:t>
            </w:r>
          </w:p>
        </w:tc>
        <w:tc>
          <w:tcPr>
            <w:tcW w:w="851" w:type="dxa"/>
            <w:vAlign w:val="center"/>
          </w:tcPr>
          <w:p w14:paraId="78DDA358"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0.52</w:t>
            </w:r>
          </w:p>
        </w:tc>
        <w:tc>
          <w:tcPr>
            <w:tcW w:w="706" w:type="dxa"/>
            <w:vAlign w:val="center"/>
          </w:tcPr>
          <w:p w14:paraId="69D06CDD"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0.92</w:t>
            </w:r>
          </w:p>
        </w:tc>
        <w:tc>
          <w:tcPr>
            <w:tcW w:w="711" w:type="dxa"/>
            <w:vAlign w:val="center"/>
          </w:tcPr>
          <w:p w14:paraId="7BED4AE6"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1.57</w:t>
            </w:r>
          </w:p>
        </w:tc>
        <w:tc>
          <w:tcPr>
            <w:tcW w:w="709" w:type="dxa"/>
            <w:vAlign w:val="center"/>
          </w:tcPr>
          <w:p w14:paraId="595F59FB"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w:t>
            </w:r>
          </w:p>
        </w:tc>
        <w:tc>
          <w:tcPr>
            <w:tcW w:w="632" w:type="dxa"/>
            <w:vAlign w:val="center"/>
          </w:tcPr>
          <w:p w14:paraId="3A0BD8E9"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w:t>
            </w:r>
          </w:p>
        </w:tc>
        <w:tc>
          <w:tcPr>
            <w:tcW w:w="786" w:type="dxa"/>
            <w:vAlign w:val="center"/>
          </w:tcPr>
          <w:p w14:paraId="738D3D9B"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w:t>
            </w:r>
          </w:p>
        </w:tc>
        <w:tc>
          <w:tcPr>
            <w:tcW w:w="769" w:type="dxa"/>
            <w:vAlign w:val="center"/>
          </w:tcPr>
          <w:p w14:paraId="0C8150C8" w14:textId="77777777" w:rsidR="003A435F" w:rsidRPr="003277BA" w:rsidRDefault="003A435F" w:rsidP="00496EE2">
            <w:pPr>
              <w:ind w:firstLine="0"/>
              <w:jc w:val="left"/>
              <w:rPr>
                <w:rFonts w:ascii="Times New Roman" w:hAnsi="Times New Roman"/>
                <w:sz w:val="18"/>
                <w:szCs w:val="18"/>
              </w:rPr>
            </w:pPr>
            <w:r w:rsidRPr="003277BA">
              <w:rPr>
                <w:rFonts w:ascii="Times New Roman" w:hAnsi="Times New Roman"/>
                <w:sz w:val="18"/>
                <w:szCs w:val="18"/>
              </w:rPr>
              <w:t>4.20</w:t>
            </w:r>
          </w:p>
        </w:tc>
      </w:tr>
    </w:tbl>
    <w:p w14:paraId="68DB4D23" w14:textId="7E5DDA3C" w:rsidR="00575336" w:rsidRPr="00575336" w:rsidRDefault="00575336" w:rsidP="00F71EB8">
      <w:pPr>
        <w:pStyle w:val="heading1"/>
      </w:pPr>
      <w:bookmarkStart w:id="4" w:name="_Ref467515387"/>
      <w:bookmarkStart w:id="5" w:name="_Hlk181901724"/>
      <w:r w:rsidRPr="00575336">
        <w:rPr>
          <w:lang w:val="vi-VN"/>
        </w:rPr>
        <w:t xml:space="preserve">Experimental </w:t>
      </w:r>
      <w:r w:rsidR="001665FC">
        <w:rPr>
          <w:lang w:val="vi-VN"/>
        </w:rPr>
        <w:t>R</w:t>
      </w:r>
      <w:r w:rsidRPr="00575336">
        <w:rPr>
          <w:lang w:val="vi-VN"/>
        </w:rPr>
        <w:t>esults</w:t>
      </w:r>
      <w:r w:rsidRPr="00575336">
        <w:t xml:space="preserve"> and Reviews</w:t>
      </w:r>
    </w:p>
    <w:bookmarkEnd w:id="5"/>
    <w:p w14:paraId="70492F1B" w14:textId="0A850F9A" w:rsidR="00A83E54" w:rsidRDefault="00120CE6" w:rsidP="00FF13F3">
      <w:pPr>
        <w:spacing w:before="240"/>
        <w:ind w:firstLine="0"/>
        <w:rPr>
          <w:lang w:val="vi-VN"/>
        </w:rPr>
      </w:pPr>
      <w:r w:rsidRPr="00120CE6">
        <w:rPr>
          <w:lang w:val="vi-VN"/>
        </w:rPr>
        <w:t>Present results chronologically or analytically with full descriptive narratives. Do not simply replicate the numerical values visible in your figures; instead, analyze the underlying trends, mechanics, and cross-correlations. When displaying charts, figures, or laboratory photographs, center the item and place a dedicated caption directly beneath it as shown in the placeholder below.</w:t>
      </w:r>
      <w:r>
        <w:rPr>
          <w:lang w:val="vi-VN"/>
        </w:rPr>
        <w:t xml:space="preserve"> </w:t>
      </w:r>
      <w:r w:rsidRPr="00120CE6">
        <w:rPr>
          <w:lang w:val="vi-VN"/>
        </w:rPr>
        <w:t>Discussion must explicitly evaluate why variations occurred. For instance, explain why a given dosage alters workability, causes strength reduction, or impacts structural retardation by linking the macroscopic observation to microscopic chemical interactions, surface effects, or micro-crack propagation mechanisms. Benchmark your findings directly against relevant baseline data from the introduction.</w:t>
      </w:r>
    </w:p>
    <w:p w14:paraId="2B77E325" w14:textId="3151C5A7" w:rsidR="00120CE6" w:rsidRDefault="00120CE6" w:rsidP="00FF13F3">
      <w:pPr>
        <w:spacing w:before="240"/>
        <w:ind w:firstLine="0"/>
        <w:rPr>
          <w:lang w:val="vi-VN"/>
        </w:rPr>
      </w:pPr>
      <w:r>
        <w:rPr>
          <w:lang w:val="vi-VN"/>
        </w:rPr>
        <w:tab/>
      </w:r>
    </w:p>
    <w:p w14:paraId="4FBB796E" w14:textId="2C3118C2" w:rsidR="00575336" w:rsidRDefault="00575336" w:rsidP="0005239B">
      <w:pPr>
        <w:spacing w:before="360"/>
        <w:ind w:left="227" w:hanging="227"/>
        <w:rPr>
          <w:lang w:val="vi-VN"/>
        </w:rPr>
      </w:pPr>
      <w:r w:rsidRPr="00575336">
        <w:rPr>
          <w:noProof/>
          <w:sz w:val="22"/>
        </w:rPr>
        <w:lastRenderedPageBreak/>
        <w:drawing>
          <wp:inline distT="0" distB="0" distL="0" distR="0" wp14:anchorId="728F9148" wp14:editId="5AD82691">
            <wp:extent cx="4260850" cy="2561230"/>
            <wp:effectExtent l="0" t="0" r="6350" b="0"/>
            <wp:docPr id="808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49286" cy="2614390"/>
                    </a:xfrm>
                    <a:prstGeom prst="rect">
                      <a:avLst/>
                    </a:prstGeom>
                    <a:noFill/>
                  </pic:spPr>
                </pic:pic>
              </a:graphicData>
            </a:graphic>
          </wp:inline>
        </w:drawing>
      </w:r>
    </w:p>
    <w:p w14:paraId="62982F77" w14:textId="4AF17D97" w:rsidR="00575336" w:rsidRPr="00A83E54" w:rsidRDefault="00575336" w:rsidP="00FF13F3">
      <w:pPr>
        <w:spacing w:before="120" w:after="240" w:line="220" w:lineRule="atLeast"/>
        <w:ind w:firstLine="0"/>
        <w:rPr>
          <w:sz w:val="18"/>
          <w:szCs w:val="18"/>
          <w:lang w:val="vi-VN"/>
        </w:rPr>
      </w:pPr>
      <w:r w:rsidRPr="00A83E54">
        <w:rPr>
          <w:b/>
          <w:sz w:val="18"/>
          <w:szCs w:val="18"/>
        </w:rPr>
        <w:t xml:space="preserve">Fig. </w:t>
      </w:r>
      <w:r>
        <w:rPr>
          <w:b/>
          <w:sz w:val="18"/>
          <w:szCs w:val="18"/>
        </w:rPr>
        <w:t>4</w:t>
      </w:r>
      <w:r w:rsidRPr="00A83E54">
        <w:rPr>
          <w:b/>
          <w:sz w:val="18"/>
          <w:szCs w:val="18"/>
        </w:rPr>
        <w:t>.</w:t>
      </w:r>
      <w:r w:rsidRPr="00575336">
        <w:rPr>
          <w:bCs/>
        </w:rPr>
        <w:t xml:space="preserve"> </w:t>
      </w:r>
      <w:r w:rsidRPr="00575336">
        <w:rPr>
          <w:sz w:val="18"/>
          <w:szCs w:val="18"/>
        </w:rPr>
        <w:t xml:space="preserve">The decrease in compressive strength of C60 HP EAC samples with L-Arginine </w:t>
      </w:r>
      <w:r>
        <w:rPr>
          <w:sz w:val="18"/>
          <w:szCs w:val="18"/>
        </w:rPr>
        <w:t>content</w:t>
      </w:r>
      <w:r>
        <w:rPr>
          <w:sz w:val="18"/>
          <w:szCs w:val="18"/>
          <w:lang w:val="vi-VN"/>
        </w:rPr>
        <w:t>.</w:t>
      </w:r>
    </w:p>
    <w:p w14:paraId="07D565C5" w14:textId="16FFEAA2" w:rsidR="00575336" w:rsidRPr="00575336" w:rsidRDefault="00575336" w:rsidP="00F71EB8">
      <w:pPr>
        <w:pStyle w:val="heading1"/>
        <w:tabs>
          <w:tab w:val="clear" w:pos="567"/>
          <w:tab w:val="num" w:pos="3969"/>
        </w:tabs>
      </w:pPr>
      <w:r w:rsidRPr="00575336">
        <w:t>Conclusion and recomme</w:t>
      </w:r>
      <w:r w:rsidR="001665FC">
        <w:t>n</w:t>
      </w:r>
      <w:r w:rsidRPr="00575336">
        <w:t>dations</w:t>
      </w:r>
    </w:p>
    <w:p w14:paraId="2238B3F5" w14:textId="62A582BC" w:rsidR="00575336" w:rsidRPr="00575336" w:rsidRDefault="00120CE6" w:rsidP="00120CE6">
      <w:pPr>
        <w:ind w:firstLine="0"/>
        <w:rPr>
          <w:lang w:val="vi-VN"/>
        </w:rPr>
      </w:pPr>
      <w:r w:rsidRPr="00120CE6">
        <w:rPr>
          <w:lang w:val="vi-VN"/>
        </w:rPr>
        <w:t>Provide clear, numbered or bulleted conclusions that directly answer the core research questions. State the optimized quantitative limits or thresholds derived from the study (e.g., recommended material selection boundaries or specific mix proportions). Conclude with explicit, actionable recommendations for future engineering applications or structural design implementations.</w:t>
      </w:r>
    </w:p>
    <w:p w14:paraId="0A92EF9E" w14:textId="79054C8F" w:rsidR="001665FC" w:rsidRPr="001665FC" w:rsidRDefault="00575336" w:rsidP="001665FC">
      <w:pPr>
        <w:pStyle w:val="heading1"/>
        <w:numPr>
          <w:ilvl w:val="0"/>
          <w:numId w:val="0"/>
        </w:numPr>
      </w:pPr>
      <w:r>
        <w:t>Acknowledgments</w:t>
      </w:r>
    </w:p>
    <w:p w14:paraId="00CF7BEB" w14:textId="357B492A" w:rsidR="00575336" w:rsidRPr="00575336" w:rsidRDefault="00120CE6" w:rsidP="001665FC">
      <w:pPr>
        <w:pStyle w:val="heading1"/>
        <w:numPr>
          <w:ilvl w:val="0"/>
          <w:numId w:val="0"/>
        </w:numPr>
        <w:rPr>
          <w:lang w:val="vi-VN"/>
        </w:rPr>
      </w:pPr>
      <w:r w:rsidRPr="00120CE6">
        <w:rPr>
          <w:b w:val="0"/>
          <w:bCs/>
          <w:sz w:val="20"/>
        </w:rPr>
        <w:t>Acknowledge any funding bodies, university laboratories, technical councils, or material suppliers who provided direct support for the research project</w:t>
      </w:r>
    </w:p>
    <w:bookmarkEnd w:id="4"/>
    <w:p w14:paraId="035E762E" w14:textId="77777777" w:rsidR="004533F0" w:rsidRDefault="009B2539" w:rsidP="00575336">
      <w:pPr>
        <w:pStyle w:val="heading1"/>
        <w:numPr>
          <w:ilvl w:val="0"/>
          <w:numId w:val="0"/>
        </w:numPr>
        <w:ind w:left="567" w:hanging="567"/>
      </w:pPr>
      <w:r>
        <w:t>References</w:t>
      </w:r>
    </w:p>
    <w:p w14:paraId="5DAA68AF" w14:textId="36A82215" w:rsidR="00575336" w:rsidRPr="00120CE6" w:rsidRDefault="00120CE6" w:rsidP="00575336">
      <w:pPr>
        <w:pStyle w:val="referenceitem"/>
        <w:ind w:left="340" w:hanging="113"/>
        <w:rPr>
          <w:szCs w:val="18"/>
        </w:rPr>
      </w:pPr>
      <w:r w:rsidRPr="00120CE6">
        <w:rPr>
          <w:szCs w:val="18"/>
        </w:rPr>
        <w:t>Author, A. B., Author, C. D.: Title of the referenced article. Journal Name Volume(Issue), Page numbers (Year).</w:t>
      </w:r>
    </w:p>
    <w:p w14:paraId="6D7EF855" w14:textId="4F1AA953" w:rsidR="00575336" w:rsidRPr="00120CE6" w:rsidRDefault="00120CE6" w:rsidP="00575336">
      <w:pPr>
        <w:pStyle w:val="referenceitem"/>
        <w:ind w:left="340" w:hanging="113"/>
        <w:rPr>
          <w:szCs w:val="18"/>
        </w:rPr>
      </w:pPr>
      <w:r w:rsidRPr="00120CE6">
        <w:rPr>
          <w:szCs w:val="18"/>
        </w:rPr>
        <w:t>Author, E. F.: Title of the referenced book or academic thesis. Publishing House / University Name, Location (Year).</w:t>
      </w:r>
    </w:p>
    <w:p w14:paraId="49C121AE" w14:textId="77777777" w:rsidR="00575336" w:rsidRPr="00606587" w:rsidRDefault="00575336" w:rsidP="00575336">
      <w:pPr>
        <w:pStyle w:val="referenceitem"/>
        <w:numPr>
          <w:ilvl w:val="0"/>
          <w:numId w:val="0"/>
        </w:numPr>
        <w:ind w:left="340" w:hanging="113"/>
      </w:pPr>
    </w:p>
    <w:sectPr w:rsidR="00575336" w:rsidRPr="00606587" w:rsidSect="001847F0">
      <w:headerReference w:type="even" r:id="rId8"/>
      <w:headerReference w:type="default" r:id="rId9"/>
      <w:pgSz w:w="11906" w:h="16838" w:code="9"/>
      <w:pgMar w:top="2948" w:right="2495" w:bottom="2948" w:left="2495" w:header="2381" w:footer="2325"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F1B2B" w14:textId="77777777" w:rsidR="00831C40" w:rsidRDefault="00831C40">
      <w:r>
        <w:separator/>
      </w:r>
    </w:p>
  </w:endnote>
  <w:endnote w:type="continuationSeparator" w:id="0">
    <w:p w14:paraId="5C735542" w14:textId="77777777" w:rsidR="00831C40" w:rsidRDefault="00831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w:altName w:val="Times New Roman"/>
    <w:panose1 w:val="020B0604020202020204"/>
    <w:charset w:val="00"/>
    <w:family w:val="roman"/>
    <w:pitch w:val="variable"/>
    <w:sig w:usb0="20002A87" w:usb1="08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F70B1" w14:textId="77777777" w:rsidR="00831C40" w:rsidRDefault="00831C40" w:rsidP="009F7FCE">
      <w:pPr>
        <w:ind w:firstLine="0"/>
      </w:pPr>
      <w:r>
        <w:separator/>
      </w:r>
    </w:p>
  </w:footnote>
  <w:footnote w:type="continuationSeparator" w:id="0">
    <w:p w14:paraId="2A86866C" w14:textId="77777777" w:rsidR="00831C40" w:rsidRDefault="00831C40"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8E1F" w14:textId="77777777"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763B" w14:textId="77777777"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1173949">
    <w:abstractNumId w:val="0"/>
  </w:num>
  <w:num w:numId="2" w16cid:durableId="2044866475">
    <w:abstractNumId w:val="0"/>
  </w:num>
  <w:num w:numId="3" w16cid:durableId="481196059">
    <w:abstractNumId w:val="1"/>
  </w:num>
  <w:num w:numId="4" w16cid:durableId="1581214955">
    <w:abstractNumId w:val="1"/>
  </w:num>
  <w:num w:numId="5" w16cid:durableId="1978097140">
    <w:abstractNumId w:val="3"/>
  </w:num>
  <w:num w:numId="6" w16cid:durableId="1555508605">
    <w:abstractNumId w:val="3"/>
  </w:num>
  <w:num w:numId="7" w16cid:durableId="572619587">
    <w:abstractNumId w:val="2"/>
  </w:num>
  <w:num w:numId="8" w16cid:durableId="449011805">
    <w:abstractNumId w:val="4"/>
  </w:num>
  <w:num w:numId="9" w16cid:durableId="1893302077">
    <w:abstractNumId w:val="4"/>
  </w:num>
  <w:num w:numId="10" w16cid:durableId="1010640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43824164">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cyNjMxMbUwMDM0NDJW0lEKTi0uzszPAykwrgUAVW/3xiwAAAA="/>
  </w:docVars>
  <w:rsids>
    <w:rsidRoot w:val="009F7FCE"/>
    <w:rsid w:val="00027694"/>
    <w:rsid w:val="0004107F"/>
    <w:rsid w:val="0005239B"/>
    <w:rsid w:val="000E1568"/>
    <w:rsid w:val="000F2F2A"/>
    <w:rsid w:val="00120CE6"/>
    <w:rsid w:val="001245E3"/>
    <w:rsid w:val="00130AF7"/>
    <w:rsid w:val="001608E1"/>
    <w:rsid w:val="001665FC"/>
    <w:rsid w:val="001847F0"/>
    <w:rsid w:val="001A02F0"/>
    <w:rsid w:val="0026139D"/>
    <w:rsid w:val="002D48C5"/>
    <w:rsid w:val="002E6470"/>
    <w:rsid w:val="003277BA"/>
    <w:rsid w:val="003448D7"/>
    <w:rsid w:val="0037333A"/>
    <w:rsid w:val="003A435F"/>
    <w:rsid w:val="003F13ED"/>
    <w:rsid w:val="00405F40"/>
    <w:rsid w:val="004533F0"/>
    <w:rsid w:val="00454815"/>
    <w:rsid w:val="00496EE2"/>
    <w:rsid w:val="004D23E9"/>
    <w:rsid w:val="004F650B"/>
    <w:rsid w:val="00575336"/>
    <w:rsid w:val="00627293"/>
    <w:rsid w:val="00657AD9"/>
    <w:rsid w:val="007222BC"/>
    <w:rsid w:val="00730E64"/>
    <w:rsid w:val="00732D26"/>
    <w:rsid w:val="00780438"/>
    <w:rsid w:val="00787F37"/>
    <w:rsid w:val="007B2BEC"/>
    <w:rsid w:val="007F3EC0"/>
    <w:rsid w:val="00831C40"/>
    <w:rsid w:val="00890B91"/>
    <w:rsid w:val="008E74A0"/>
    <w:rsid w:val="008F2D4C"/>
    <w:rsid w:val="0090771F"/>
    <w:rsid w:val="009119F3"/>
    <w:rsid w:val="00985819"/>
    <w:rsid w:val="009930E4"/>
    <w:rsid w:val="009B2539"/>
    <w:rsid w:val="009E7E0F"/>
    <w:rsid w:val="009F7FCE"/>
    <w:rsid w:val="00A105E5"/>
    <w:rsid w:val="00A83E54"/>
    <w:rsid w:val="00A87700"/>
    <w:rsid w:val="00AF4DF7"/>
    <w:rsid w:val="00AF547B"/>
    <w:rsid w:val="00B23481"/>
    <w:rsid w:val="00BF7B2F"/>
    <w:rsid w:val="00C035B4"/>
    <w:rsid w:val="00C15583"/>
    <w:rsid w:val="00D41538"/>
    <w:rsid w:val="00D71D50"/>
    <w:rsid w:val="00DC2CA9"/>
    <w:rsid w:val="00DC5BF2"/>
    <w:rsid w:val="00E21E91"/>
    <w:rsid w:val="00E603C7"/>
    <w:rsid w:val="00E97D63"/>
    <w:rsid w:val="00EB030E"/>
    <w:rsid w:val="00EC68E4"/>
    <w:rsid w:val="00EE0D28"/>
    <w:rsid w:val="00EE1F69"/>
    <w:rsid w:val="00F1336B"/>
    <w:rsid w:val="00F321B4"/>
    <w:rsid w:val="00F47CD9"/>
    <w:rsid w:val="00F71EB8"/>
    <w:rsid w:val="00F86BD1"/>
    <w:rsid w:val="00FB511E"/>
    <w:rsid w:val="00FC51B5"/>
    <w:rsid w:val="00FC6358"/>
    <w:rsid w:val="00FF13F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28E041"/>
  <w15:docId w15:val="{DCC2F4E0-90A4-4C35-8130-2DDCBA1FA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uiPriority="99"/>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link w:val="FooterChar"/>
    <w:uiPriority w:val="99"/>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UnresolvedMention">
    <w:name w:val="Unresolved Mention"/>
    <w:basedOn w:val="DefaultParagraphFont"/>
    <w:uiPriority w:val="99"/>
    <w:semiHidden/>
    <w:unhideWhenUsed/>
    <w:rsid w:val="003448D7"/>
    <w:rPr>
      <w:color w:val="605E5C"/>
      <w:shd w:val="clear" w:color="auto" w:fill="E1DFDD"/>
    </w:rPr>
  </w:style>
  <w:style w:type="table" w:customStyle="1" w:styleId="TableGrid1">
    <w:name w:val="Table Grid1"/>
    <w:basedOn w:val="TableNormal"/>
    <w:next w:val="TableGrid"/>
    <w:uiPriority w:val="39"/>
    <w:rsid w:val="003A435F"/>
    <w:pPr>
      <w:spacing w:line="240" w:lineRule="auto"/>
    </w:pPr>
    <w:rPr>
      <w:rFonts w:ascii="Calibri" w:eastAsia="Calibri" w:hAnsi="Calibr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3A43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A435F"/>
    <w:pPr>
      <w:spacing w:line="240" w:lineRule="auto"/>
    </w:pPr>
    <w:rPr>
      <w:rFonts w:ascii="Aptos" w:eastAsia="DengXian" w:hAnsi="Aptos"/>
      <w:kern w:val="2"/>
      <w:sz w:val="24"/>
      <w:szCs w:val="24"/>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75336"/>
    <w:pPr>
      <w:spacing w:line="240" w:lineRule="auto"/>
    </w:pPr>
    <w:rPr>
      <w:rFonts w:ascii="Aptos" w:eastAsia="DengXian" w:hAnsi="Aptos"/>
      <w:kern w:val="2"/>
      <w:sz w:val="24"/>
      <w:szCs w:val="24"/>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DC5B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Normal.dotm</Template>
  <TotalTime>20</TotalTime>
  <Pages>3</Pages>
  <Words>731</Words>
  <Characters>4169</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Markus Richter</dc:creator>
  <dc:description>Formats and macros for Springer Lecture Notes</dc:description>
  <cp:lastModifiedBy>Lê Văn Hiến</cp:lastModifiedBy>
  <cp:revision>3</cp:revision>
  <dcterms:created xsi:type="dcterms:W3CDTF">2026-05-22T16:48:00Z</dcterms:created>
  <dcterms:modified xsi:type="dcterms:W3CDTF">2026-05-23T04:48:00Z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98b1ba28b46f643abbde9e767ddd2e93891dad6cd9db33f06a8b12f8bfe690dd</vt:lpwstr>
  </property>
</Properties>
</file>