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E2" w:rsidRDefault="000C5605" w:rsidP="000C5605">
      <w:pPr>
        <w:jc w:val="center"/>
        <w:rPr>
          <w:color w:val="FF0000"/>
          <w:sz w:val="40"/>
        </w:rPr>
      </w:pPr>
      <w:r w:rsidRPr="000C5605">
        <w:rPr>
          <w:color w:val="FF0000"/>
          <w:sz w:val="40"/>
        </w:rPr>
        <w:t>CHẤM CÔNG XƯỞNG MAY VÁ</w:t>
      </w:r>
    </w:p>
    <w:p w:rsidR="000C5605" w:rsidRDefault="000C5605" w:rsidP="000C5605">
      <w:pPr>
        <w:rPr>
          <w:color w:val="FF0000"/>
          <w:sz w:val="28"/>
          <w:szCs w:val="28"/>
        </w:rPr>
      </w:pPr>
    </w:p>
    <w:p w:rsidR="000C5605" w:rsidRPr="000C5605" w:rsidRDefault="000C5605" w:rsidP="000C5605">
      <w:pPr>
        <w:rPr>
          <w:b/>
          <w:color w:val="000000" w:themeColor="text1"/>
          <w:sz w:val="24"/>
          <w:szCs w:val="28"/>
        </w:rPr>
      </w:pPr>
      <w:r w:rsidRPr="000C5605">
        <w:rPr>
          <w:b/>
          <w:color w:val="000000" w:themeColor="text1"/>
          <w:sz w:val="24"/>
          <w:szCs w:val="28"/>
        </w:rPr>
        <w:t xml:space="preserve">1.  </w:t>
      </w:r>
      <w:proofErr w:type="spellStart"/>
      <w:r w:rsidRPr="000C5605">
        <w:rPr>
          <w:b/>
          <w:color w:val="000000" w:themeColor="text1"/>
          <w:sz w:val="24"/>
          <w:szCs w:val="28"/>
        </w:rPr>
        <w:t>Giới</w:t>
      </w:r>
      <w:proofErr w:type="spellEnd"/>
      <w:r w:rsidRPr="000C5605">
        <w:rPr>
          <w:b/>
          <w:color w:val="000000" w:themeColor="text1"/>
          <w:sz w:val="24"/>
          <w:szCs w:val="28"/>
        </w:rPr>
        <w:t xml:space="preserve"> </w:t>
      </w:r>
      <w:proofErr w:type="spellStart"/>
      <w:r w:rsidRPr="000C5605">
        <w:rPr>
          <w:b/>
          <w:color w:val="000000" w:themeColor="text1"/>
          <w:sz w:val="24"/>
          <w:szCs w:val="28"/>
        </w:rPr>
        <w:t>thiệu</w:t>
      </w:r>
      <w:proofErr w:type="spellEnd"/>
    </w:p>
    <w:p w:rsidR="000C5605" w:rsidRDefault="000C5605" w:rsidP="000C560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proofErr w:type="spellStart"/>
      <w:r w:rsidRPr="000C5605">
        <w:rPr>
          <w:color w:val="000000" w:themeColor="text1"/>
          <w:szCs w:val="28"/>
        </w:rPr>
        <w:t>Chấm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công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là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một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hình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thức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khai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báo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về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sự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hiện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diện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tại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chỗ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làm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giờ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giấc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đến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chỗ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làm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lúc</w:t>
      </w:r>
      <w:proofErr w:type="spellEnd"/>
      <w:r w:rsidRPr="000C5605">
        <w:rPr>
          <w:color w:val="000000" w:themeColor="text1"/>
          <w:szCs w:val="28"/>
        </w:rPr>
        <w:t xml:space="preserve"> tan ca. </w:t>
      </w:r>
      <w:proofErr w:type="spellStart"/>
      <w:r w:rsidRPr="000C5605">
        <w:rPr>
          <w:color w:val="000000" w:themeColor="text1"/>
          <w:szCs w:val="28"/>
        </w:rPr>
        <w:t>Nhờ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vào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kết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quả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chấm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công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chủ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doanh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nghiệp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cũng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như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các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bộ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phận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hành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chính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nhân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sự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kế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toán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có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thể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nắm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được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thời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gian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làm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việc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số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ngày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làm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số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ngày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nghỉ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của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mỗi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nhân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viên</w:t>
      </w:r>
      <w:proofErr w:type="spellEnd"/>
      <w:r w:rsidRPr="000C5605">
        <w:rPr>
          <w:color w:val="000000" w:themeColor="text1"/>
          <w:szCs w:val="28"/>
        </w:rPr>
        <w:t>.</w:t>
      </w:r>
    </w:p>
    <w:p w:rsidR="000C5605" w:rsidRDefault="000C5605" w:rsidP="000C560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proofErr w:type="spellStart"/>
      <w:r w:rsidRPr="000C5605">
        <w:rPr>
          <w:color w:val="000000" w:themeColor="text1"/>
          <w:szCs w:val="28"/>
        </w:rPr>
        <w:t>Từ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đó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các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bộ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phận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sẽ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đưa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ra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những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quyết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định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phát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lương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tăng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lương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thưởng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hoặc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phạt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nhân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viên</w:t>
      </w:r>
      <w:proofErr w:type="spellEnd"/>
      <w:r w:rsidRPr="000C5605">
        <w:rPr>
          <w:color w:val="000000" w:themeColor="text1"/>
          <w:szCs w:val="28"/>
        </w:rPr>
        <w:t xml:space="preserve">. </w:t>
      </w:r>
      <w:proofErr w:type="spellStart"/>
      <w:r w:rsidRPr="000C5605">
        <w:rPr>
          <w:color w:val="000000" w:themeColor="text1"/>
          <w:szCs w:val="28"/>
        </w:rPr>
        <w:t>Nhờ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có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hình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thức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chấm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công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này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mà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việc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quản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lý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nhân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viên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sẽ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dễ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dàng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hơn</w:t>
      </w:r>
      <w:proofErr w:type="spellEnd"/>
      <w:r w:rsidRPr="000C5605">
        <w:rPr>
          <w:color w:val="000000" w:themeColor="text1"/>
          <w:szCs w:val="28"/>
        </w:rPr>
        <w:t xml:space="preserve">. </w:t>
      </w:r>
      <w:proofErr w:type="spellStart"/>
      <w:r w:rsidRPr="000C5605">
        <w:rPr>
          <w:color w:val="000000" w:themeColor="text1"/>
          <w:szCs w:val="28"/>
        </w:rPr>
        <w:t>Bên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cạnh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đó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nhân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viên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cũng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sẽ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có</w:t>
      </w:r>
      <w:proofErr w:type="spellEnd"/>
      <w:r w:rsidRPr="000C5605">
        <w:rPr>
          <w:color w:val="000000" w:themeColor="text1"/>
          <w:szCs w:val="28"/>
        </w:rPr>
        <w:t xml:space="preserve"> ý </w:t>
      </w:r>
      <w:proofErr w:type="spellStart"/>
      <w:r w:rsidRPr="000C5605">
        <w:rPr>
          <w:color w:val="000000" w:themeColor="text1"/>
          <w:szCs w:val="28"/>
        </w:rPr>
        <w:t>thức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hơn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đối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với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công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việc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và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có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trách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nhiệm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hơn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với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tập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thể</w:t>
      </w:r>
      <w:proofErr w:type="spellEnd"/>
      <w:r w:rsidRPr="000C5605">
        <w:rPr>
          <w:color w:val="000000" w:themeColor="text1"/>
          <w:szCs w:val="28"/>
        </w:rPr>
        <w:t xml:space="preserve">, </w:t>
      </w:r>
      <w:proofErr w:type="spellStart"/>
      <w:r w:rsidRPr="000C5605">
        <w:rPr>
          <w:color w:val="000000" w:themeColor="text1"/>
          <w:szCs w:val="28"/>
        </w:rPr>
        <w:t>với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cái</w:t>
      </w:r>
      <w:proofErr w:type="spellEnd"/>
      <w:r w:rsidRPr="000C5605">
        <w:rPr>
          <w:color w:val="000000" w:themeColor="text1"/>
          <w:szCs w:val="28"/>
        </w:rPr>
        <w:t xml:space="preserve"> </w:t>
      </w:r>
      <w:proofErr w:type="spellStart"/>
      <w:r w:rsidRPr="000C5605">
        <w:rPr>
          <w:color w:val="000000" w:themeColor="text1"/>
          <w:szCs w:val="28"/>
        </w:rPr>
        <w:t>chung</w:t>
      </w:r>
      <w:proofErr w:type="spellEnd"/>
      <w:r w:rsidRPr="000C5605">
        <w:rPr>
          <w:color w:val="000000" w:themeColor="text1"/>
          <w:szCs w:val="28"/>
        </w:rPr>
        <w:t xml:space="preserve">.  </w:t>
      </w:r>
    </w:p>
    <w:p w:rsidR="000C5605" w:rsidRDefault="000C5605" w:rsidP="000C560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proofErr w:type="spellStart"/>
      <w:r>
        <w:rPr>
          <w:color w:val="000000" w:themeColor="text1"/>
          <w:szCs w:val="28"/>
        </w:rPr>
        <w:t>Chấm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công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xưởng</w:t>
      </w:r>
      <w:proofErr w:type="spellEnd"/>
      <w:r>
        <w:rPr>
          <w:color w:val="000000" w:themeColor="text1"/>
          <w:szCs w:val="28"/>
        </w:rPr>
        <w:t xml:space="preserve"> may </w:t>
      </w:r>
      <w:proofErr w:type="spellStart"/>
      <w:r>
        <w:rPr>
          <w:color w:val="000000" w:themeColor="text1"/>
          <w:szCs w:val="28"/>
        </w:rPr>
        <w:t>vá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sẽ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theo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dõi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lịch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trình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làm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việc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cho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từng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nhân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viên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trong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tháng</w:t>
      </w:r>
      <w:proofErr w:type="spellEnd"/>
      <w:r>
        <w:rPr>
          <w:color w:val="000000" w:themeColor="text1"/>
          <w:szCs w:val="28"/>
        </w:rPr>
        <w:t xml:space="preserve">. </w:t>
      </w:r>
      <w:proofErr w:type="spellStart"/>
      <w:r>
        <w:rPr>
          <w:color w:val="000000" w:themeColor="text1"/>
          <w:szCs w:val="28"/>
        </w:rPr>
        <w:t>Quản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lý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lịch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trình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và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sản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phẩm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mà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nhân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viên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làm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được</w:t>
      </w:r>
      <w:proofErr w:type="spellEnd"/>
      <w:r>
        <w:rPr>
          <w:color w:val="000000" w:themeColor="text1"/>
          <w:szCs w:val="28"/>
        </w:rPr>
        <w:t xml:space="preserve"> qua </w:t>
      </w:r>
      <w:proofErr w:type="spellStart"/>
      <w:r>
        <w:rPr>
          <w:color w:val="000000" w:themeColor="text1"/>
          <w:szCs w:val="28"/>
        </w:rPr>
        <w:t>từng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ngày</w:t>
      </w:r>
      <w:proofErr w:type="spellEnd"/>
      <w:r>
        <w:rPr>
          <w:color w:val="000000" w:themeColor="text1"/>
          <w:szCs w:val="28"/>
        </w:rPr>
        <w:t>.</w:t>
      </w:r>
    </w:p>
    <w:p w:rsidR="000C5605" w:rsidRDefault="000C5605" w:rsidP="000C5605">
      <w:pPr>
        <w:rPr>
          <w:color w:val="000000" w:themeColor="text1"/>
          <w:szCs w:val="28"/>
        </w:rPr>
      </w:pPr>
    </w:p>
    <w:p w:rsidR="000C5605" w:rsidRDefault="000C5605" w:rsidP="000C5605">
      <w:pPr>
        <w:rPr>
          <w:b/>
          <w:color w:val="000000" w:themeColor="text1"/>
          <w:sz w:val="24"/>
          <w:szCs w:val="28"/>
        </w:rPr>
      </w:pPr>
      <w:r w:rsidRPr="000C5605">
        <w:rPr>
          <w:b/>
          <w:color w:val="000000" w:themeColor="text1"/>
          <w:sz w:val="24"/>
          <w:szCs w:val="28"/>
        </w:rPr>
        <w:t xml:space="preserve">2. Chi </w:t>
      </w:r>
      <w:proofErr w:type="spellStart"/>
      <w:r w:rsidRPr="000C5605">
        <w:rPr>
          <w:b/>
          <w:color w:val="000000" w:themeColor="text1"/>
          <w:sz w:val="24"/>
          <w:szCs w:val="28"/>
        </w:rPr>
        <w:t>tiết</w:t>
      </w:r>
      <w:proofErr w:type="spellEnd"/>
    </w:p>
    <w:p w:rsidR="000C5605" w:rsidRPr="000C5605" w:rsidRDefault="000C5605" w:rsidP="000C5605">
      <w:pPr>
        <w:rPr>
          <w:b/>
          <w:color w:val="000000" w:themeColor="text1"/>
          <w:sz w:val="24"/>
          <w:szCs w:val="28"/>
        </w:rPr>
      </w:pPr>
    </w:p>
    <w:p w:rsidR="000C5605" w:rsidRDefault="000C5605" w:rsidP="000C5605">
      <w:pPr>
        <w:rPr>
          <w:b/>
          <w:color w:val="000000" w:themeColor="text1"/>
          <w:szCs w:val="28"/>
        </w:rPr>
      </w:pPr>
      <w:proofErr w:type="spellStart"/>
      <w:r w:rsidRPr="000C5605">
        <w:rPr>
          <w:b/>
          <w:color w:val="000000" w:themeColor="text1"/>
          <w:szCs w:val="28"/>
        </w:rPr>
        <w:t>Bảng</w:t>
      </w:r>
      <w:proofErr w:type="spellEnd"/>
      <w:r w:rsidRPr="000C5605">
        <w:rPr>
          <w:b/>
          <w:color w:val="000000" w:themeColor="text1"/>
          <w:szCs w:val="28"/>
        </w:rPr>
        <w:t xml:space="preserve"> </w:t>
      </w:r>
      <w:proofErr w:type="spellStart"/>
      <w:r w:rsidRPr="000C5605">
        <w:rPr>
          <w:b/>
          <w:color w:val="000000" w:themeColor="text1"/>
          <w:szCs w:val="28"/>
        </w:rPr>
        <w:t>chấm</w:t>
      </w:r>
      <w:proofErr w:type="spellEnd"/>
      <w:r w:rsidRPr="000C5605">
        <w:rPr>
          <w:b/>
          <w:color w:val="000000" w:themeColor="text1"/>
          <w:szCs w:val="28"/>
        </w:rPr>
        <w:t xml:space="preserve"> </w:t>
      </w:r>
      <w:proofErr w:type="spellStart"/>
      <w:r w:rsidRPr="000C5605">
        <w:rPr>
          <w:b/>
          <w:color w:val="000000" w:themeColor="text1"/>
          <w:szCs w:val="28"/>
        </w:rPr>
        <w:t>công</w:t>
      </w:r>
      <w:proofErr w:type="spellEnd"/>
    </w:p>
    <w:p w:rsidR="000C5605" w:rsidRDefault="000C5605" w:rsidP="000C5605">
      <w:pPr>
        <w:rPr>
          <w:b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6E49C99" wp14:editId="7B5860C3">
            <wp:extent cx="5943600" cy="3188423"/>
            <wp:effectExtent l="0" t="0" r="0" b="0"/>
            <wp:docPr id="15" name="Picture 15" descr="https://o.vdoc.vn/data/image/2020/09/11/bang-cham-c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vdoc.vn/data/image/2020/09/11/bang-cham-co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05" w:rsidRDefault="000C5605" w:rsidP="000C5605">
      <w:pPr>
        <w:rPr>
          <w:b/>
          <w:color w:val="000000" w:themeColor="text1"/>
          <w:szCs w:val="28"/>
        </w:rPr>
      </w:pPr>
    </w:p>
    <w:p w:rsidR="000C5605" w:rsidRDefault="000C5605" w:rsidP="000C5605">
      <w:pPr>
        <w:rPr>
          <w:b/>
          <w:color w:val="000000" w:themeColor="text1"/>
          <w:szCs w:val="28"/>
        </w:rPr>
      </w:pPr>
    </w:p>
    <w:p w:rsidR="000C5605" w:rsidRDefault="000C5605" w:rsidP="000C5605">
      <w:pPr>
        <w:rPr>
          <w:b/>
          <w:color w:val="000000" w:themeColor="text1"/>
          <w:szCs w:val="28"/>
        </w:rPr>
      </w:pPr>
    </w:p>
    <w:p w:rsidR="000C5605" w:rsidRDefault="000C5605" w:rsidP="000C5605">
      <w:pPr>
        <w:rPr>
          <w:b/>
          <w:color w:val="000000" w:themeColor="text1"/>
          <w:szCs w:val="28"/>
        </w:rPr>
      </w:pPr>
      <w:proofErr w:type="spellStart"/>
      <w:r>
        <w:rPr>
          <w:b/>
          <w:color w:val="000000" w:themeColor="text1"/>
          <w:szCs w:val="28"/>
        </w:rPr>
        <w:lastRenderedPageBreak/>
        <w:t>Bảng</w:t>
      </w:r>
      <w:proofErr w:type="spellEnd"/>
      <w:r>
        <w:rPr>
          <w:b/>
          <w:color w:val="000000" w:themeColor="text1"/>
          <w:szCs w:val="28"/>
        </w:rPr>
        <w:t xml:space="preserve"> </w:t>
      </w:r>
      <w:proofErr w:type="spellStart"/>
      <w:r>
        <w:rPr>
          <w:b/>
          <w:color w:val="000000" w:themeColor="text1"/>
          <w:szCs w:val="28"/>
        </w:rPr>
        <w:t>chấm</w:t>
      </w:r>
      <w:proofErr w:type="spellEnd"/>
      <w:r>
        <w:rPr>
          <w:b/>
          <w:color w:val="000000" w:themeColor="text1"/>
          <w:szCs w:val="28"/>
        </w:rPr>
        <w:t xml:space="preserve"> </w:t>
      </w:r>
      <w:proofErr w:type="spellStart"/>
      <w:r>
        <w:rPr>
          <w:b/>
          <w:color w:val="000000" w:themeColor="text1"/>
          <w:szCs w:val="28"/>
        </w:rPr>
        <w:t>lương</w:t>
      </w:r>
      <w:proofErr w:type="spellEnd"/>
    </w:p>
    <w:p w:rsidR="000C5605" w:rsidRDefault="000C5605" w:rsidP="000C5605">
      <w:pPr>
        <w:rPr>
          <w:b/>
          <w:color w:val="000000" w:themeColor="text1"/>
          <w:szCs w:val="28"/>
        </w:rPr>
      </w:pPr>
      <w:r w:rsidRPr="00AD2ACF">
        <w:rPr>
          <w:b/>
          <w:noProof/>
        </w:rPr>
        <w:drawing>
          <wp:inline distT="0" distB="0" distL="0" distR="0" wp14:anchorId="55E0BA17" wp14:editId="294FECE2">
            <wp:extent cx="5058481" cy="288647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05" w:rsidRDefault="000C5605" w:rsidP="000C5605">
      <w:pPr>
        <w:rPr>
          <w:b/>
          <w:color w:val="000000" w:themeColor="text1"/>
          <w:szCs w:val="28"/>
        </w:rPr>
      </w:pPr>
    </w:p>
    <w:p w:rsidR="000C5605" w:rsidRDefault="000C5605" w:rsidP="000C5605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Database</w:t>
      </w:r>
    </w:p>
    <w:p w:rsidR="000C5605" w:rsidRDefault="000C5605" w:rsidP="000C5605">
      <w:pPr>
        <w:rPr>
          <w:b/>
          <w:color w:val="000000" w:themeColor="text1"/>
          <w:szCs w:val="28"/>
        </w:rPr>
      </w:pPr>
      <w:r w:rsidRPr="000C5605">
        <w:rPr>
          <w:b/>
          <w:color w:val="000000" w:themeColor="text1"/>
          <w:szCs w:val="28"/>
        </w:rPr>
        <w:drawing>
          <wp:inline distT="0" distB="0" distL="0" distR="0" wp14:anchorId="1F5697CA" wp14:editId="7FFC6201">
            <wp:extent cx="37814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05" w:rsidRDefault="000C5605" w:rsidP="000C5605">
      <w:pPr>
        <w:rPr>
          <w:b/>
          <w:color w:val="000000" w:themeColor="text1"/>
          <w:szCs w:val="28"/>
        </w:rPr>
      </w:pPr>
      <w:bookmarkStart w:id="0" w:name="_GoBack"/>
      <w:bookmarkEnd w:id="0"/>
    </w:p>
    <w:p w:rsidR="000C5605" w:rsidRDefault="000C5605" w:rsidP="000C5605">
      <w:pPr>
        <w:rPr>
          <w:b/>
          <w:color w:val="000000" w:themeColor="text1"/>
          <w:szCs w:val="28"/>
        </w:rPr>
      </w:pPr>
      <w:proofErr w:type="spellStart"/>
      <w:r>
        <w:rPr>
          <w:b/>
          <w:color w:val="000000" w:themeColor="text1"/>
          <w:szCs w:val="28"/>
        </w:rPr>
        <w:lastRenderedPageBreak/>
        <w:t>Lệnh</w:t>
      </w:r>
      <w:proofErr w:type="spellEnd"/>
      <w:r>
        <w:rPr>
          <w:b/>
          <w:color w:val="000000" w:themeColor="text1"/>
          <w:szCs w:val="28"/>
        </w:rPr>
        <w:t xml:space="preserve"> query</w:t>
      </w:r>
    </w:p>
    <w:p w:rsidR="00485174" w:rsidRDefault="00485174" w:rsidP="000C5605">
      <w:pPr>
        <w:rPr>
          <w:b/>
          <w:color w:val="000000" w:themeColor="text1"/>
          <w:szCs w:val="28"/>
        </w:rPr>
      </w:pPr>
    </w:p>
    <w:p w:rsidR="00485174" w:rsidRDefault="00485174" w:rsidP="0048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color w:val="000000" w:themeColor="text1"/>
          <w:szCs w:val="28"/>
        </w:rPr>
        <w:t xml:space="preserve">sql1 = </w:t>
      </w:r>
      <w:r>
        <w:rPr>
          <w:color w:val="000000" w:themeColor="text1"/>
          <w:szCs w:val="28"/>
        </w:rPr>
        <w:t>“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85174" w:rsidRDefault="00485174" w:rsidP="0048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dates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dates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</w:p>
    <w:p w:rsidR="00485174" w:rsidRDefault="00485174" w:rsidP="00485174">
      <w:pPr>
        <w:rPr>
          <w:color w:val="000000" w:themeColor="text1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color w:val="000000" w:themeColor="text1"/>
          <w:szCs w:val="28"/>
        </w:rPr>
        <w:t>”</w:t>
      </w:r>
    </w:p>
    <w:p w:rsidR="00485174" w:rsidRDefault="00485174" w:rsidP="00485174">
      <w:pPr>
        <w:rPr>
          <w:color w:val="000000" w:themeColor="text1"/>
          <w:szCs w:val="28"/>
        </w:rPr>
      </w:pPr>
    </w:p>
    <w:p w:rsidR="00485174" w:rsidRDefault="00485174" w:rsidP="0048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color w:val="000000" w:themeColor="text1"/>
          <w:szCs w:val="28"/>
        </w:rPr>
        <w:t xml:space="preserve">sql2 = </w:t>
      </w:r>
      <w:r>
        <w:rPr>
          <w:color w:val="000000" w:themeColor="text1"/>
          <w:szCs w:val="28"/>
        </w:rPr>
        <w:t>“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dotnotation</w:t>
      </w:r>
      <w:proofErr w:type="spellEnd"/>
    </w:p>
    <w:p w:rsidR="00485174" w:rsidRDefault="00485174" w:rsidP="00485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do"</w:t>
      </w:r>
    </w:p>
    <w:p w:rsidR="00485174" w:rsidRDefault="00485174" w:rsidP="00485174">
      <w:pPr>
        <w:rPr>
          <w:color w:val="000000" w:themeColor="text1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do.eid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 join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dot 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dot.dotid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do.dotid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?</w:t>
      </w:r>
      <w:r>
        <w:rPr>
          <w:color w:val="000000" w:themeColor="text1"/>
          <w:szCs w:val="28"/>
        </w:rPr>
        <w:t>”</w:t>
      </w:r>
    </w:p>
    <w:p w:rsidR="00485174" w:rsidRDefault="00485174" w:rsidP="00485174">
      <w:pPr>
        <w:rPr>
          <w:color w:val="000000" w:themeColor="text1"/>
          <w:szCs w:val="28"/>
        </w:rPr>
      </w:pPr>
    </w:p>
    <w:p w:rsidR="00485174" w:rsidRDefault="00485174" w:rsidP="00485174">
      <w:pPr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 xml:space="preserve">sql3 </w:t>
      </w:r>
      <w:r>
        <w:rPr>
          <w:color w:val="000000" w:themeColor="text1"/>
          <w:szCs w:val="28"/>
        </w:rPr>
        <w:t>= “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DayOffType</w:t>
      </w:r>
      <w:proofErr w:type="spellEnd"/>
      <w:r>
        <w:rPr>
          <w:color w:val="000000" w:themeColor="text1"/>
          <w:szCs w:val="28"/>
        </w:rPr>
        <w:t>”</w:t>
      </w:r>
    </w:p>
    <w:p w:rsidR="00485174" w:rsidRDefault="00485174" w:rsidP="00485174">
      <w:pPr>
        <w:rPr>
          <w:color w:val="000000" w:themeColor="text1"/>
          <w:szCs w:val="28"/>
        </w:rPr>
      </w:pPr>
    </w:p>
    <w:p w:rsidR="00485174" w:rsidRPr="000C5605" w:rsidRDefault="00485174" w:rsidP="00485174">
      <w:pPr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 xml:space="preserve">sql4 = </w:t>
      </w:r>
      <w:r>
        <w:rPr>
          <w:color w:val="000000" w:themeColor="text1"/>
          <w:szCs w:val="28"/>
        </w:rPr>
        <w:t>“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color w:val="000000" w:themeColor="text1"/>
          <w:szCs w:val="28"/>
        </w:rPr>
        <w:t>”</w:t>
      </w:r>
    </w:p>
    <w:sectPr w:rsidR="00485174" w:rsidRPr="000C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7A3B"/>
    <w:multiLevelType w:val="hybridMultilevel"/>
    <w:tmpl w:val="8E76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B1BE5"/>
    <w:multiLevelType w:val="hybridMultilevel"/>
    <w:tmpl w:val="EFA66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05"/>
    <w:rsid w:val="000C5605"/>
    <w:rsid w:val="00485174"/>
    <w:rsid w:val="00C2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2E32"/>
  <w15:chartTrackingRefBased/>
  <w15:docId w15:val="{E11D1B46-78DB-4D92-8EAB-90EA335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2022-08-21T14:50:00Z</dcterms:created>
  <dcterms:modified xsi:type="dcterms:W3CDTF">2022-08-21T15:08:00Z</dcterms:modified>
</cp:coreProperties>
</file>