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1360B" w14:textId="77777777" w:rsidR="003C75A9" w:rsidRDefault="003C75A9" w:rsidP="003C75A9">
      <w:pPr>
        <w:rPr>
          <w:rFonts w:ascii="Times New Roman" w:hAnsi="Times New Roman" w:cs="Times New Roman"/>
          <w:sz w:val="28"/>
          <w:szCs w:val="28"/>
        </w:rPr>
      </w:pPr>
      <w:r>
        <w:rPr>
          <w:rFonts w:ascii="Times New Roman" w:hAnsi="Times New Roman" w:cs="Times New Roman"/>
          <w:sz w:val="28"/>
          <w:szCs w:val="28"/>
        </w:rPr>
        <w:t>2.2 Chuỗi SHS</w:t>
      </w:r>
    </w:p>
    <w:p w14:paraId="2D031FFC" w14:textId="76D0D097" w:rsidR="003C75A9" w:rsidRPr="003C75A9" w:rsidRDefault="003C75A9" w:rsidP="003C75A9">
      <w:pPr>
        <w:pStyle w:val="ListParagraph"/>
        <w:numPr>
          <w:ilvl w:val="2"/>
          <w:numId w:val="6"/>
        </w:numPr>
        <w:rPr>
          <w:rFonts w:ascii="Times New Roman" w:hAnsi="Times New Roman" w:cs="Times New Roman"/>
          <w:sz w:val="28"/>
          <w:szCs w:val="28"/>
        </w:rPr>
      </w:pPr>
      <w:r w:rsidRPr="003C75A9">
        <w:rPr>
          <w:rFonts w:ascii="Times New Roman" w:hAnsi="Times New Roman" w:cs="Times New Roman"/>
          <w:sz w:val="28"/>
          <w:szCs w:val="28"/>
        </w:rPr>
        <w:t xml:space="preserve">Tổng quan </w:t>
      </w:r>
    </w:p>
    <w:p w14:paraId="1A59012D" w14:textId="061EFB3C" w:rsidR="003C75A9" w:rsidRDefault="003C75A9" w:rsidP="003C75A9">
      <w:pPr>
        <w:rPr>
          <w:rFonts w:ascii="Times New Roman" w:hAnsi="Times New Roman" w:cs="Times New Roman"/>
          <w:sz w:val="28"/>
          <w:szCs w:val="28"/>
        </w:rPr>
      </w:pPr>
      <w:r w:rsidRPr="003C75A9">
        <w:rPr>
          <w:rFonts w:ascii="Times New Roman" w:hAnsi="Times New Roman" w:cs="Times New Roman"/>
          <w:sz w:val="28"/>
          <w:szCs w:val="28"/>
        </w:rPr>
        <w:t>Công ty cổ phần chứng khoán Sài Gòn – Hà Nội (SHS) là một trong các công ty chứng khoán uy tín, có nhiều sản phẩm dịch vụ hỗ trợ khách hàng tối đa trong giao dịch mua bán cũng như các sản phẩm tài chính đa dạng. SHS sở hữu hệ thống phần mềm giao dịch chứng khoán trực tuyến SHPro (Home Trading System) hàng đầu thế giới với nhiều tính năng ưu việt.</w:t>
      </w:r>
      <w:r>
        <w:rPr>
          <w:rFonts w:ascii="Times New Roman" w:hAnsi="Times New Roman" w:cs="Times New Roman"/>
          <w:sz w:val="28"/>
          <w:szCs w:val="28"/>
        </w:rPr>
        <w:t>Thành</w:t>
      </w:r>
      <w:r w:rsidRPr="003C75A9">
        <w:rPr>
          <w:rFonts w:ascii="Times New Roman" w:hAnsi="Times New Roman" w:cs="Times New Roman"/>
          <w:sz w:val="28"/>
          <w:szCs w:val="28"/>
        </w:rPr>
        <w:t xml:space="preserve"> lập</w:t>
      </w:r>
      <w:r>
        <w:rPr>
          <w:rFonts w:ascii="Times New Roman" w:hAnsi="Times New Roman" w:cs="Times New Roman"/>
          <w:sz w:val="28"/>
          <w:szCs w:val="28"/>
        </w:rPr>
        <w:t xml:space="preserve"> vào</w:t>
      </w:r>
      <w:r w:rsidRPr="003C75A9">
        <w:rPr>
          <w:rFonts w:ascii="Times New Roman" w:hAnsi="Times New Roman" w:cs="Times New Roman"/>
          <w:sz w:val="28"/>
          <w:szCs w:val="28"/>
        </w:rPr>
        <w:t xml:space="preserve"> 15/11/2007 với vốn điều lệ ban đầu 350 tỷ đồng​</w:t>
      </w:r>
      <w:r>
        <w:rPr>
          <w:rFonts w:ascii="Times New Roman" w:hAnsi="Times New Roman" w:cs="Times New Roman"/>
          <w:sz w:val="28"/>
          <w:szCs w:val="28"/>
        </w:rPr>
        <w:t xml:space="preserve">. </w:t>
      </w:r>
      <w:r w:rsidRPr="003C75A9">
        <w:rPr>
          <w:rFonts w:ascii="Times New Roman" w:hAnsi="Times New Roman" w:cs="Times New Roman"/>
          <w:sz w:val="28"/>
          <w:szCs w:val="28"/>
        </w:rPr>
        <w:t>Niêm yết: Trên Sở Giao dịch Chứng khoán Hà Nội (HNX) từ năm 2009</w:t>
      </w:r>
      <w:r>
        <w:rPr>
          <w:rFonts w:ascii="Times New Roman" w:hAnsi="Times New Roman" w:cs="Times New Roman"/>
          <w:sz w:val="28"/>
          <w:szCs w:val="28"/>
        </w:rPr>
        <w:t xml:space="preserve">. </w:t>
      </w:r>
      <w:r w:rsidRPr="003C75A9">
        <w:rPr>
          <w:rFonts w:ascii="Times New Roman" w:hAnsi="Times New Roman" w:cs="Times New Roman"/>
          <w:sz w:val="28"/>
          <w:szCs w:val="28"/>
        </w:rPr>
        <w:t>Lĩnh vực hoạt động: Môi giới chứng khoán, lưu ký và quản lý chứng khoán, đầu tư chứng khoán, phân tích và tư vấn đầu tư, bảo lãnh phát hành, tư vấn tài chính, dịch vụ tài chính.</w:t>
      </w:r>
      <w:r w:rsidRPr="003C75A9">
        <w:rPr>
          <w:rFonts w:ascii="Times New Roman" w:hAnsi="Times New Roman" w:cs="Times New Roman"/>
          <w:sz w:val="28"/>
          <w:szCs w:val="28"/>
        </w:rPr>
        <w:t xml:space="preserve"> </w:t>
      </w:r>
    </w:p>
    <w:p w14:paraId="1B3D01FC" w14:textId="77777777" w:rsidR="003C75A9" w:rsidRDefault="003C75A9" w:rsidP="003C75A9">
      <w:pPr>
        <w:rPr>
          <w:rFonts w:ascii="Times New Roman" w:hAnsi="Times New Roman" w:cs="Times New Roman"/>
          <w:sz w:val="28"/>
          <w:szCs w:val="28"/>
        </w:rPr>
      </w:pPr>
    </w:p>
    <w:p w14:paraId="6FF7EAC0" w14:textId="5F75D3D5" w:rsidR="003C75A9" w:rsidRPr="001B3B74" w:rsidRDefault="003C75A9" w:rsidP="003C75A9">
      <w:pPr>
        <w:pStyle w:val="ListParagraph"/>
        <w:numPr>
          <w:ilvl w:val="2"/>
          <w:numId w:val="6"/>
        </w:numPr>
        <w:rPr>
          <w:rFonts w:ascii="Times New Roman" w:hAnsi="Times New Roman" w:cs="Times New Roman"/>
          <w:sz w:val="28"/>
          <w:szCs w:val="28"/>
        </w:rPr>
      </w:pPr>
      <w:r w:rsidRPr="001B3B74">
        <w:rPr>
          <w:rFonts w:ascii="Times New Roman" w:hAnsi="Times New Roman" w:cs="Times New Roman"/>
          <w:b/>
          <w:bCs/>
          <w:sz w:val="28"/>
          <w:szCs w:val="28"/>
        </w:rPr>
        <w:t>Phân tích doanh thu thuần</w:t>
      </w:r>
      <w:r w:rsidRPr="001B3B74">
        <w:rPr>
          <w:rFonts w:ascii="Times New Roman" w:hAnsi="Times New Roman" w:cs="Times New Roman"/>
          <w:sz w:val="28"/>
          <w:szCs w:val="28"/>
        </w:rPr>
        <w:t xml:space="preserve"> </w:t>
      </w:r>
    </w:p>
    <w:p w14:paraId="018687F1" w14:textId="6832FF71" w:rsidR="003C75A9" w:rsidRDefault="003C75A9" w:rsidP="003C75A9">
      <w:pPr>
        <w:rPr>
          <w:rFonts w:ascii="Times New Roman" w:hAnsi="Times New Roman" w:cs="Times New Roman"/>
          <w:sz w:val="28"/>
          <w:szCs w:val="28"/>
        </w:rPr>
      </w:pPr>
      <w:r>
        <w:rPr>
          <w:rFonts w:ascii="Times New Roman" w:hAnsi="Times New Roman" w:cs="Times New Roman"/>
          <w:sz w:val="28"/>
          <w:szCs w:val="28"/>
        </w:rPr>
        <w:t xml:space="preserve">Tổng doanh thu thuần </w:t>
      </w:r>
      <w:r>
        <w:rPr>
          <w:rFonts w:ascii="Times New Roman" w:hAnsi="Times New Roman" w:cs="Times New Roman"/>
          <w:sz w:val="28"/>
          <w:szCs w:val="28"/>
        </w:rPr>
        <w:t>SHS</w:t>
      </w:r>
      <w:r>
        <w:rPr>
          <w:rFonts w:ascii="Times New Roman" w:hAnsi="Times New Roman" w:cs="Times New Roman"/>
          <w:sz w:val="28"/>
          <w:szCs w:val="28"/>
        </w:rPr>
        <w:t xml:space="preserve"> từ 2010 – 2024 (số liệu theo quý</w:t>
      </w:r>
      <w:r>
        <w:rPr>
          <w:rFonts w:ascii="Times New Roman" w:hAnsi="Times New Roman" w:cs="Times New Roman"/>
          <w:sz w:val="28"/>
          <w:szCs w:val="28"/>
        </w:rPr>
        <w:t>)</w:t>
      </w:r>
    </w:p>
    <w:p w14:paraId="1AEC19C0" w14:textId="5BB3404B" w:rsidR="003C75A9" w:rsidRDefault="00AB7481" w:rsidP="002901E0">
      <w:pPr>
        <w:jc w:val="center"/>
        <w:rPr>
          <w:rFonts w:ascii="Times New Roman" w:hAnsi="Times New Roman" w:cs="Times New Roman"/>
          <w:sz w:val="28"/>
          <w:szCs w:val="28"/>
        </w:rPr>
      </w:pPr>
      <w:r w:rsidRPr="00AB7481">
        <w:rPr>
          <w:rFonts w:ascii="Times New Roman" w:hAnsi="Times New Roman" w:cs="Times New Roman"/>
          <w:sz w:val="28"/>
          <w:szCs w:val="28"/>
        </w:rPr>
        <w:drawing>
          <wp:inline distT="0" distB="0" distL="0" distR="0" wp14:anchorId="14CF4665" wp14:editId="5B3CCFF8">
            <wp:extent cx="5019675" cy="2718454"/>
            <wp:effectExtent l="0" t="0" r="0" b="5715"/>
            <wp:docPr id="1424898217" name="Picture 1"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898217" name="Picture 1" descr="A graph with lines and numbers&#10;&#10;AI-generated content may be incorrect."/>
                    <pic:cNvPicPr/>
                  </pic:nvPicPr>
                  <pic:blipFill>
                    <a:blip r:embed="rId5"/>
                    <a:stretch>
                      <a:fillRect/>
                    </a:stretch>
                  </pic:blipFill>
                  <pic:spPr>
                    <a:xfrm>
                      <a:off x="0" y="0"/>
                      <a:ext cx="5032257" cy="2725268"/>
                    </a:xfrm>
                    <a:prstGeom prst="rect">
                      <a:avLst/>
                    </a:prstGeom>
                  </pic:spPr>
                </pic:pic>
              </a:graphicData>
            </a:graphic>
          </wp:inline>
        </w:drawing>
      </w:r>
      <w:r w:rsidRPr="00AB7481">
        <w:rPr>
          <w:rFonts w:ascii="Times New Roman" w:hAnsi="Times New Roman" w:cs="Times New Roman"/>
          <w:sz w:val="28"/>
          <w:szCs w:val="28"/>
        </w:rPr>
        <w:t xml:space="preserve"> </w:t>
      </w:r>
      <w:r w:rsidR="000927A9" w:rsidRPr="000927A9">
        <w:rPr>
          <w:rFonts w:ascii="Times New Roman" w:hAnsi="Times New Roman" w:cs="Times New Roman"/>
          <w:sz w:val="28"/>
          <w:szCs w:val="28"/>
        </w:rPr>
        <w:t xml:space="preserve"> </w:t>
      </w:r>
    </w:p>
    <w:p w14:paraId="6D1066D5" w14:textId="3E8E5B22" w:rsidR="002901E0" w:rsidRDefault="002901E0" w:rsidP="002901E0">
      <w:pPr>
        <w:jc w:val="center"/>
        <w:rPr>
          <w:rFonts w:ascii="Times New Roman" w:hAnsi="Times New Roman" w:cs="Times New Roman"/>
          <w:i/>
          <w:iCs/>
        </w:rPr>
      </w:pPr>
      <w:r w:rsidRPr="002901E0">
        <w:rPr>
          <w:rFonts w:ascii="Times New Roman" w:hAnsi="Times New Roman" w:cs="Times New Roman"/>
          <w:i/>
          <w:iCs/>
        </w:rPr>
        <w:t>Hình 2.2.1: Doanh thu thuần của SHS theo quý từ năm 2010-2024</w:t>
      </w:r>
    </w:p>
    <w:p w14:paraId="5769FA59" w14:textId="4A24564D" w:rsidR="000927A9" w:rsidRDefault="000927A9" w:rsidP="000927A9">
      <w:pPr>
        <w:rPr>
          <w:rFonts w:ascii="Times New Roman" w:hAnsi="Times New Roman" w:cs="Times New Roman"/>
          <w:sz w:val="28"/>
          <w:szCs w:val="28"/>
        </w:rPr>
      </w:pPr>
      <w:r w:rsidRPr="000927A9">
        <w:rPr>
          <w:rFonts w:ascii="Times New Roman" w:hAnsi="Times New Roman" w:cs="Times New Roman"/>
          <w:sz w:val="28"/>
          <w:szCs w:val="28"/>
        </w:rPr>
        <w:t xml:space="preserve">Có thể thấy </w:t>
      </w:r>
      <w:r w:rsidRPr="000927A9">
        <w:rPr>
          <w:rFonts w:ascii="Times New Roman" w:hAnsi="Times New Roman" w:cs="Times New Roman"/>
          <w:sz w:val="28"/>
          <w:szCs w:val="28"/>
        </w:rPr>
        <w:t>Từ khoảng 2016, doanh thu bắt đầu tăng mạnh mẽ và liên tục, đặc biệt là trong các năm</w:t>
      </w:r>
      <w:r w:rsidRPr="000927A9">
        <w:rPr>
          <w:rFonts w:ascii="Times New Roman" w:hAnsi="Times New Roman" w:cs="Times New Roman"/>
          <w:sz w:val="28"/>
          <w:szCs w:val="28"/>
        </w:rPr>
        <w:t xml:space="preserve"> </w:t>
      </w:r>
      <w:r w:rsidRPr="000927A9">
        <w:rPr>
          <w:rFonts w:ascii="Times New Roman" w:hAnsi="Times New Roman" w:cs="Times New Roman"/>
          <w:sz w:val="28"/>
          <w:szCs w:val="28"/>
        </w:rPr>
        <w:t>2020–2021 là giai đoạn tăng trưởng đột biến, có thể liên quan đến</w:t>
      </w:r>
      <w:r w:rsidRPr="000927A9">
        <w:rPr>
          <w:rFonts w:ascii="Times New Roman" w:hAnsi="Times New Roman" w:cs="Times New Roman"/>
          <w:sz w:val="28"/>
          <w:szCs w:val="28"/>
        </w:rPr>
        <w:t xml:space="preserve"> </w:t>
      </w:r>
      <w:r w:rsidRPr="000927A9">
        <w:rPr>
          <w:rFonts w:ascii="Times New Roman" w:hAnsi="Times New Roman" w:cs="Times New Roman"/>
          <w:sz w:val="28"/>
          <w:szCs w:val="28"/>
        </w:rPr>
        <w:t>Sự bùng nổ của thị trường chứng khoán sau dịch COVID-19</w:t>
      </w:r>
      <w:r w:rsidRPr="000927A9">
        <w:rPr>
          <w:rFonts w:ascii="Times New Roman" w:hAnsi="Times New Roman" w:cs="Times New Roman"/>
          <w:sz w:val="28"/>
          <w:szCs w:val="28"/>
        </w:rPr>
        <w:t xml:space="preserve">, </w:t>
      </w:r>
      <w:r w:rsidRPr="000927A9">
        <w:rPr>
          <w:rFonts w:ascii="Times New Roman" w:hAnsi="Times New Roman" w:cs="Times New Roman"/>
          <w:sz w:val="28"/>
          <w:szCs w:val="28"/>
        </w:rPr>
        <w:t>Lượng nhà đầu tư F0 tăng mạnh, nhu cầu giao dịch cao.</w:t>
      </w:r>
      <w:r w:rsidRPr="000927A9">
        <w:rPr>
          <w:rFonts w:ascii="Times New Roman" w:hAnsi="Times New Roman" w:cs="Times New Roman"/>
          <w:sz w:val="28"/>
          <w:szCs w:val="28"/>
        </w:rPr>
        <w:t xml:space="preserve"> </w:t>
      </w:r>
      <w:r w:rsidRPr="000927A9">
        <w:rPr>
          <w:rFonts w:ascii="Times New Roman" w:hAnsi="Times New Roman" w:cs="Times New Roman"/>
          <w:sz w:val="28"/>
          <w:szCs w:val="28"/>
        </w:rPr>
        <w:t xml:space="preserve">SHS có thể đã đẩy mạnh dịch vụ môi giới và </w:t>
      </w:r>
      <w:r w:rsidRPr="000927A9">
        <w:rPr>
          <w:rFonts w:ascii="Times New Roman" w:hAnsi="Times New Roman" w:cs="Times New Roman"/>
          <w:sz w:val="28"/>
          <w:szCs w:val="28"/>
        </w:rPr>
        <w:lastRenderedPageBreak/>
        <w:t>ngân hàng đầu tư.</w:t>
      </w:r>
      <w:r w:rsidRPr="000927A9">
        <w:rPr>
          <w:rFonts w:ascii="Times New Roman" w:eastAsia="Times New Roman" w:hAnsi="Symbol" w:cs="Times New Roman"/>
          <w:kern w:val="0"/>
          <w14:ligatures w14:val="none"/>
        </w:rPr>
        <w:t xml:space="preserve"> </w:t>
      </w:r>
      <w:r w:rsidRPr="000927A9">
        <w:rPr>
          <w:rFonts w:ascii="Times New Roman" w:hAnsi="Times New Roman" w:cs="Times New Roman"/>
          <w:sz w:val="28"/>
          <w:szCs w:val="28"/>
        </w:rPr>
        <w:t>Từ 2022, doanh thu bắt đầu giảm mạnh và duy trì ở mức thấp hơn đáng kể so với đỉnh 2021. Nguyên nhân có thể đến từ:</w:t>
      </w:r>
      <w:r>
        <w:rPr>
          <w:rFonts w:ascii="Times New Roman" w:hAnsi="Times New Roman" w:cs="Times New Roman"/>
          <w:sz w:val="28"/>
          <w:szCs w:val="28"/>
        </w:rPr>
        <w:t xml:space="preserve"> </w:t>
      </w:r>
      <w:r w:rsidRPr="000927A9">
        <w:rPr>
          <w:rFonts w:ascii="Times New Roman" w:hAnsi="Times New Roman" w:cs="Times New Roman"/>
          <w:sz w:val="28"/>
          <w:szCs w:val="28"/>
        </w:rPr>
        <w:t>Thị trường điều chỉnh mạnh sau giai đoạn tăng nóng</w:t>
      </w:r>
      <w:r>
        <w:rPr>
          <w:rFonts w:ascii="Times New Roman" w:hAnsi="Times New Roman" w:cs="Times New Roman"/>
          <w:sz w:val="28"/>
          <w:szCs w:val="28"/>
        </w:rPr>
        <w:t>, c</w:t>
      </w:r>
      <w:r w:rsidRPr="000927A9">
        <w:rPr>
          <w:rFonts w:ascii="Times New Roman" w:hAnsi="Times New Roman" w:cs="Times New Roman"/>
          <w:sz w:val="28"/>
          <w:szCs w:val="28"/>
        </w:rPr>
        <w:t xml:space="preserve">hính sách kiểm soát tín dụng vào chứng khoán, bất động sản.Trong năm 2024, doanh thu có thể cho thấy dấu hiệu ổn định hoặc phục hồi nhẹ, tùy vào diễn biến từng quý. </w:t>
      </w:r>
    </w:p>
    <w:p w14:paraId="45EBA92C" w14:textId="77777777" w:rsidR="00AB7481" w:rsidRDefault="00AB7481" w:rsidP="000927A9">
      <w:pPr>
        <w:rPr>
          <w:rFonts w:ascii="Times New Roman" w:hAnsi="Times New Roman" w:cs="Times New Roman"/>
          <w:sz w:val="28"/>
          <w:szCs w:val="28"/>
        </w:rPr>
      </w:pPr>
    </w:p>
    <w:p w14:paraId="6CC303DA" w14:textId="4F2EFC18" w:rsidR="000927A9" w:rsidRDefault="00AB7481" w:rsidP="000927A9">
      <w:pPr>
        <w:rPr>
          <w:rFonts w:ascii="Times New Roman" w:hAnsi="Times New Roman" w:cs="Times New Roman"/>
          <w:sz w:val="28"/>
          <w:szCs w:val="28"/>
        </w:rPr>
      </w:pPr>
      <w:r w:rsidRPr="001B3B74">
        <w:rPr>
          <w:rFonts w:ascii="Times New Roman" w:hAnsi="Times New Roman" w:cs="Times New Roman"/>
          <w:b/>
          <w:bCs/>
          <w:sz w:val="28"/>
          <w:szCs w:val="28"/>
        </w:rPr>
        <w:t>2.2.2.a</w:t>
      </w:r>
      <w:r w:rsidR="001B3B74">
        <w:rPr>
          <w:rFonts w:ascii="Times New Roman" w:hAnsi="Times New Roman" w:cs="Times New Roman"/>
          <w:b/>
          <w:bCs/>
          <w:sz w:val="28"/>
          <w:szCs w:val="28"/>
        </w:rPr>
        <w:t xml:space="preserve"> </w:t>
      </w:r>
      <w:r>
        <w:rPr>
          <w:rFonts w:ascii="Times New Roman" w:hAnsi="Times New Roman" w:cs="Times New Roman"/>
          <w:sz w:val="28"/>
          <w:szCs w:val="28"/>
        </w:rPr>
        <w:t xml:space="preserve"> </w:t>
      </w:r>
      <w:r w:rsidR="000927A9" w:rsidRPr="001B3B74">
        <w:rPr>
          <w:rFonts w:ascii="Times New Roman" w:hAnsi="Times New Roman" w:cs="Times New Roman"/>
          <w:b/>
          <w:bCs/>
          <w:sz w:val="28"/>
          <w:szCs w:val="28"/>
        </w:rPr>
        <w:t xml:space="preserve">Các mô hình dự báo doanh thu thuần từ hoạt động kinh doanh của </w:t>
      </w:r>
      <w:r w:rsidRPr="001B3B74">
        <w:rPr>
          <w:rFonts w:ascii="Times New Roman" w:hAnsi="Times New Roman" w:cs="Times New Roman"/>
          <w:b/>
          <w:bCs/>
          <w:sz w:val="28"/>
          <w:szCs w:val="28"/>
        </w:rPr>
        <w:t>Công ty cổ phần chứng khoán Sài Gòn – Hà Nội</w:t>
      </w:r>
      <w:r w:rsidR="000927A9" w:rsidRPr="001B3B74">
        <w:rPr>
          <w:rFonts w:ascii="Times New Roman" w:hAnsi="Times New Roman" w:cs="Times New Roman"/>
          <w:b/>
          <w:bCs/>
          <w:sz w:val="28"/>
          <w:szCs w:val="28"/>
        </w:rPr>
        <w:t xml:space="preserve"> training set (201</w:t>
      </w:r>
      <w:r w:rsidRPr="001B3B74">
        <w:rPr>
          <w:rFonts w:ascii="Times New Roman" w:hAnsi="Times New Roman" w:cs="Times New Roman"/>
          <w:b/>
          <w:bCs/>
          <w:sz w:val="28"/>
          <w:szCs w:val="28"/>
        </w:rPr>
        <w:t>0</w:t>
      </w:r>
      <w:r w:rsidR="000927A9" w:rsidRPr="001B3B74">
        <w:rPr>
          <w:rFonts w:ascii="Times New Roman" w:hAnsi="Times New Roman" w:cs="Times New Roman"/>
          <w:b/>
          <w:bCs/>
          <w:sz w:val="28"/>
          <w:szCs w:val="28"/>
        </w:rPr>
        <w:t>-202</w:t>
      </w:r>
      <w:r w:rsidRPr="001B3B74">
        <w:rPr>
          <w:rFonts w:ascii="Times New Roman" w:hAnsi="Times New Roman" w:cs="Times New Roman"/>
          <w:b/>
          <w:bCs/>
          <w:sz w:val="28"/>
          <w:szCs w:val="28"/>
        </w:rPr>
        <w:t>4</w:t>
      </w:r>
      <w:r w:rsidR="000927A9" w:rsidRPr="001B3B74">
        <w:rPr>
          <w:rFonts w:ascii="Times New Roman" w:hAnsi="Times New Roman" w:cs="Times New Roman"/>
          <w:b/>
          <w:bCs/>
          <w:sz w:val="28"/>
          <w:szCs w:val="28"/>
        </w:rPr>
        <w:t>)</w:t>
      </w:r>
    </w:p>
    <w:p w14:paraId="4CC64F5B" w14:textId="3E97DA5F" w:rsidR="004D3399" w:rsidRDefault="004D3399" w:rsidP="000927A9">
      <w:pPr>
        <w:rPr>
          <w:rFonts w:ascii="Times New Roman" w:hAnsi="Times New Roman" w:cs="Times New Roman"/>
          <w:sz w:val="28"/>
          <w:szCs w:val="28"/>
        </w:rPr>
      </w:pPr>
      <w:r w:rsidRPr="004D3399">
        <w:rPr>
          <w:rFonts w:ascii="Times New Roman" w:hAnsi="Times New Roman" w:cs="Times New Roman"/>
          <w:sz w:val="28"/>
          <w:szCs w:val="28"/>
        </w:rPr>
        <w:t xml:space="preserve">Do dữ liệu từ năm 2011 đến 2021 gồm có: </w:t>
      </w:r>
      <w:r>
        <w:rPr>
          <w:rFonts w:ascii="Times New Roman" w:hAnsi="Times New Roman" w:cs="Times New Roman"/>
          <w:sz w:val="28"/>
          <w:szCs w:val="28"/>
        </w:rPr>
        <w:t>56</w:t>
      </w:r>
      <w:r w:rsidRPr="004D3399">
        <w:rPr>
          <w:rFonts w:ascii="Times New Roman" w:hAnsi="Times New Roman" w:cs="Times New Roman"/>
          <w:sz w:val="28"/>
          <w:szCs w:val="28"/>
        </w:rPr>
        <w:t xml:space="preserve"> quý. Vì vậy, ta dự báo với t lần lượt là </w:t>
      </w:r>
      <w:r>
        <w:rPr>
          <w:rFonts w:ascii="Times New Roman" w:hAnsi="Times New Roman" w:cs="Times New Roman"/>
          <w:sz w:val="28"/>
          <w:szCs w:val="28"/>
        </w:rPr>
        <w:t>57</w:t>
      </w:r>
      <w:r w:rsidRPr="004D3399">
        <w:rPr>
          <w:rFonts w:ascii="Times New Roman" w:hAnsi="Times New Roman" w:cs="Times New Roman"/>
          <w:sz w:val="28"/>
          <w:szCs w:val="28"/>
        </w:rPr>
        <w:t xml:space="preserve">, </w:t>
      </w:r>
      <w:r>
        <w:rPr>
          <w:rFonts w:ascii="Times New Roman" w:hAnsi="Times New Roman" w:cs="Times New Roman"/>
          <w:sz w:val="28"/>
          <w:szCs w:val="28"/>
        </w:rPr>
        <w:t>58</w:t>
      </w:r>
      <w:r w:rsidRPr="004D3399">
        <w:rPr>
          <w:rFonts w:ascii="Times New Roman" w:hAnsi="Times New Roman" w:cs="Times New Roman"/>
          <w:sz w:val="28"/>
          <w:szCs w:val="28"/>
        </w:rPr>
        <w:t xml:space="preserve">, </w:t>
      </w:r>
      <w:r>
        <w:rPr>
          <w:rFonts w:ascii="Times New Roman" w:hAnsi="Times New Roman" w:cs="Times New Roman"/>
          <w:sz w:val="28"/>
          <w:szCs w:val="28"/>
        </w:rPr>
        <w:t>59</w:t>
      </w:r>
      <w:r w:rsidRPr="004D3399">
        <w:rPr>
          <w:rFonts w:ascii="Times New Roman" w:hAnsi="Times New Roman" w:cs="Times New Roman"/>
          <w:sz w:val="28"/>
          <w:szCs w:val="28"/>
        </w:rPr>
        <w:t xml:space="preserve">, </w:t>
      </w:r>
      <w:r>
        <w:rPr>
          <w:rFonts w:ascii="Times New Roman" w:hAnsi="Times New Roman" w:cs="Times New Roman"/>
          <w:sz w:val="28"/>
          <w:szCs w:val="28"/>
        </w:rPr>
        <w:t>60</w:t>
      </w:r>
      <w:r w:rsidRPr="004D3399">
        <w:rPr>
          <w:rFonts w:ascii="Times New Roman" w:hAnsi="Times New Roman" w:cs="Times New Roman"/>
          <w:sz w:val="28"/>
          <w:szCs w:val="28"/>
        </w:rPr>
        <w:t xml:space="preserve"> cho validation set (2022).</w:t>
      </w:r>
    </w:p>
    <w:tbl>
      <w:tblPr>
        <w:tblStyle w:val="TableGrid"/>
        <w:tblW w:w="11203" w:type="dxa"/>
        <w:tblInd w:w="-455" w:type="dxa"/>
        <w:tblLayout w:type="fixed"/>
        <w:tblLook w:val="04A0" w:firstRow="1" w:lastRow="0" w:firstColumn="1" w:lastColumn="0" w:noHBand="0" w:noVBand="1"/>
      </w:tblPr>
      <w:tblGrid>
        <w:gridCol w:w="450"/>
        <w:gridCol w:w="2552"/>
        <w:gridCol w:w="998"/>
        <w:gridCol w:w="1136"/>
        <w:gridCol w:w="1136"/>
        <w:gridCol w:w="1136"/>
        <w:gridCol w:w="1278"/>
        <w:gridCol w:w="1278"/>
        <w:gridCol w:w="1239"/>
      </w:tblGrid>
      <w:tr w:rsidR="00E75DE4" w14:paraId="5BBAA1B0" w14:textId="14CC8294" w:rsidTr="00D8589A">
        <w:trPr>
          <w:trHeight w:val="774"/>
        </w:trPr>
        <w:tc>
          <w:tcPr>
            <w:tcW w:w="450" w:type="dxa"/>
          </w:tcPr>
          <w:p w14:paraId="24D41870" w14:textId="77777777" w:rsidR="00E75DE4" w:rsidRDefault="00E75DE4" w:rsidP="00ED43A1">
            <w:pPr>
              <w:rPr>
                <w:rFonts w:ascii="Times New Roman" w:hAnsi="Times New Roman" w:cs="Times New Roman"/>
              </w:rPr>
            </w:pPr>
            <w:r>
              <w:rPr>
                <w:rFonts w:ascii="Times New Roman" w:hAnsi="Times New Roman" w:cs="Times New Roman"/>
              </w:rPr>
              <w:t>STT</w:t>
            </w:r>
          </w:p>
        </w:tc>
        <w:tc>
          <w:tcPr>
            <w:tcW w:w="2552" w:type="dxa"/>
          </w:tcPr>
          <w:p w14:paraId="77BA392E" w14:textId="77777777" w:rsidR="00E75DE4" w:rsidRDefault="00E75DE4" w:rsidP="00ED43A1">
            <w:pPr>
              <w:rPr>
                <w:rFonts w:ascii="Times New Roman" w:hAnsi="Times New Roman" w:cs="Times New Roman"/>
              </w:rPr>
            </w:pPr>
            <w:r>
              <w:rPr>
                <w:rFonts w:ascii="Times New Roman" w:hAnsi="Times New Roman" w:cs="Times New Roman"/>
              </w:rPr>
              <w:t>Mô hình</w:t>
            </w:r>
          </w:p>
        </w:tc>
        <w:tc>
          <w:tcPr>
            <w:tcW w:w="998" w:type="dxa"/>
          </w:tcPr>
          <w:p w14:paraId="792AEDE0" w14:textId="77777777" w:rsidR="00E75DE4" w:rsidRDefault="00E75DE4" w:rsidP="00ED43A1">
            <w:pP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m:oMathPara>
          </w:p>
        </w:tc>
        <w:tc>
          <w:tcPr>
            <w:tcW w:w="1136" w:type="dxa"/>
          </w:tcPr>
          <w:p w14:paraId="7EF49299" w14:textId="309055F0" w:rsidR="00E75DE4" w:rsidRDefault="00E75DE4" w:rsidP="00ED43A1">
            <w:pPr>
              <w:rPr>
                <w:rFonts w:ascii="Times New Roman" w:eastAsia="Aptos" w:hAnsi="Times New Roman" w:cs="Times New Roman"/>
              </w:rPr>
            </w:pPr>
            <w:r>
              <w:rPr>
                <w:rFonts w:ascii="Times New Roman" w:eastAsia="Aptos" w:hAnsi="Times New Roman" w:cs="Times New Roman"/>
              </w:rPr>
              <w:t xml:space="preserve">RMSE </w:t>
            </w:r>
          </w:p>
        </w:tc>
        <w:tc>
          <w:tcPr>
            <w:tcW w:w="1136" w:type="dxa"/>
          </w:tcPr>
          <w:p w14:paraId="07A8EAE7" w14:textId="2C3DA6A4" w:rsidR="00E75DE4" w:rsidRDefault="00E75DE4" w:rsidP="00ED43A1">
            <w:pPr>
              <w:rPr>
                <w:rFonts w:ascii="Times New Roman" w:eastAsia="Aptos" w:hAnsi="Times New Roman" w:cs="Times New Roman"/>
              </w:rPr>
            </w:pPr>
            <w:r>
              <w:rPr>
                <w:rFonts w:ascii="Times New Roman" w:eastAsia="Aptos" w:hAnsi="Times New Roman" w:cs="Times New Roman"/>
              </w:rPr>
              <w:t xml:space="preserve">MAPE </w:t>
            </w:r>
          </w:p>
        </w:tc>
        <w:tc>
          <w:tcPr>
            <w:tcW w:w="1136" w:type="dxa"/>
          </w:tcPr>
          <w:p w14:paraId="67DCBFEB" w14:textId="77777777" w:rsidR="00E75DE4" w:rsidRDefault="00E75DE4" w:rsidP="00ED43A1">
            <w:pPr>
              <w:rPr>
                <w:rFonts w:ascii="Times New Roman" w:eastAsia="Aptos" w:hAnsi="Times New Roman" w:cs="Times New Roman"/>
              </w:rPr>
            </w:pPr>
            <w:r>
              <w:rPr>
                <w:rFonts w:ascii="Times New Roman" w:eastAsia="Aptos" w:hAnsi="Times New Roman" w:cs="Times New Roman"/>
              </w:rPr>
              <w:t>Dự báo</w:t>
            </w:r>
          </w:p>
          <w:p w14:paraId="76484202" w14:textId="7B3770BA" w:rsidR="00E75DE4" w:rsidRDefault="00E75DE4" w:rsidP="00ED43A1">
            <w:pPr>
              <w:rPr>
                <w:rFonts w:ascii="Times New Roman" w:eastAsia="Aptos" w:hAnsi="Times New Roman" w:cs="Times New Roman"/>
              </w:rPr>
            </w:pPr>
            <w:r>
              <w:rPr>
                <w:rFonts w:ascii="Times New Roman" w:eastAsia="Aptos" w:hAnsi="Times New Roman" w:cs="Times New Roman"/>
              </w:rPr>
              <w:t>Q1/2024</w:t>
            </w:r>
          </w:p>
        </w:tc>
        <w:tc>
          <w:tcPr>
            <w:tcW w:w="1278" w:type="dxa"/>
          </w:tcPr>
          <w:p w14:paraId="79B9B348" w14:textId="77777777" w:rsidR="00E75DE4" w:rsidRDefault="00E75DE4" w:rsidP="00ED43A1">
            <w:pPr>
              <w:rPr>
                <w:rFonts w:ascii="Times New Roman" w:eastAsia="Aptos" w:hAnsi="Times New Roman" w:cs="Times New Roman"/>
              </w:rPr>
            </w:pPr>
            <w:r>
              <w:rPr>
                <w:rFonts w:ascii="Times New Roman" w:eastAsia="Aptos" w:hAnsi="Times New Roman" w:cs="Times New Roman"/>
              </w:rPr>
              <w:t xml:space="preserve">Dự báo </w:t>
            </w:r>
          </w:p>
          <w:p w14:paraId="4D19395E" w14:textId="73F8FB89" w:rsidR="00E75DE4" w:rsidRDefault="00E75DE4" w:rsidP="00ED43A1">
            <w:pPr>
              <w:rPr>
                <w:rFonts w:ascii="Times New Roman" w:eastAsia="Aptos" w:hAnsi="Times New Roman" w:cs="Times New Roman"/>
              </w:rPr>
            </w:pPr>
            <w:r>
              <w:rPr>
                <w:rFonts w:ascii="Times New Roman" w:eastAsia="Aptos" w:hAnsi="Times New Roman" w:cs="Times New Roman"/>
              </w:rPr>
              <w:t>Q2/2024</w:t>
            </w:r>
          </w:p>
        </w:tc>
        <w:tc>
          <w:tcPr>
            <w:tcW w:w="1278" w:type="dxa"/>
          </w:tcPr>
          <w:p w14:paraId="47E0DFA8" w14:textId="77777777" w:rsidR="00E75DE4" w:rsidRDefault="00E75DE4" w:rsidP="00ED43A1">
            <w:pPr>
              <w:rPr>
                <w:rFonts w:ascii="Times New Roman" w:eastAsia="Aptos" w:hAnsi="Times New Roman" w:cs="Times New Roman"/>
              </w:rPr>
            </w:pPr>
            <w:r>
              <w:rPr>
                <w:rFonts w:ascii="Times New Roman" w:eastAsia="Aptos" w:hAnsi="Times New Roman" w:cs="Times New Roman"/>
              </w:rPr>
              <w:t xml:space="preserve">Dự báo </w:t>
            </w:r>
          </w:p>
          <w:p w14:paraId="2746BDAB" w14:textId="2EC69C44" w:rsidR="00E75DE4" w:rsidRDefault="00E75DE4" w:rsidP="00ED43A1">
            <w:pPr>
              <w:rPr>
                <w:rFonts w:ascii="Times New Roman" w:eastAsia="Aptos" w:hAnsi="Times New Roman" w:cs="Times New Roman"/>
              </w:rPr>
            </w:pPr>
            <w:r>
              <w:rPr>
                <w:rFonts w:ascii="Times New Roman" w:eastAsia="Aptos" w:hAnsi="Times New Roman" w:cs="Times New Roman"/>
              </w:rPr>
              <w:t>Q3/2024</w:t>
            </w:r>
          </w:p>
        </w:tc>
        <w:tc>
          <w:tcPr>
            <w:tcW w:w="1239" w:type="dxa"/>
          </w:tcPr>
          <w:p w14:paraId="4AE5BA49" w14:textId="77777777" w:rsidR="00E75DE4" w:rsidRDefault="00E75DE4" w:rsidP="00ED43A1">
            <w:pPr>
              <w:rPr>
                <w:rFonts w:ascii="Times New Roman" w:eastAsia="Aptos" w:hAnsi="Times New Roman" w:cs="Times New Roman"/>
              </w:rPr>
            </w:pPr>
            <w:r>
              <w:rPr>
                <w:rFonts w:ascii="Times New Roman" w:eastAsia="Aptos" w:hAnsi="Times New Roman" w:cs="Times New Roman"/>
              </w:rPr>
              <w:t xml:space="preserve">Dự báo </w:t>
            </w:r>
          </w:p>
          <w:p w14:paraId="04BA22BD" w14:textId="0E7B39E2" w:rsidR="00E75DE4" w:rsidRDefault="00E75DE4" w:rsidP="00ED43A1">
            <w:pPr>
              <w:rPr>
                <w:rFonts w:ascii="Times New Roman" w:eastAsia="Aptos" w:hAnsi="Times New Roman" w:cs="Times New Roman"/>
              </w:rPr>
            </w:pPr>
            <w:r>
              <w:rPr>
                <w:rFonts w:ascii="Times New Roman" w:eastAsia="Aptos" w:hAnsi="Times New Roman" w:cs="Times New Roman"/>
              </w:rPr>
              <w:t>Q4/2024</w:t>
            </w:r>
          </w:p>
        </w:tc>
      </w:tr>
      <w:tr w:rsidR="00E75DE4" w14:paraId="3B31D156" w14:textId="73D35E43" w:rsidTr="00D8589A">
        <w:trPr>
          <w:trHeight w:val="397"/>
        </w:trPr>
        <w:tc>
          <w:tcPr>
            <w:tcW w:w="450" w:type="dxa"/>
          </w:tcPr>
          <w:p w14:paraId="21D9D546" w14:textId="77777777" w:rsidR="00E75DE4" w:rsidRDefault="00E75DE4" w:rsidP="00ED43A1">
            <w:pPr>
              <w:rPr>
                <w:rFonts w:ascii="Times New Roman" w:hAnsi="Times New Roman" w:cs="Times New Roman"/>
              </w:rPr>
            </w:pPr>
            <w:r>
              <w:rPr>
                <w:rFonts w:ascii="Times New Roman" w:hAnsi="Times New Roman" w:cs="Times New Roman"/>
              </w:rPr>
              <w:t>1</w:t>
            </w:r>
          </w:p>
        </w:tc>
        <w:tc>
          <w:tcPr>
            <w:tcW w:w="2552" w:type="dxa"/>
          </w:tcPr>
          <w:p w14:paraId="3CD7AD54" w14:textId="77777777" w:rsidR="00E75DE4" w:rsidRDefault="00E75DE4" w:rsidP="00ED43A1">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=α+βt</m:t>
                </m:r>
              </m:oMath>
            </m:oMathPara>
          </w:p>
        </w:tc>
        <w:tc>
          <w:tcPr>
            <w:tcW w:w="998" w:type="dxa"/>
          </w:tcPr>
          <w:p w14:paraId="248F598D" w14:textId="77777777" w:rsidR="00E75DE4" w:rsidRPr="00E75DE4" w:rsidRDefault="00E75DE4" w:rsidP="00E75DE4">
            <w:pPr>
              <w:rPr>
                <w:rFonts w:ascii="Times New Roman" w:hAnsi="Times New Roman" w:cs="Times New Roman"/>
              </w:rPr>
            </w:pPr>
            <w:r w:rsidRPr="00E75DE4">
              <w:rPr>
                <w:rFonts w:ascii="Times New Roman" w:hAnsi="Times New Roman" w:cs="Times New Roman"/>
              </w:rPr>
              <w:t>0.4915</w:t>
            </w:r>
          </w:p>
          <w:p w14:paraId="49B2FF58" w14:textId="68796513" w:rsidR="00E75DE4" w:rsidRDefault="00E75DE4" w:rsidP="00ED43A1">
            <w:pPr>
              <w:rPr>
                <w:rFonts w:ascii="Times New Roman" w:hAnsi="Times New Roman" w:cs="Times New Roman"/>
              </w:rPr>
            </w:pPr>
          </w:p>
        </w:tc>
        <w:tc>
          <w:tcPr>
            <w:tcW w:w="1136" w:type="dxa"/>
          </w:tcPr>
          <w:p w14:paraId="3BC9D734" w14:textId="77777777" w:rsidR="00E75DE4" w:rsidRPr="00E75DE4" w:rsidRDefault="00E75DE4" w:rsidP="00E75DE4">
            <w:pPr>
              <w:rPr>
                <w:rFonts w:ascii="Times New Roman" w:hAnsi="Times New Roman" w:cs="Times New Roman"/>
              </w:rPr>
            </w:pPr>
            <w:r w:rsidRPr="00E75DE4">
              <w:rPr>
                <w:rFonts w:ascii="Times New Roman" w:hAnsi="Times New Roman" w:cs="Times New Roman"/>
              </w:rPr>
              <w:t>206.7147</w:t>
            </w:r>
          </w:p>
          <w:p w14:paraId="72FAAE27" w14:textId="1024083A" w:rsidR="00E75DE4" w:rsidRDefault="00E75DE4" w:rsidP="00ED43A1">
            <w:pPr>
              <w:rPr>
                <w:rFonts w:ascii="Times New Roman" w:hAnsi="Times New Roman" w:cs="Times New Roman"/>
              </w:rPr>
            </w:pPr>
          </w:p>
        </w:tc>
        <w:tc>
          <w:tcPr>
            <w:tcW w:w="1136" w:type="dxa"/>
          </w:tcPr>
          <w:p w14:paraId="6F7E8A26" w14:textId="77777777" w:rsidR="00E75DE4" w:rsidRPr="00E75DE4" w:rsidRDefault="00E75DE4" w:rsidP="00E75DE4">
            <w:pPr>
              <w:rPr>
                <w:rFonts w:ascii="Times New Roman" w:hAnsi="Times New Roman" w:cs="Times New Roman"/>
              </w:rPr>
            </w:pPr>
            <w:r w:rsidRPr="00E75DE4">
              <w:rPr>
                <w:rFonts w:ascii="Times New Roman" w:hAnsi="Times New Roman" w:cs="Times New Roman"/>
              </w:rPr>
              <w:t>1.618902</w:t>
            </w:r>
          </w:p>
          <w:p w14:paraId="15F8108C" w14:textId="515C4487" w:rsidR="00E75DE4" w:rsidRDefault="00E75DE4" w:rsidP="00ED43A1">
            <w:pPr>
              <w:rPr>
                <w:rFonts w:ascii="Times New Roman" w:hAnsi="Times New Roman" w:cs="Times New Roman"/>
              </w:rPr>
            </w:pPr>
          </w:p>
        </w:tc>
        <w:tc>
          <w:tcPr>
            <w:tcW w:w="1136" w:type="dxa"/>
          </w:tcPr>
          <w:p w14:paraId="689F806E" w14:textId="3B705083" w:rsidR="00E75DE4" w:rsidRDefault="004D3399" w:rsidP="00ED43A1">
            <w:pPr>
              <w:rPr>
                <w:rFonts w:ascii="Times New Roman" w:hAnsi="Times New Roman" w:cs="Times New Roman"/>
              </w:rPr>
            </w:pPr>
            <w:r>
              <w:rPr>
                <w:rFonts w:ascii="Times New Roman" w:hAnsi="Times New Roman" w:cs="Times New Roman"/>
              </w:rPr>
              <w:t>527.024</w:t>
            </w:r>
          </w:p>
        </w:tc>
        <w:tc>
          <w:tcPr>
            <w:tcW w:w="1278" w:type="dxa"/>
          </w:tcPr>
          <w:p w14:paraId="4A0EF74B" w14:textId="4D0FC5A0" w:rsidR="00E75DE4" w:rsidRDefault="004D3399" w:rsidP="00ED43A1">
            <w:pPr>
              <w:rPr>
                <w:rFonts w:ascii="Times New Roman" w:hAnsi="Times New Roman" w:cs="Times New Roman"/>
              </w:rPr>
            </w:pPr>
            <w:r>
              <w:rPr>
                <w:rFonts w:ascii="Times New Roman" w:hAnsi="Times New Roman" w:cs="Times New Roman"/>
              </w:rPr>
              <w:t>536.862</w:t>
            </w:r>
          </w:p>
        </w:tc>
        <w:tc>
          <w:tcPr>
            <w:tcW w:w="1278" w:type="dxa"/>
          </w:tcPr>
          <w:p w14:paraId="404393E7" w14:textId="5D4BE030" w:rsidR="00E75DE4" w:rsidRDefault="004D3399" w:rsidP="00ED43A1">
            <w:pPr>
              <w:rPr>
                <w:rFonts w:ascii="Times New Roman" w:hAnsi="Times New Roman" w:cs="Times New Roman"/>
              </w:rPr>
            </w:pPr>
            <w:r>
              <w:rPr>
                <w:rFonts w:ascii="Times New Roman" w:hAnsi="Times New Roman" w:cs="Times New Roman"/>
              </w:rPr>
              <w:t>546.7</w:t>
            </w:r>
          </w:p>
        </w:tc>
        <w:tc>
          <w:tcPr>
            <w:tcW w:w="1239" w:type="dxa"/>
          </w:tcPr>
          <w:p w14:paraId="0ED413A0" w14:textId="3E0B0129" w:rsidR="00E75DE4" w:rsidRDefault="004D3399" w:rsidP="00ED43A1">
            <w:pPr>
              <w:rPr>
                <w:rFonts w:ascii="Times New Roman" w:hAnsi="Times New Roman" w:cs="Times New Roman"/>
              </w:rPr>
            </w:pPr>
            <w:r>
              <w:rPr>
                <w:rFonts w:ascii="Times New Roman" w:hAnsi="Times New Roman" w:cs="Times New Roman"/>
              </w:rPr>
              <w:t>556.538</w:t>
            </w:r>
          </w:p>
        </w:tc>
      </w:tr>
      <w:tr w:rsidR="00E75DE4" w14:paraId="306DB891" w14:textId="79018829" w:rsidTr="00D8589A">
        <w:trPr>
          <w:trHeight w:val="397"/>
        </w:trPr>
        <w:tc>
          <w:tcPr>
            <w:tcW w:w="450" w:type="dxa"/>
          </w:tcPr>
          <w:p w14:paraId="0138A8F6" w14:textId="77777777" w:rsidR="00E75DE4" w:rsidRDefault="00E75DE4" w:rsidP="00ED43A1">
            <w:pPr>
              <w:rPr>
                <w:rFonts w:ascii="Times New Roman" w:hAnsi="Times New Roman" w:cs="Times New Roman"/>
              </w:rPr>
            </w:pPr>
            <w:r>
              <w:rPr>
                <w:rFonts w:ascii="Times New Roman" w:hAnsi="Times New Roman" w:cs="Times New Roman"/>
              </w:rPr>
              <w:t>2</w:t>
            </w:r>
          </w:p>
        </w:tc>
        <w:tc>
          <w:tcPr>
            <w:tcW w:w="2552" w:type="dxa"/>
          </w:tcPr>
          <w:p w14:paraId="75B69B3D" w14:textId="77777777" w:rsidR="00E75DE4" w:rsidRPr="00F72BBC" w:rsidRDefault="00E75DE4" w:rsidP="00ED43A1">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=α+β</m:t>
                </m:r>
                <m:r>
                  <m:rPr>
                    <m:sty m:val="p"/>
                  </m:rPr>
                  <w:rPr>
                    <w:rFonts w:ascii="Cambria Math" w:hAnsi="Cambria Math" w:cs="Times New Roman"/>
                  </w:rPr>
                  <m:t>ln⁡</m:t>
                </m:r>
                <m:r>
                  <w:rPr>
                    <w:rFonts w:ascii="Cambria Math" w:hAnsi="Cambria Math" w:cs="Times New Roman"/>
                  </w:rPr>
                  <m:t>(t)</m:t>
                </m:r>
              </m:oMath>
            </m:oMathPara>
          </w:p>
        </w:tc>
        <w:tc>
          <w:tcPr>
            <w:tcW w:w="998" w:type="dxa"/>
          </w:tcPr>
          <w:p w14:paraId="33D5AB75" w14:textId="77777777" w:rsidR="004D3399" w:rsidRPr="004D3399" w:rsidRDefault="004D3399" w:rsidP="004D3399">
            <w:pPr>
              <w:rPr>
                <w:rFonts w:ascii="Times New Roman" w:hAnsi="Times New Roman" w:cs="Times New Roman"/>
              </w:rPr>
            </w:pPr>
            <w:r w:rsidRPr="004D3399">
              <w:rPr>
                <w:rFonts w:ascii="Times New Roman" w:hAnsi="Times New Roman" w:cs="Times New Roman"/>
              </w:rPr>
              <w:t>0.3412</w:t>
            </w:r>
          </w:p>
          <w:p w14:paraId="4F73AA77" w14:textId="5002FEF5" w:rsidR="00E75DE4" w:rsidRDefault="00E75DE4" w:rsidP="00ED43A1">
            <w:pPr>
              <w:rPr>
                <w:rFonts w:ascii="Times New Roman" w:hAnsi="Times New Roman" w:cs="Times New Roman"/>
              </w:rPr>
            </w:pPr>
          </w:p>
        </w:tc>
        <w:tc>
          <w:tcPr>
            <w:tcW w:w="1136" w:type="dxa"/>
          </w:tcPr>
          <w:p w14:paraId="06C958CC" w14:textId="77777777" w:rsidR="004D3399" w:rsidRPr="004D3399" w:rsidRDefault="004D3399" w:rsidP="004D3399">
            <w:pPr>
              <w:rPr>
                <w:rFonts w:ascii="Times New Roman" w:hAnsi="Times New Roman" w:cs="Times New Roman"/>
              </w:rPr>
            </w:pPr>
            <w:r w:rsidRPr="004D3399">
              <w:rPr>
                <w:rFonts w:ascii="Times New Roman" w:hAnsi="Times New Roman" w:cs="Times New Roman"/>
              </w:rPr>
              <w:t>238.7008</w:t>
            </w:r>
          </w:p>
          <w:p w14:paraId="235F7DE2" w14:textId="4F4694A3" w:rsidR="00E75DE4" w:rsidRDefault="00E75DE4" w:rsidP="00ED43A1">
            <w:pPr>
              <w:rPr>
                <w:rFonts w:ascii="Times New Roman" w:hAnsi="Times New Roman" w:cs="Times New Roman"/>
              </w:rPr>
            </w:pPr>
          </w:p>
        </w:tc>
        <w:tc>
          <w:tcPr>
            <w:tcW w:w="1136" w:type="dxa"/>
          </w:tcPr>
          <w:p w14:paraId="3013D352" w14:textId="77777777" w:rsidR="004D3399" w:rsidRPr="004D3399" w:rsidRDefault="004D3399" w:rsidP="004D3399">
            <w:pPr>
              <w:rPr>
                <w:rFonts w:ascii="Times New Roman" w:hAnsi="Times New Roman" w:cs="Times New Roman"/>
              </w:rPr>
            </w:pPr>
            <w:r w:rsidRPr="004D3399">
              <w:rPr>
                <w:rFonts w:ascii="Times New Roman" w:hAnsi="Times New Roman" w:cs="Times New Roman"/>
              </w:rPr>
              <w:t>1.902031</w:t>
            </w:r>
          </w:p>
          <w:p w14:paraId="216D1B19" w14:textId="486FABA0" w:rsidR="00E75DE4" w:rsidRDefault="00E75DE4" w:rsidP="00ED43A1">
            <w:pPr>
              <w:rPr>
                <w:rFonts w:ascii="Times New Roman" w:hAnsi="Times New Roman" w:cs="Times New Roman"/>
              </w:rPr>
            </w:pPr>
          </w:p>
        </w:tc>
        <w:tc>
          <w:tcPr>
            <w:tcW w:w="1136" w:type="dxa"/>
          </w:tcPr>
          <w:p w14:paraId="71B5594F" w14:textId="305376E7" w:rsidR="00E75DE4" w:rsidRDefault="004D3399" w:rsidP="00ED43A1">
            <w:pPr>
              <w:rPr>
                <w:rFonts w:ascii="Times New Roman" w:hAnsi="Times New Roman" w:cs="Times New Roman"/>
              </w:rPr>
            </w:pPr>
            <w:r>
              <w:rPr>
                <w:rFonts w:ascii="Times New Roman" w:hAnsi="Times New Roman" w:cs="Times New Roman"/>
              </w:rPr>
              <w:t>390.5798</w:t>
            </w:r>
          </w:p>
        </w:tc>
        <w:tc>
          <w:tcPr>
            <w:tcW w:w="1278" w:type="dxa"/>
          </w:tcPr>
          <w:p w14:paraId="553013A0" w14:textId="1316DECD" w:rsidR="00E75DE4" w:rsidRDefault="004D3399" w:rsidP="00ED43A1">
            <w:pPr>
              <w:rPr>
                <w:rFonts w:ascii="Times New Roman" w:hAnsi="Times New Roman" w:cs="Times New Roman"/>
              </w:rPr>
            </w:pPr>
            <w:r>
              <w:rPr>
                <w:rFonts w:ascii="Times New Roman" w:hAnsi="Times New Roman" w:cs="Times New Roman"/>
              </w:rPr>
              <w:t>393.173</w:t>
            </w:r>
          </w:p>
        </w:tc>
        <w:tc>
          <w:tcPr>
            <w:tcW w:w="1278" w:type="dxa"/>
          </w:tcPr>
          <w:p w14:paraId="0CB8C960" w14:textId="46E61633" w:rsidR="00E75DE4" w:rsidRDefault="004D3399" w:rsidP="00ED43A1">
            <w:pPr>
              <w:rPr>
                <w:rFonts w:ascii="Times New Roman" w:hAnsi="Times New Roman" w:cs="Times New Roman"/>
              </w:rPr>
            </w:pPr>
            <w:r>
              <w:rPr>
                <w:rFonts w:ascii="Times New Roman" w:hAnsi="Times New Roman" w:cs="Times New Roman"/>
              </w:rPr>
              <w:t>395.722</w:t>
            </w:r>
          </w:p>
        </w:tc>
        <w:tc>
          <w:tcPr>
            <w:tcW w:w="1239" w:type="dxa"/>
          </w:tcPr>
          <w:p w14:paraId="4AD17F16" w14:textId="02A5DC65" w:rsidR="00E75DE4" w:rsidRDefault="004D3399" w:rsidP="00ED43A1">
            <w:pPr>
              <w:rPr>
                <w:rFonts w:ascii="Times New Roman" w:hAnsi="Times New Roman" w:cs="Times New Roman"/>
              </w:rPr>
            </w:pPr>
            <w:r>
              <w:rPr>
                <w:rFonts w:ascii="Times New Roman" w:hAnsi="Times New Roman" w:cs="Times New Roman"/>
              </w:rPr>
              <w:t>398.229</w:t>
            </w:r>
          </w:p>
        </w:tc>
      </w:tr>
      <w:tr w:rsidR="00E75DE4" w14:paraId="64572371" w14:textId="620541F0" w:rsidTr="00D8589A">
        <w:trPr>
          <w:trHeight w:val="387"/>
        </w:trPr>
        <w:tc>
          <w:tcPr>
            <w:tcW w:w="450" w:type="dxa"/>
          </w:tcPr>
          <w:p w14:paraId="7C4E6B8A" w14:textId="77777777" w:rsidR="00E75DE4" w:rsidRDefault="00E75DE4" w:rsidP="00ED43A1">
            <w:pPr>
              <w:rPr>
                <w:rFonts w:ascii="Times New Roman" w:hAnsi="Times New Roman" w:cs="Times New Roman"/>
              </w:rPr>
            </w:pPr>
            <w:r>
              <w:rPr>
                <w:rFonts w:ascii="Times New Roman" w:hAnsi="Times New Roman" w:cs="Times New Roman"/>
              </w:rPr>
              <w:t>3</w:t>
            </w:r>
          </w:p>
        </w:tc>
        <w:tc>
          <w:tcPr>
            <w:tcW w:w="2552" w:type="dxa"/>
          </w:tcPr>
          <w:p w14:paraId="6780774E" w14:textId="76B57744" w:rsidR="00E75DE4" w:rsidRDefault="00E75DE4" w:rsidP="00ED43A1">
            <w:pPr>
              <w:rPr>
                <w:rFonts w:ascii="Times New Roman"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ln</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e>
                </m:func>
                <m:r>
                  <w:rPr>
                    <w:rFonts w:ascii="Cambria Math" w:hAnsi="Cambria Math" w:cs="Times New Roman"/>
                  </w:rPr>
                  <m:t>=α+β</m:t>
                </m:r>
                <m:r>
                  <w:rPr>
                    <w:rFonts w:ascii="Cambria Math" w:eastAsiaTheme="minorEastAsia" w:hAnsi="Cambria Math" w:cs="Times New Roman"/>
                  </w:rPr>
                  <m:t>t</m:t>
                </m:r>
              </m:oMath>
            </m:oMathPara>
          </w:p>
        </w:tc>
        <w:tc>
          <w:tcPr>
            <w:tcW w:w="998" w:type="dxa"/>
          </w:tcPr>
          <w:p w14:paraId="5AF0F33F" w14:textId="77777777" w:rsidR="004D3399" w:rsidRPr="004D3399" w:rsidRDefault="004D3399" w:rsidP="004D3399">
            <w:pPr>
              <w:rPr>
                <w:rFonts w:ascii="Times New Roman" w:hAnsi="Times New Roman" w:cs="Times New Roman"/>
              </w:rPr>
            </w:pPr>
            <w:r w:rsidRPr="004D3399">
              <w:rPr>
                <w:rFonts w:ascii="Times New Roman" w:hAnsi="Times New Roman" w:cs="Times New Roman"/>
              </w:rPr>
              <w:t>0.4437</w:t>
            </w:r>
          </w:p>
          <w:p w14:paraId="749F7C8E" w14:textId="62AFDFA8" w:rsidR="00E75DE4" w:rsidRDefault="00E75DE4" w:rsidP="00ED43A1">
            <w:pPr>
              <w:rPr>
                <w:rFonts w:ascii="Times New Roman" w:hAnsi="Times New Roman" w:cs="Times New Roman"/>
              </w:rPr>
            </w:pPr>
          </w:p>
        </w:tc>
        <w:tc>
          <w:tcPr>
            <w:tcW w:w="1136" w:type="dxa"/>
          </w:tcPr>
          <w:p w14:paraId="54DFB9BA" w14:textId="77777777" w:rsidR="004D3399" w:rsidRPr="004D3399" w:rsidRDefault="004D3399" w:rsidP="004D3399">
            <w:pPr>
              <w:rPr>
                <w:rFonts w:ascii="Times New Roman" w:hAnsi="Times New Roman" w:cs="Times New Roman"/>
              </w:rPr>
            </w:pPr>
            <w:r w:rsidRPr="004D3399">
              <w:rPr>
                <w:rFonts w:ascii="Times New Roman" w:hAnsi="Times New Roman" w:cs="Times New Roman"/>
              </w:rPr>
              <w:t>209.7123</w:t>
            </w:r>
          </w:p>
          <w:p w14:paraId="257A45B4" w14:textId="61C11C83" w:rsidR="00E75DE4" w:rsidRDefault="00E75DE4" w:rsidP="00ED43A1">
            <w:pPr>
              <w:rPr>
                <w:rFonts w:ascii="Times New Roman" w:hAnsi="Times New Roman" w:cs="Times New Roman"/>
              </w:rPr>
            </w:pPr>
          </w:p>
        </w:tc>
        <w:tc>
          <w:tcPr>
            <w:tcW w:w="1136" w:type="dxa"/>
          </w:tcPr>
          <w:p w14:paraId="67EDC39F" w14:textId="77777777" w:rsidR="004D3399" w:rsidRPr="004D3399" w:rsidRDefault="004D3399" w:rsidP="004D3399">
            <w:pPr>
              <w:rPr>
                <w:rFonts w:ascii="Times New Roman" w:hAnsi="Times New Roman" w:cs="Times New Roman"/>
              </w:rPr>
            </w:pPr>
            <w:r w:rsidRPr="004D3399">
              <w:rPr>
                <w:rFonts w:ascii="Times New Roman" w:hAnsi="Times New Roman" w:cs="Times New Roman"/>
              </w:rPr>
              <w:t>1.404875</w:t>
            </w:r>
          </w:p>
          <w:p w14:paraId="5ED0D671" w14:textId="7F17F163" w:rsidR="00E75DE4" w:rsidRDefault="00E75DE4" w:rsidP="00ED43A1">
            <w:pPr>
              <w:rPr>
                <w:rFonts w:ascii="Times New Roman" w:hAnsi="Times New Roman" w:cs="Times New Roman"/>
              </w:rPr>
            </w:pPr>
          </w:p>
        </w:tc>
        <w:tc>
          <w:tcPr>
            <w:tcW w:w="1136" w:type="dxa"/>
          </w:tcPr>
          <w:p w14:paraId="0CBF94E8" w14:textId="3BE49ED3" w:rsidR="00E75DE4" w:rsidRDefault="004D3399" w:rsidP="00ED43A1">
            <w:pPr>
              <w:rPr>
                <w:rFonts w:ascii="Times New Roman" w:hAnsi="Times New Roman" w:cs="Times New Roman"/>
              </w:rPr>
            </w:pPr>
            <w:r>
              <w:rPr>
                <w:rFonts w:ascii="Times New Roman" w:hAnsi="Times New Roman" w:cs="Times New Roman"/>
              </w:rPr>
              <w:t>538.367</w:t>
            </w:r>
          </w:p>
        </w:tc>
        <w:tc>
          <w:tcPr>
            <w:tcW w:w="1278" w:type="dxa"/>
          </w:tcPr>
          <w:p w14:paraId="2CC03251" w14:textId="7247EE71" w:rsidR="00E75DE4" w:rsidRDefault="004D3399" w:rsidP="00ED43A1">
            <w:pPr>
              <w:rPr>
                <w:rFonts w:ascii="Times New Roman" w:hAnsi="Times New Roman" w:cs="Times New Roman"/>
              </w:rPr>
            </w:pPr>
            <w:r>
              <w:rPr>
                <w:rFonts w:ascii="Times New Roman" w:hAnsi="Times New Roman" w:cs="Times New Roman"/>
              </w:rPr>
              <w:t>562.628</w:t>
            </w:r>
          </w:p>
        </w:tc>
        <w:tc>
          <w:tcPr>
            <w:tcW w:w="1278" w:type="dxa"/>
          </w:tcPr>
          <w:p w14:paraId="5BAA069B" w14:textId="51B75894" w:rsidR="00E75DE4" w:rsidRDefault="004D3399" w:rsidP="00ED43A1">
            <w:pPr>
              <w:rPr>
                <w:rFonts w:ascii="Times New Roman" w:hAnsi="Times New Roman" w:cs="Times New Roman"/>
              </w:rPr>
            </w:pPr>
            <w:r>
              <w:rPr>
                <w:rFonts w:ascii="Times New Roman" w:hAnsi="Times New Roman" w:cs="Times New Roman"/>
              </w:rPr>
              <w:t>587.981</w:t>
            </w:r>
          </w:p>
        </w:tc>
        <w:tc>
          <w:tcPr>
            <w:tcW w:w="1239" w:type="dxa"/>
          </w:tcPr>
          <w:p w14:paraId="7EBF70F2" w14:textId="79E6C3F4" w:rsidR="00E75DE4" w:rsidRDefault="004D3399" w:rsidP="00ED43A1">
            <w:pPr>
              <w:rPr>
                <w:rFonts w:ascii="Times New Roman" w:hAnsi="Times New Roman" w:cs="Times New Roman"/>
              </w:rPr>
            </w:pPr>
            <w:r>
              <w:rPr>
                <w:rFonts w:ascii="Times New Roman" w:hAnsi="Times New Roman" w:cs="Times New Roman"/>
              </w:rPr>
              <w:t>614.477</w:t>
            </w:r>
          </w:p>
        </w:tc>
      </w:tr>
      <w:tr w:rsidR="00E75DE4" w14:paraId="3CF2DADD" w14:textId="115CEF2D" w:rsidTr="00D8589A">
        <w:trPr>
          <w:trHeight w:val="397"/>
        </w:trPr>
        <w:tc>
          <w:tcPr>
            <w:tcW w:w="450" w:type="dxa"/>
          </w:tcPr>
          <w:p w14:paraId="4DC78BB2" w14:textId="2B570703" w:rsidR="00E75DE4" w:rsidRDefault="00E75DE4" w:rsidP="00ED43A1">
            <w:pPr>
              <w:rPr>
                <w:rFonts w:ascii="Times New Roman" w:hAnsi="Times New Roman" w:cs="Times New Roman"/>
              </w:rPr>
            </w:pPr>
            <w:r>
              <w:rPr>
                <w:rFonts w:ascii="Times New Roman" w:hAnsi="Times New Roman" w:cs="Times New Roman"/>
              </w:rPr>
              <w:t>4</w:t>
            </w:r>
          </w:p>
        </w:tc>
        <w:tc>
          <w:tcPr>
            <w:tcW w:w="2552" w:type="dxa"/>
          </w:tcPr>
          <w:p w14:paraId="7B46FCE2" w14:textId="59A11E15" w:rsidR="00E75DE4" w:rsidRDefault="00D579B5" w:rsidP="00ED43A1">
            <w:pPr>
              <w:rPr>
                <w:rFonts w:ascii="Times New Roman" w:eastAsia="Aptos"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ln</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e>
                </m:func>
                <m:r>
                  <w:rPr>
                    <w:rFonts w:ascii="Cambria Math" w:hAnsi="Cambria Math" w:cs="Times New Roman"/>
                  </w:rPr>
                  <m:t>=α+β</m:t>
                </m:r>
                <m:r>
                  <m:rPr>
                    <m:sty m:val="p"/>
                  </m:rPr>
                  <w:rPr>
                    <w:rFonts w:ascii="Cambria Math" w:hAnsi="Cambria Math" w:cs="Times New Roman"/>
                  </w:rPr>
                  <m:t>ln⁡</m:t>
                </m:r>
                <m:r>
                  <w:rPr>
                    <w:rFonts w:ascii="Cambria Math" w:hAnsi="Cambria Math" w:cs="Times New Roman"/>
                  </w:rPr>
                  <m:t>(t)</m:t>
                </m:r>
              </m:oMath>
            </m:oMathPara>
          </w:p>
        </w:tc>
        <w:tc>
          <w:tcPr>
            <w:tcW w:w="998" w:type="dxa"/>
          </w:tcPr>
          <w:p w14:paraId="292CA147" w14:textId="77777777" w:rsidR="00D579B5" w:rsidRPr="00D579B5" w:rsidRDefault="00D579B5" w:rsidP="00D579B5">
            <w:pPr>
              <w:rPr>
                <w:rFonts w:ascii="Times New Roman" w:hAnsi="Times New Roman" w:cs="Times New Roman"/>
              </w:rPr>
            </w:pPr>
            <w:r w:rsidRPr="00D579B5">
              <w:rPr>
                <w:rFonts w:ascii="Times New Roman" w:hAnsi="Times New Roman" w:cs="Times New Roman"/>
              </w:rPr>
              <w:t>0.3744</w:t>
            </w:r>
          </w:p>
          <w:p w14:paraId="54EAF7BF" w14:textId="77777777" w:rsidR="00E75DE4" w:rsidRDefault="00E75DE4" w:rsidP="00ED43A1">
            <w:pPr>
              <w:rPr>
                <w:rFonts w:ascii="Times New Roman" w:hAnsi="Times New Roman" w:cs="Times New Roman"/>
              </w:rPr>
            </w:pPr>
          </w:p>
        </w:tc>
        <w:tc>
          <w:tcPr>
            <w:tcW w:w="1136" w:type="dxa"/>
          </w:tcPr>
          <w:p w14:paraId="4598A7DF" w14:textId="77777777" w:rsidR="00D579B5" w:rsidRPr="00D579B5" w:rsidRDefault="00D579B5" w:rsidP="00D579B5">
            <w:pPr>
              <w:rPr>
                <w:rFonts w:ascii="Times New Roman" w:hAnsi="Times New Roman" w:cs="Times New Roman"/>
              </w:rPr>
            </w:pPr>
            <w:r w:rsidRPr="00D579B5">
              <w:rPr>
                <w:rFonts w:ascii="Times New Roman" w:hAnsi="Times New Roman" w:cs="Times New Roman"/>
              </w:rPr>
              <w:t>224.1067</w:t>
            </w:r>
          </w:p>
          <w:p w14:paraId="552F3E57" w14:textId="77777777" w:rsidR="00E75DE4" w:rsidRDefault="00E75DE4" w:rsidP="00ED43A1">
            <w:pPr>
              <w:rPr>
                <w:rFonts w:ascii="Times New Roman" w:hAnsi="Times New Roman" w:cs="Times New Roman"/>
              </w:rPr>
            </w:pPr>
          </w:p>
        </w:tc>
        <w:tc>
          <w:tcPr>
            <w:tcW w:w="1136" w:type="dxa"/>
          </w:tcPr>
          <w:p w14:paraId="3636F3EF" w14:textId="77777777" w:rsidR="00D579B5" w:rsidRPr="00D579B5" w:rsidRDefault="00D579B5" w:rsidP="00D579B5">
            <w:pPr>
              <w:rPr>
                <w:rFonts w:ascii="Times New Roman" w:hAnsi="Times New Roman" w:cs="Times New Roman"/>
              </w:rPr>
            </w:pPr>
            <w:r w:rsidRPr="00D579B5">
              <w:rPr>
                <w:rFonts w:ascii="Times New Roman" w:hAnsi="Times New Roman" w:cs="Times New Roman"/>
              </w:rPr>
              <w:t>1.196255</w:t>
            </w:r>
          </w:p>
          <w:p w14:paraId="10777549" w14:textId="77777777" w:rsidR="00E75DE4" w:rsidRDefault="00E75DE4" w:rsidP="00ED43A1">
            <w:pPr>
              <w:rPr>
                <w:rFonts w:ascii="Times New Roman" w:hAnsi="Times New Roman" w:cs="Times New Roman"/>
              </w:rPr>
            </w:pPr>
          </w:p>
        </w:tc>
        <w:tc>
          <w:tcPr>
            <w:tcW w:w="1136" w:type="dxa"/>
          </w:tcPr>
          <w:p w14:paraId="51DB37A7" w14:textId="0AA1F34E" w:rsidR="00E75DE4" w:rsidRDefault="00D579B5" w:rsidP="00ED43A1">
            <w:pPr>
              <w:rPr>
                <w:rFonts w:ascii="Times New Roman" w:hAnsi="Times New Roman" w:cs="Times New Roman"/>
              </w:rPr>
            </w:pPr>
            <w:r>
              <w:rPr>
                <w:rFonts w:ascii="Times New Roman" w:hAnsi="Times New Roman" w:cs="Times New Roman"/>
              </w:rPr>
              <w:t>312.127</w:t>
            </w:r>
          </w:p>
        </w:tc>
        <w:tc>
          <w:tcPr>
            <w:tcW w:w="1278" w:type="dxa"/>
          </w:tcPr>
          <w:p w14:paraId="61F2DC1B" w14:textId="233C1081" w:rsidR="00E75DE4" w:rsidRDefault="00D579B5" w:rsidP="00ED43A1">
            <w:pPr>
              <w:rPr>
                <w:rFonts w:ascii="Times New Roman" w:hAnsi="Times New Roman" w:cs="Times New Roman"/>
              </w:rPr>
            </w:pPr>
            <w:r>
              <w:rPr>
                <w:rFonts w:ascii="Times New Roman" w:hAnsi="Times New Roman" w:cs="Times New Roman"/>
              </w:rPr>
              <w:t>316.152</w:t>
            </w:r>
          </w:p>
        </w:tc>
        <w:tc>
          <w:tcPr>
            <w:tcW w:w="1278" w:type="dxa"/>
          </w:tcPr>
          <w:p w14:paraId="4B8B380B" w14:textId="7998FC93" w:rsidR="00E75DE4" w:rsidRDefault="00D579B5" w:rsidP="00ED43A1">
            <w:pPr>
              <w:rPr>
                <w:rFonts w:ascii="Times New Roman" w:hAnsi="Times New Roman" w:cs="Times New Roman"/>
              </w:rPr>
            </w:pPr>
            <w:r>
              <w:rPr>
                <w:rFonts w:ascii="Times New Roman" w:hAnsi="Times New Roman" w:cs="Times New Roman"/>
              </w:rPr>
              <w:t>320.158</w:t>
            </w:r>
          </w:p>
        </w:tc>
        <w:tc>
          <w:tcPr>
            <w:tcW w:w="1239" w:type="dxa"/>
          </w:tcPr>
          <w:p w14:paraId="35503D2F" w14:textId="5A87AB69" w:rsidR="00E75DE4" w:rsidRDefault="00D579B5" w:rsidP="00ED43A1">
            <w:pPr>
              <w:rPr>
                <w:rFonts w:ascii="Times New Roman" w:hAnsi="Times New Roman" w:cs="Times New Roman"/>
              </w:rPr>
            </w:pPr>
            <w:r>
              <w:rPr>
                <w:rFonts w:ascii="Times New Roman" w:hAnsi="Times New Roman" w:cs="Times New Roman"/>
              </w:rPr>
              <w:t>324.146</w:t>
            </w:r>
          </w:p>
        </w:tc>
      </w:tr>
      <w:tr w:rsidR="00E75DE4" w14:paraId="2609A250" w14:textId="6247F183" w:rsidTr="00D8589A">
        <w:trPr>
          <w:trHeight w:val="387"/>
        </w:trPr>
        <w:tc>
          <w:tcPr>
            <w:tcW w:w="450" w:type="dxa"/>
          </w:tcPr>
          <w:p w14:paraId="53779DAD" w14:textId="44B4BA2F" w:rsidR="00E75DE4" w:rsidRDefault="00E75DE4" w:rsidP="00ED43A1">
            <w:pPr>
              <w:rPr>
                <w:rFonts w:ascii="Times New Roman" w:hAnsi="Times New Roman" w:cs="Times New Roman"/>
              </w:rPr>
            </w:pPr>
            <w:r>
              <w:rPr>
                <w:rFonts w:ascii="Times New Roman" w:hAnsi="Times New Roman" w:cs="Times New Roman"/>
              </w:rPr>
              <w:t>5</w:t>
            </w:r>
          </w:p>
        </w:tc>
        <w:tc>
          <w:tcPr>
            <w:tcW w:w="2552" w:type="dxa"/>
          </w:tcPr>
          <w:p w14:paraId="4FFC0176" w14:textId="7FEB5AB5" w:rsidR="00E75DE4" w:rsidRPr="00D579B5" w:rsidRDefault="00D579B5" w:rsidP="00ED43A1">
            <w:pPr>
              <w:rPr>
                <w:rFonts w:ascii="Times New Roman" w:eastAsiaTheme="minorEastAsia" w:hAnsi="Times New Roman" w:cs="Times New Roman"/>
              </w:rPr>
            </w:pPr>
            <m:oMathPara>
              <m:oMath>
                <m:sSub>
                  <m:sSubPr>
                    <m:ctrlPr>
                      <w:rPr>
                        <w:rFonts w:ascii="Cambria Math" w:eastAsia="Aptos" w:hAnsi="Cambria Math" w:cs="Times New Roman"/>
                        <w:i/>
                      </w:rPr>
                    </m:ctrlPr>
                  </m:sSubPr>
                  <m:e>
                    <m:r>
                      <w:rPr>
                        <w:rFonts w:ascii="Cambria Math" w:eastAsia="Aptos" w:hAnsi="Cambria Math" w:cs="Times New Roman"/>
                      </w:rPr>
                      <m:t>Y</m:t>
                    </m:r>
                  </m:e>
                  <m:sub>
                    <m:r>
                      <w:rPr>
                        <w:rFonts w:ascii="Cambria Math" w:eastAsia="Aptos" w:hAnsi="Cambria Math" w:cs="Times New Roman"/>
                      </w:rPr>
                      <m:t>t</m:t>
                    </m:r>
                  </m:sub>
                </m:sSub>
                <m:r>
                  <w:rPr>
                    <w:rFonts w:ascii="Cambria Math" w:eastAsia="Aptos" w:hAnsi="Cambria Math" w:cs="Times New Roman"/>
                  </w:rPr>
                  <m:t>=</m:t>
                </m:r>
                <m:r>
                  <w:rPr>
                    <w:rFonts w:ascii="Cambria Math" w:eastAsia="Aptos" w:hAnsi="Cambria Math" w:cs="Times New Roman"/>
                  </w:rPr>
                  <m:t>α</m:t>
                </m:r>
                <m:r>
                  <w:rPr>
                    <w:rFonts w:ascii="Cambria Math" w:eastAsia="Aptos"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eastAsia="Aptos" w:hAnsi="Cambria Math" w:cs="Times New Roman"/>
                  </w:rPr>
                  <m:t>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eastAsia="Aptos" w:hAnsi="Cambria Math" w:cs="Times New Roman"/>
                  </w:rPr>
                  <m:t>s2+</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eastAsia="Aptos" w:hAnsi="Cambria Math" w:cs="Times New Roman"/>
                  </w:rPr>
                  <m:t>s3+</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eastAsia="Aptos" w:hAnsi="Cambria Math" w:cs="Times New Roman"/>
                  </w:rPr>
                  <m:t>s4</m:t>
                </m:r>
              </m:oMath>
            </m:oMathPara>
          </w:p>
          <w:p w14:paraId="2EE8E45E" w14:textId="1846D5C2" w:rsidR="00D579B5" w:rsidRPr="00D579B5" w:rsidRDefault="00D579B5" w:rsidP="00ED43A1">
            <w:pPr>
              <w:rPr>
                <w:rFonts w:ascii="Times New Roman" w:eastAsiaTheme="minorEastAsia" w:hAnsi="Times New Roman" w:cs="Times New Roman"/>
              </w:rPr>
            </w:pPr>
            <w:r>
              <w:rPr>
                <w:rFonts w:ascii="Times New Roman" w:eastAsiaTheme="minorEastAsia" w:hAnsi="Times New Roman" w:cs="Times New Roman"/>
              </w:rPr>
              <w:t>( tuyến tính mùa vụ dạng cộng)</w:t>
            </w:r>
          </w:p>
        </w:tc>
        <w:tc>
          <w:tcPr>
            <w:tcW w:w="998" w:type="dxa"/>
          </w:tcPr>
          <w:p w14:paraId="7B0A2336" w14:textId="77777777" w:rsidR="00D579B5" w:rsidRPr="00D579B5" w:rsidRDefault="00D579B5" w:rsidP="00D579B5">
            <w:pPr>
              <w:rPr>
                <w:rFonts w:ascii="Times New Roman" w:hAnsi="Times New Roman" w:cs="Times New Roman"/>
              </w:rPr>
            </w:pPr>
            <w:r w:rsidRPr="00D579B5">
              <w:rPr>
                <w:rFonts w:ascii="Times New Roman" w:hAnsi="Times New Roman" w:cs="Times New Roman"/>
              </w:rPr>
              <w:t>0.5246</w:t>
            </w:r>
          </w:p>
          <w:p w14:paraId="1F514201" w14:textId="77777777" w:rsidR="00E75DE4" w:rsidRDefault="00E75DE4" w:rsidP="00ED43A1">
            <w:pPr>
              <w:rPr>
                <w:rFonts w:ascii="Times New Roman" w:hAnsi="Times New Roman" w:cs="Times New Roman"/>
              </w:rPr>
            </w:pPr>
          </w:p>
        </w:tc>
        <w:tc>
          <w:tcPr>
            <w:tcW w:w="1136" w:type="dxa"/>
          </w:tcPr>
          <w:p w14:paraId="0EF73F02" w14:textId="77777777" w:rsidR="00D579B5" w:rsidRPr="00D579B5" w:rsidRDefault="00D579B5" w:rsidP="00D579B5">
            <w:pPr>
              <w:rPr>
                <w:rFonts w:ascii="Times New Roman" w:hAnsi="Times New Roman" w:cs="Times New Roman"/>
              </w:rPr>
            </w:pPr>
            <w:r w:rsidRPr="00D579B5">
              <w:rPr>
                <w:rFonts w:ascii="Times New Roman" w:hAnsi="Times New Roman" w:cs="Times New Roman"/>
              </w:rPr>
              <w:t>202.3451</w:t>
            </w:r>
          </w:p>
          <w:p w14:paraId="0B5DDF3B" w14:textId="77777777" w:rsidR="00E75DE4" w:rsidRDefault="00E75DE4" w:rsidP="00ED43A1">
            <w:pPr>
              <w:rPr>
                <w:rFonts w:ascii="Times New Roman" w:hAnsi="Times New Roman" w:cs="Times New Roman"/>
              </w:rPr>
            </w:pPr>
          </w:p>
        </w:tc>
        <w:tc>
          <w:tcPr>
            <w:tcW w:w="1136" w:type="dxa"/>
          </w:tcPr>
          <w:p w14:paraId="01827AB6" w14:textId="77777777" w:rsidR="00D579B5" w:rsidRPr="00D579B5" w:rsidRDefault="00D579B5" w:rsidP="00D579B5">
            <w:pPr>
              <w:rPr>
                <w:rFonts w:ascii="Times New Roman" w:hAnsi="Times New Roman" w:cs="Times New Roman"/>
              </w:rPr>
            </w:pPr>
            <w:r w:rsidRPr="00D579B5">
              <w:rPr>
                <w:rFonts w:ascii="Times New Roman" w:hAnsi="Times New Roman" w:cs="Times New Roman"/>
              </w:rPr>
              <w:t>1.665739</w:t>
            </w:r>
          </w:p>
          <w:p w14:paraId="2B499D1F" w14:textId="77777777" w:rsidR="00E75DE4" w:rsidRDefault="00E75DE4" w:rsidP="00ED43A1">
            <w:pPr>
              <w:rPr>
                <w:rFonts w:ascii="Times New Roman" w:hAnsi="Times New Roman" w:cs="Times New Roman"/>
              </w:rPr>
            </w:pPr>
          </w:p>
        </w:tc>
        <w:tc>
          <w:tcPr>
            <w:tcW w:w="1136" w:type="dxa"/>
          </w:tcPr>
          <w:p w14:paraId="421D7B10" w14:textId="29874B5F" w:rsidR="00E75DE4" w:rsidRDefault="00F46F2F" w:rsidP="00ED43A1">
            <w:pPr>
              <w:rPr>
                <w:rFonts w:ascii="Times New Roman" w:hAnsi="Times New Roman" w:cs="Times New Roman"/>
              </w:rPr>
            </w:pPr>
            <w:r>
              <w:rPr>
                <w:rFonts w:ascii="Times New Roman" w:hAnsi="Times New Roman" w:cs="Times New Roman"/>
              </w:rPr>
              <w:t>546.936</w:t>
            </w:r>
          </w:p>
        </w:tc>
        <w:tc>
          <w:tcPr>
            <w:tcW w:w="1278" w:type="dxa"/>
          </w:tcPr>
          <w:p w14:paraId="0006F5A0" w14:textId="275B16EF" w:rsidR="00E75DE4" w:rsidRDefault="00F46F2F" w:rsidP="00ED43A1">
            <w:pPr>
              <w:rPr>
                <w:rFonts w:ascii="Times New Roman" w:hAnsi="Times New Roman" w:cs="Times New Roman"/>
              </w:rPr>
            </w:pPr>
            <w:r>
              <w:rPr>
                <w:rFonts w:ascii="Times New Roman" w:hAnsi="Times New Roman" w:cs="Times New Roman"/>
              </w:rPr>
              <w:t>488.865</w:t>
            </w:r>
          </w:p>
        </w:tc>
        <w:tc>
          <w:tcPr>
            <w:tcW w:w="1278" w:type="dxa"/>
          </w:tcPr>
          <w:p w14:paraId="79AF5EDB" w14:textId="07C96E8B" w:rsidR="00E75DE4" w:rsidRDefault="00F46F2F" w:rsidP="00ED43A1">
            <w:pPr>
              <w:rPr>
                <w:rFonts w:ascii="Times New Roman" w:hAnsi="Times New Roman" w:cs="Times New Roman"/>
              </w:rPr>
            </w:pPr>
            <w:r>
              <w:rPr>
                <w:rFonts w:ascii="Times New Roman" w:hAnsi="Times New Roman" w:cs="Times New Roman"/>
              </w:rPr>
              <w:t>523.151</w:t>
            </w:r>
          </w:p>
        </w:tc>
        <w:tc>
          <w:tcPr>
            <w:tcW w:w="1239" w:type="dxa"/>
          </w:tcPr>
          <w:p w14:paraId="7D092CB1" w14:textId="5F307A2E" w:rsidR="00E75DE4" w:rsidRDefault="00F46F2F" w:rsidP="00ED43A1">
            <w:pPr>
              <w:rPr>
                <w:rFonts w:ascii="Times New Roman" w:hAnsi="Times New Roman" w:cs="Times New Roman"/>
              </w:rPr>
            </w:pPr>
            <w:r>
              <w:rPr>
                <w:rFonts w:ascii="Times New Roman" w:hAnsi="Times New Roman" w:cs="Times New Roman"/>
              </w:rPr>
              <w:t>611.365</w:t>
            </w:r>
          </w:p>
        </w:tc>
      </w:tr>
      <w:tr w:rsidR="00E75DE4" w14:paraId="52D65E37" w14:textId="6404770A" w:rsidTr="00D8589A">
        <w:trPr>
          <w:trHeight w:val="387"/>
        </w:trPr>
        <w:tc>
          <w:tcPr>
            <w:tcW w:w="450" w:type="dxa"/>
          </w:tcPr>
          <w:p w14:paraId="176440B6" w14:textId="64576A79" w:rsidR="00E75DE4" w:rsidRDefault="00E75DE4" w:rsidP="00ED43A1">
            <w:pPr>
              <w:rPr>
                <w:rFonts w:ascii="Times New Roman" w:hAnsi="Times New Roman" w:cs="Times New Roman"/>
              </w:rPr>
            </w:pPr>
            <w:r>
              <w:rPr>
                <w:rFonts w:ascii="Times New Roman" w:hAnsi="Times New Roman" w:cs="Times New Roman"/>
              </w:rPr>
              <w:t>6</w:t>
            </w:r>
          </w:p>
        </w:tc>
        <w:tc>
          <w:tcPr>
            <w:tcW w:w="2552" w:type="dxa"/>
          </w:tcPr>
          <w:p w14:paraId="144128D7" w14:textId="3284BC97" w:rsidR="005A6318" w:rsidRPr="005A6318" w:rsidRDefault="00F46F2F" w:rsidP="00F46F2F">
            <w:pPr>
              <w:rPr>
                <w:rFonts w:ascii="Times New Roman" w:eastAsiaTheme="minorEastAsia" w:hAnsi="Times New Roman" w:cs="Times New Roman"/>
              </w:rPr>
            </w:pPr>
            <m:oMathPara>
              <m:oMath>
                <m:sSub>
                  <m:sSubPr>
                    <m:ctrlPr>
                      <w:rPr>
                        <w:rFonts w:ascii="Cambria Math" w:eastAsia="Aptos" w:hAnsi="Cambria Math" w:cs="Times New Roman"/>
                        <w:i/>
                      </w:rPr>
                    </m:ctrlPr>
                  </m:sSubPr>
                  <m:e>
                    <m:r>
                      <w:rPr>
                        <w:rFonts w:ascii="Cambria Math" w:eastAsia="Aptos" w:hAnsi="Cambria Math" w:cs="Times New Roman"/>
                      </w:rPr>
                      <m:t>Y</m:t>
                    </m:r>
                  </m:e>
                  <m:sub>
                    <m:r>
                      <w:rPr>
                        <w:rFonts w:ascii="Cambria Math" w:eastAsia="Aptos" w:hAnsi="Cambria Math" w:cs="Times New Roman"/>
                      </w:rPr>
                      <m:t>t</m:t>
                    </m:r>
                  </m:sub>
                </m:sSub>
                <m:r>
                  <w:rPr>
                    <w:rFonts w:ascii="Cambria Math" w:eastAsia="Aptos" w:hAnsi="Cambria Math" w:cs="Times New Roman"/>
                  </w:rPr>
                  <m:t>=</m:t>
                </m:r>
                <m:r>
                  <w:rPr>
                    <w:rFonts w:ascii="Cambria Math" w:eastAsia="Aptos" w:hAnsi="Cambria Math" w:cs="Times New Roman"/>
                  </w:rPr>
                  <m:t>α</m:t>
                </m:r>
                <m:r>
                  <w:rPr>
                    <w:rFonts w:ascii="Cambria Math" w:eastAsia="Aptos"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eastAsia="Aptos" w:hAnsi="Cambria Math" w:cs="Times New Roman"/>
                  </w:rPr>
                  <m:t>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eastAsia="Aptos" w:hAnsi="Cambria Math" w:cs="Times New Roman"/>
                  </w:rPr>
                  <m:t>s2</m:t>
                </m:r>
              </m:oMath>
            </m:oMathPara>
          </w:p>
          <w:p w14:paraId="50D97D18" w14:textId="3161E955" w:rsidR="00F46F2F" w:rsidRPr="00F46F2F" w:rsidRDefault="005A6318" w:rsidP="00F46F2F">
            <w:pPr>
              <w:rPr>
                <w:rFonts w:ascii="Times New Roman" w:eastAsiaTheme="minorEastAsia" w:hAnsi="Times New Roman" w:cs="Times New Roman"/>
              </w:rPr>
            </w:pPr>
            <m:oMathPara>
              <m:oMath>
                <m:r>
                  <w:rPr>
                    <w:rFonts w:ascii="Cambria Math" w:eastAsia="Aptos"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eastAsia="Aptos" w:hAnsi="Cambria Math" w:cs="Times New Roman"/>
                  </w:rPr>
                  <m:t>s3+</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eastAsia="Aptos" w:hAnsi="Cambria Math" w:cs="Times New Roman"/>
                  </w:rPr>
                  <m:t>s4</m:t>
                </m:r>
              </m:oMath>
            </m:oMathPara>
          </w:p>
          <w:p w14:paraId="6178A494" w14:textId="467268CC" w:rsidR="00F46F2F" w:rsidRPr="00D579B5" w:rsidRDefault="00F46F2F" w:rsidP="00F46F2F">
            <w:p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eastAsia="Aptos" w:hAnsi="Cambria Math" w:cs="Times New Roman"/>
                </w:rPr>
                <m:t>s2</m:t>
              </m:r>
              <m:r>
                <w:rPr>
                  <w:rFonts w:ascii="Cambria Math" w:eastAsia="Aptos" w:hAnsi="Cambria Math" w:cs="Times New Roman"/>
                </w:rPr>
                <m:t>*t</m:t>
              </m:r>
              <m:r>
                <w:rPr>
                  <w:rFonts w:ascii="Cambria Math" w:eastAsia="Aptos"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eastAsia="Aptos" w:hAnsi="Cambria Math" w:cs="Times New Roman"/>
                </w:rPr>
                <m:t>s3</m:t>
              </m:r>
              <m:r>
                <w:rPr>
                  <w:rFonts w:ascii="Cambria Math" w:eastAsia="Aptos" w:hAnsi="Cambria Math" w:cs="Times New Roman"/>
                </w:rPr>
                <m:t>*t</m:t>
              </m:r>
              <m:r>
                <w:rPr>
                  <w:rFonts w:ascii="Cambria Math" w:eastAsia="Aptos"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eastAsia="Aptos" w:hAnsi="Cambria Math" w:cs="Times New Roman"/>
                </w:rPr>
                <m:t>s4</m:t>
              </m:r>
            </m:oMath>
            <w:r>
              <w:rPr>
                <w:rFonts w:ascii="Times New Roman" w:eastAsiaTheme="minorEastAsia" w:hAnsi="Times New Roman" w:cs="Times New Roman"/>
              </w:rPr>
              <w:t>*t</w:t>
            </w:r>
          </w:p>
          <w:p w14:paraId="7C135550" w14:textId="7D4DE428" w:rsidR="00E75DE4" w:rsidRDefault="00F46F2F" w:rsidP="00ED43A1">
            <w:pPr>
              <w:rPr>
                <w:rFonts w:ascii="Times New Roman" w:eastAsia="Aptos" w:hAnsi="Times New Roman" w:cs="Times New Roman"/>
              </w:rPr>
            </w:pPr>
            <w:r>
              <w:rPr>
                <w:rFonts w:ascii="Times New Roman" w:eastAsia="Aptos" w:hAnsi="Times New Roman" w:cs="Times New Roman"/>
              </w:rPr>
              <w:t>(tuyến tính mùa vụ dạng nhân)</w:t>
            </w:r>
          </w:p>
        </w:tc>
        <w:tc>
          <w:tcPr>
            <w:tcW w:w="998" w:type="dxa"/>
          </w:tcPr>
          <w:p w14:paraId="4A31C805" w14:textId="77777777" w:rsidR="00F46F2F" w:rsidRPr="00F46F2F" w:rsidRDefault="00F46F2F" w:rsidP="00F46F2F">
            <w:pPr>
              <w:rPr>
                <w:rFonts w:ascii="Times New Roman" w:hAnsi="Times New Roman" w:cs="Times New Roman"/>
              </w:rPr>
            </w:pPr>
            <w:r w:rsidRPr="00F46F2F">
              <w:rPr>
                <w:rFonts w:ascii="Times New Roman" w:hAnsi="Times New Roman" w:cs="Times New Roman"/>
              </w:rPr>
              <w:t>0.5579</w:t>
            </w:r>
          </w:p>
          <w:p w14:paraId="24200698" w14:textId="77777777" w:rsidR="00E75DE4" w:rsidRDefault="00E75DE4" w:rsidP="00ED43A1">
            <w:pPr>
              <w:rPr>
                <w:rFonts w:ascii="Times New Roman" w:hAnsi="Times New Roman" w:cs="Times New Roman"/>
              </w:rPr>
            </w:pPr>
          </w:p>
        </w:tc>
        <w:tc>
          <w:tcPr>
            <w:tcW w:w="1136" w:type="dxa"/>
          </w:tcPr>
          <w:p w14:paraId="4E4CC14C" w14:textId="77777777" w:rsidR="00F46F2F" w:rsidRPr="00F46F2F" w:rsidRDefault="00F46F2F" w:rsidP="00F46F2F">
            <w:pPr>
              <w:rPr>
                <w:rFonts w:ascii="Times New Roman" w:hAnsi="Times New Roman" w:cs="Times New Roman"/>
              </w:rPr>
            </w:pPr>
            <w:r w:rsidRPr="00F46F2F">
              <w:rPr>
                <w:rFonts w:ascii="Times New Roman" w:hAnsi="Times New Roman" w:cs="Times New Roman"/>
              </w:rPr>
              <w:t>198.6788</w:t>
            </w:r>
          </w:p>
          <w:p w14:paraId="7BA9C251" w14:textId="77777777" w:rsidR="00E75DE4" w:rsidRDefault="00E75DE4" w:rsidP="00ED43A1">
            <w:pPr>
              <w:rPr>
                <w:rFonts w:ascii="Times New Roman" w:hAnsi="Times New Roman" w:cs="Times New Roman"/>
              </w:rPr>
            </w:pPr>
          </w:p>
        </w:tc>
        <w:tc>
          <w:tcPr>
            <w:tcW w:w="1136" w:type="dxa"/>
          </w:tcPr>
          <w:p w14:paraId="13526A42" w14:textId="77777777" w:rsidR="00F46F2F" w:rsidRPr="00F46F2F" w:rsidRDefault="00F46F2F" w:rsidP="00F46F2F">
            <w:pPr>
              <w:rPr>
                <w:rFonts w:ascii="Times New Roman" w:hAnsi="Times New Roman" w:cs="Times New Roman"/>
              </w:rPr>
            </w:pPr>
            <w:r w:rsidRPr="00F46F2F">
              <w:rPr>
                <w:rFonts w:ascii="Times New Roman" w:hAnsi="Times New Roman" w:cs="Times New Roman"/>
              </w:rPr>
              <w:t>1.674309</w:t>
            </w:r>
          </w:p>
          <w:p w14:paraId="3A909A1B" w14:textId="77777777" w:rsidR="00E75DE4" w:rsidRDefault="00E75DE4" w:rsidP="00ED43A1">
            <w:pPr>
              <w:rPr>
                <w:rFonts w:ascii="Times New Roman" w:hAnsi="Times New Roman" w:cs="Times New Roman"/>
              </w:rPr>
            </w:pPr>
          </w:p>
        </w:tc>
        <w:tc>
          <w:tcPr>
            <w:tcW w:w="1136" w:type="dxa"/>
          </w:tcPr>
          <w:p w14:paraId="5874E13D" w14:textId="7DDCCE22" w:rsidR="00E75DE4" w:rsidRDefault="005A6318" w:rsidP="00ED43A1">
            <w:pPr>
              <w:rPr>
                <w:rFonts w:ascii="Times New Roman" w:hAnsi="Times New Roman" w:cs="Times New Roman"/>
              </w:rPr>
            </w:pPr>
            <w:r>
              <w:rPr>
                <w:rFonts w:ascii="Times New Roman" w:hAnsi="Times New Roman" w:cs="Times New Roman"/>
              </w:rPr>
              <w:t>663.633</w:t>
            </w:r>
          </w:p>
        </w:tc>
        <w:tc>
          <w:tcPr>
            <w:tcW w:w="1278" w:type="dxa"/>
          </w:tcPr>
          <w:p w14:paraId="16F1BC6D" w14:textId="2D2EFA7C" w:rsidR="00E75DE4" w:rsidRDefault="005A6318" w:rsidP="00ED43A1">
            <w:pPr>
              <w:rPr>
                <w:rFonts w:ascii="Times New Roman" w:hAnsi="Times New Roman" w:cs="Times New Roman"/>
              </w:rPr>
            </w:pPr>
            <w:r>
              <w:rPr>
                <w:rFonts w:ascii="Times New Roman" w:hAnsi="Times New Roman" w:cs="Times New Roman"/>
              </w:rPr>
              <w:t>389.053</w:t>
            </w:r>
          </w:p>
        </w:tc>
        <w:tc>
          <w:tcPr>
            <w:tcW w:w="1278" w:type="dxa"/>
          </w:tcPr>
          <w:p w14:paraId="6BA41454" w14:textId="7F8F7A0F" w:rsidR="00E75DE4" w:rsidRDefault="005A6318" w:rsidP="00ED43A1">
            <w:pPr>
              <w:rPr>
                <w:rFonts w:ascii="Times New Roman" w:hAnsi="Times New Roman" w:cs="Times New Roman"/>
              </w:rPr>
            </w:pPr>
            <w:r>
              <w:rPr>
                <w:rFonts w:ascii="Times New Roman" w:hAnsi="Times New Roman" w:cs="Times New Roman"/>
              </w:rPr>
              <w:t>501.329</w:t>
            </w:r>
          </w:p>
        </w:tc>
        <w:tc>
          <w:tcPr>
            <w:tcW w:w="1239" w:type="dxa"/>
          </w:tcPr>
          <w:p w14:paraId="1A579479" w14:textId="7BA1B4BD" w:rsidR="00E75DE4" w:rsidRDefault="005A6318" w:rsidP="00ED43A1">
            <w:pPr>
              <w:rPr>
                <w:rFonts w:ascii="Times New Roman" w:hAnsi="Times New Roman" w:cs="Times New Roman"/>
              </w:rPr>
            </w:pPr>
            <w:r>
              <w:rPr>
                <w:rFonts w:ascii="Times New Roman" w:hAnsi="Times New Roman" w:cs="Times New Roman"/>
              </w:rPr>
              <w:t>606.302</w:t>
            </w:r>
          </w:p>
        </w:tc>
      </w:tr>
      <w:tr w:rsidR="005A6318" w14:paraId="6522591C" w14:textId="77777777" w:rsidTr="00D8589A">
        <w:trPr>
          <w:trHeight w:val="387"/>
        </w:trPr>
        <w:tc>
          <w:tcPr>
            <w:tcW w:w="450" w:type="dxa"/>
          </w:tcPr>
          <w:p w14:paraId="4141E356" w14:textId="14DA5F13" w:rsidR="005A6318" w:rsidRDefault="00356E3E" w:rsidP="00ED43A1">
            <w:pPr>
              <w:rPr>
                <w:rFonts w:ascii="Times New Roman" w:hAnsi="Times New Roman" w:cs="Times New Roman"/>
              </w:rPr>
            </w:pPr>
            <w:r>
              <w:rPr>
                <w:rFonts w:ascii="Times New Roman" w:hAnsi="Times New Roman" w:cs="Times New Roman"/>
              </w:rPr>
              <w:t>7</w:t>
            </w:r>
          </w:p>
        </w:tc>
        <w:tc>
          <w:tcPr>
            <w:tcW w:w="2552" w:type="dxa"/>
          </w:tcPr>
          <w:p w14:paraId="5157ADB4" w14:textId="77777777" w:rsidR="005A6318" w:rsidRPr="00356E3E" w:rsidRDefault="00356E3E" w:rsidP="00F46F2F">
            <w:pPr>
              <w:rPr>
                <w:rFonts w:ascii="Times New Roman" w:eastAsia="Aptos" w:hAnsi="Times New Roman" w:cs="Times New Roman"/>
              </w:rPr>
            </w:pPr>
            <m:oMathPara>
              <m:oMath>
                <m:sSubSup>
                  <m:sSubSupPr>
                    <m:ctrlPr>
                      <w:rPr>
                        <w:rFonts w:ascii="Cambria Math" w:eastAsia="Aptos" w:hAnsi="Cambria Math" w:cs="Times New Roman"/>
                        <w:i/>
                      </w:rPr>
                    </m:ctrlPr>
                  </m:sSubSupPr>
                  <m:e>
                    <m:r>
                      <w:rPr>
                        <w:rFonts w:ascii="Cambria Math" w:eastAsia="Aptos" w:hAnsi="Cambria Math" w:cs="Times New Roman"/>
                      </w:rPr>
                      <m:t>Y</m:t>
                    </m:r>
                  </m:e>
                  <m:sub>
                    <m:r>
                      <w:rPr>
                        <w:rFonts w:ascii="Cambria Math" w:eastAsia="Aptos" w:hAnsi="Cambria Math" w:cs="Times New Roman"/>
                      </w:rPr>
                      <m:t>t+k</m:t>
                    </m:r>
                  </m:sub>
                  <m:sup>
                    <m:r>
                      <w:rPr>
                        <w:rFonts w:ascii="Cambria Math" w:eastAsia="Aptos" w:hAnsi="Cambria Math" w:cs="Times New Roman"/>
                      </w:rPr>
                      <m:t>F</m:t>
                    </m:r>
                  </m:sup>
                </m:sSubSup>
                <m:r>
                  <w:rPr>
                    <w:rFonts w:ascii="Cambria Math" w:eastAsia="Aptos" w:hAnsi="Cambria Math" w:cs="Times New Roman"/>
                  </w:rPr>
                  <m:t>=</m:t>
                </m:r>
                <m:r>
                  <w:rPr>
                    <w:rFonts w:ascii="Cambria Math" w:eastAsia="Aptos" w:hAnsi="Cambria Math" w:cs="Times New Roman"/>
                  </w:rPr>
                  <m:t>α</m:t>
                </m:r>
                <m:r>
                  <w:rPr>
                    <w:rFonts w:ascii="Cambria Math" w:eastAsia="Aptos" w:hAnsi="Cambria Math" w:cs="Times New Roman"/>
                  </w:rPr>
                  <m:t>+</m:t>
                </m:r>
                <m:r>
                  <w:rPr>
                    <w:rFonts w:ascii="Cambria Math" w:hAnsi="Cambria Math" w:cs="Times New Roman"/>
                  </w:rPr>
                  <m:t>β</m:t>
                </m:r>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Q</m:t>
                    </m:r>
                  </m:sub>
                </m:sSub>
              </m:oMath>
            </m:oMathPara>
          </w:p>
          <w:p w14:paraId="17BB264C" w14:textId="530496A7" w:rsidR="00356E3E" w:rsidRDefault="00356E3E" w:rsidP="00F46F2F">
            <w:pPr>
              <w:rPr>
                <w:rFonts w:ascii="Times New Roman" w:eastAsia="Aptos" w:hAnsi="Times New Roman" w:cs="Times New Roman"/>
              </w:rPr>
            </w:pPr>
            <w:r w:rsidRPr="00356E3E">
              <w:rPr>
                <w:rFonts w:ascii="Times New Roman" w:eastAsia="Aptos" w:hAnsi="Times New Roman" w:cs="Times New Roman"/>
              </w:rPr>
              <w:t>(Holt-Winter dạng cộng)</w:t>
            </w:r>
          </w:p>
        </w:tc>
        <w:tc>
          <w:tcPr>
            <w:tcW w:w="998" w:type="dxa"/>
          </w:tcPr>
          <w:p w14:paraId="01B8F31A" w14:textId="77777777" w:rsidR="005A6318" w:rsidRPr="00F46F2F" w:rsidRDefault="005A6318" w:rsidP="00F46F2F">
            <w:pPr>
              <w:rPr>
                <w:rFonts w:ascii="Times New Roman" w:hAnsi="Times New Roman" w:cs="Times New Roman"/>
              </w:rPr>
            </w:pPr>
          </w:p>
        </w:tc>
        <w:tc>
          <w:tcPr>
            <w:tcW w:w="1136" w:type="dxa"/>
          </w:tcPr>
          <w:p w14:paraId="2ADFF7C2" w14:textId="77777777" w:rsidR="00CB642B" w:rsidRPr="00CB642B" w:rsidRDefault="00CB642B" w:rsidP="00CB642B">
            <w:pPr>
              <w:rPr>
                <w:rFonts w:ascii="Times New Roman" w:hAnsi="Times New Roman" w:cs="Times New Roman"/>
              </w:rPr>
            </w:pPr>
            <w:r w:rsidRPr="00CB642B">
              <w:rPr>
                <w:rFonts w:ascii="Times New Roman" w:hAnsi="Times New Roman" w:cs="Times New Roman"/>
              </w:rPr>
              <w:t>295.9388</w:t>
            </w:r>
          </w:p>
          <w:p w14:paraId="2F52D67B" w14:textId="77777777" w:rsidR="005A6318" w:rsidRPr="00F46F2F" w:rsidRDefault="005A6318" w:rsidP="00F46F2F">
            <w:pPr>
              <w:rPr>
                <w:rFonts w:ascii="Times New Roman" w:hAnsi="Times New Roman" w:cs="Times New Roman"/>
              </w:rPr>
            </w:pPr>
          </w:p>
        </w:tc>
        <w:tc>
          <w:tcPr>
            <w:tcW w:w="1136" w:type="dxa"/>
          </w:tcPr>
          <w:p w14:paraId="17FB02B5" w14:textId="03CE76B1" w:rsidR="005A6318" w:rsidRPr="00F46F2F" w:rsidRDefault="005A6318" w:rsidP="00F46F2F">
            <w:pPr>
              <w:rPr>
                <w:rFonts w:ascii="Times New Roman" w:hAnsi="Times New Roman" w:cs="Times New Roman"/>
              </w:rPr>
            </w:pPr>
          </w:p>
        </w:tc>
        <w:tc>
          <w:tcPr>
            <w:tcW w:w="1136" w:type="dxa"/>
          </w:tcPr>
          <w:p w14:paraId="13A391F4" w14:textId="3BEB9B21" w:rsidR="005A6318" w:rsidRDefault="00CB642B" w:rsidP="00ED43A1">
            <w:pPr>
              <w:rPr>
                <w:rFonts w:ascii="Times New Roman" w:hAnsi="Times New Roman" w:cs="Times New Roman"/>
              </w:rPr>
            </w:pPr>
            <w:r>
              <w:rPr>
                <w:rFonts w:ascii="Times New Roman" w:hAnsi="Times New Roman" w:cs="Times New Roman"/>
              </w:rPr>
              <w:t>217.9158</w:t>
            </w:r>
          </w:p>
        </w:tc>
        <w:tc>
          <w:tcPr>
            <w:tcW w:w="1278" w:type="dxa"/>
          </w:tcPr>
          <w:p w14:paraId="0522F9F6" w14:textId="45619CE5" w:rsidR="005A6318" w:rsidRDefault="00CB642B" w:rsidP="00ED43A1">
            <w:pPr>
              <w:rPr>
                <w:rFonts w:ascii="Times New Roman" w:hAnsi="Times New Roman" w:cs="Times New Roman"/>
              </w:rPr>
            </w:pPr>
            <w:r>
              <w:rPr>
                <w:rFonts w:ascii="Times New Roman" w:hAnsi="Times New Roman" w:cs="Times New Roman"/>
              </w:rPr>
              <w:t>202.13276</w:t>
            </w:r>
          </w:p>
        </w:tc>
        <w:tc>
          <w:tcPr>
            <w:tcW w:w="1278" w:type="dxa"/>
          </w:tcPr>
          <w:p w14:paraId="29DC0E50" w14:textId="55477F32" w:rsidR="005A6318" w:rsidRDefault="00CB642B" w:rsidP="00ED43A1">
            <w:pPr>
              <w:rPr>
                <w:rFonts w:ascii="Times New Roman" w:hAnsi="Times New Roman" w:cs="Times New Roman"/>
              </w:rPr>
            </w:pPr>
            <w:r>
              <w:rPr>
                <w:rFonts w:ascii="Times New Roman" w:hAnsi="Times New Roman" w:cs="Times New Roman"/>
              </w:rPr>
              <w:t>197.10462</w:t>
            </w:r>
          </w:p>
        </w:tc>
        <w:tc>
          <w:tcPr>
            <w:tcW w:w="1239" w:type="dxa"/>
          </w:tcPr>
          <w:p w14:paraId="7A1DD286" w14:textId="10B1ADDA" w:rsidR="005A6318" w:rsidRDefault="00CB642B" w:rsidP="00ED43A1">
            <w:pPr>
              <w:rPr>
                <w:rFonts w:ascii="Times New Roman" w:hAnsi="Times New Roman" w:cs="Times New Roman"/>
              </w:rPr>
            </w:pPr>
            <w:r>
              <w:rPr>
                <w:rFonts w:ascii="Times New Roman" w:hAnsi="Times New Roman" w:cs="Times New Roman"/>
              </w:rPr>
              <w:t>293.85506</w:t>
            </w:r>
          </w:p>
        </w:tc>
      </w:tr>
      <w:tr w:rsidR="005A6318" w14:paraId="761DC378" w14:textId="77777777" w:rsidTr="00D8589A">
        <w:trPr>
          <w:trHeight w:val="387"/>
        </w:trPr>
        <w:tc>
          <w:tcPr>
            <w:tcW w:w="450" w:type="dxa"/>
          </w:tcPr>
          <w:p w14:paraId="5DA852BF" w14:textId="187E13E0" w:rsidR="005A6318" w:rsidRDefault="00356E3E" w:rsidP="00ED43A1">
            <w:pPr>
              <w:rPr>
                <w:rFonts w:ascii="Times New Roman" w:hAnsi="Times New Roman" w:cs="Times New Roman"/>
              </w:rPr>
            </w:pPr>
            <w:r>
              <w:rPr>
                <w:rFonts w:ascii="Times New Roman" w:hAnsi="Times New Roman" w:cs="Times New Roman"/>
              </w:rPr>
              <w:t>8</w:t>
            </w:r>
          </w:p>
        </w:tc>
        <w:tc>
          <w:tcPr>
            <w:tcW w:w="2552" w:type="dxa"/>
          </w:tcPr>
          <w:p w14:paraId="66949FB5" w14:textId="77777777" w:rsidR="005A6318" w:rsidRPr="00CB642B" w:rsidRDefault="00D8589A" w:rsidP="00F46F2F">
            <w:pPr>
              <w:rPr>
                <w:rFonts w:ascii="Times New Roman" w:eastAsia="Aptos" w:hAnsi="Times New Roman" w:cs="Times New Roman"/>
              </w:rPr>
            </w:pPr>
            <m:oMathPara>
              <m:oMath>
                <m:sSubSup>
                  <m:sSubSupPr>
                    <m:ctrlPr>
                      <w:rPr>
                        <w:rFonts w:ascii="Cambria Math" w:eastAsia="Aptos" w:hAnsi="Cambria Math" w:cs="Times New Roman"/>
                        <w:i/>
                      </w:rPr>
                    </m:ctrlPr>
                  </m:sSubSupPr>
                  <m:e>
                    <m:r>
                      <w:rPr>
                        <w:rFonts w:ascii="Cambria Math" w:eastAsia="Aptos" w:hAnsi="Cambria Math" w:cs="Times New Roman"/>
                      </w:rPr>
                      <m:t>Y</m:t>
                    </m:r>
                  </m:e>
                  <m:sub>
                    <m:r>
                      <w:rPr>
                        <w:rFonts w:ascii="Cambria Math" w:eastAsia="Aptos" w:hAnsi="Cambria Math" w:cs="Times New Roman"/>
                      </w:rPr>
                      <m:t>t+k</m:t>
                    </m:r>
                  </m:sub>
                  <m:sup>
                    <m:r>
                      <w:rPr>
                        <w:rFonts w:ascii="Cambria Math" w:eastAsia="Aptos" w:hAnsi="Cambria Math" w:cs="Times New Roman"/>
                      </w:rPr>
                      <m:t>F</m:t>
                    </m:r>
                  </m:sup>
                </m:sSubSup>
                <m:r>
                  <w:rPr>
                    <w:rFonts w:ascii="Cambria Math" w:eastAsia="Aptos" w:hAnsi="Cambria Math" w:cs="Times New Roman"/>
                  </w:rPr>
                  <m:t>=</m:t>
                </m:r>
                <m:d>
                  <m:dPr>
                    <m:ctrlPr>
                      <w:rPr>
                        <w:rFonts w:ascii="Cambria Math" w:eastAsia="Aptos" w:hAnsi="Cambria Math" w:cs="Times New Roman"/>
                        <w:i/>
                      </w:rPr>
                    </m:ctrlPr>
                  </m:dPr>
                  <m:e>
                    <m:r>
                      <w:rPr>
                        <w:rFonts w:ascii="Cambria Math" w:eastAsia="Aptos" w:hAnsi="Cambria Math" w:cs="Times New Roman"/>
                      </w:rPr>
                      <m:t>α</m:t>
                    </m:r>
                    <m:r>
                      <w:rPr>
                        <w:rFonts w:ascii="Cambria Math" w:eastAsia="Aptos" w:hAnsi="Cambria Math" w:cs="Times New Roman"/>
                      </w:rPr>
                      <m:t>+</m:t>
                    </m:r>
                    <m:r>
                      <w:rPr>
                        <w:rFonts w:ascii="Cambria Math" w:hAnsi="Cambria Math" w:cs="Times New Roman"/>
                      </w:rPr>
                      <m:t>β*k</m:t>
                    </m:r>
                    <m:ctrlPr>
                      <w:rPr>
                        <w:rFonts w:ascii="Cambria Math" w:hAnsi="Cambria Math" w:cs="Times New Roman"/>
                        <w:i/>
                      </w:rPr>
                    </m:ctrlP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Q</m:t>
                    </m:r>
                  </m:sub>
                </m:sSub>
              </m:oMath>
            </m:oMathPara>
          </w:p>
          <w:p w14:paraId="1D7B4866" w14:textId="4BC9879A" w:rsidR="00CB642B" w:rsidRDefault="00CB642B" w:rsidP="00F46F2F">
            <w:pPr>
              <w:rPr>
                <w:rFonts w:ascii="Times New Roman" w:eastAsia="Aptos" w:hAnsi="Times New Roman" w:cs="Times New Roman"/>
              </w:rPr>
            </w:pPr>
            <w:r>
              <w:rPr>
                <w:rFonts w:ascii="Times New Roman" w:eastAsia="Aptos" w:hAnsi="Times New Roman" w:cs="Times New Roman"/>
              </w:rPr>
              <w:t>(Holt-Winter dạng nhân)</w:t>
            </w:r>
          </w:p>
        </w:tc>
        <w:tc>
          <w:tcPr>
            <w:tcW w:w="998" w:type="dxa"/>
          </w:tcPr>
          <w:p w14:paraId="1D9530D2" w14:textId="77777777" w:rsidR="005A6318" w:rsidRPr="00F46F2F" w:rsidRDefault="005A6318" w:rsidP="00F46F2F">
            <w:pPr>
              <w:rPr>
                <w:rFonts w:ascii="Times New Roman" w:hAnsi="Times New Roman" w:cs="Times New Roman"/>
              </w:rPr>
            </w:pPr>
          </w:p>
        </w:tc>
        <w:tc>
          <w:tcPr>
            <w:tcW w:w="1136" w:type="dxa"/>
          </w:tcPr>
          <w:p w14:paraId="0756FABA" w14:textId="77777777" w:rsidR="00D8589A" w:rsidRPr="00D8589A" w:rsidRDefault="00D8589A" w:rsidP="00D8589A">
            <w:pPr>
              <w:rPr>
                <w:rFonts w:ascii="Times New Roman" w:hAnsi="Times New Roman" w:cs="Times New Roman"/>
              </w:rPr>
            </w:pPr>
            <w:r w:rsidRPr="00D8589A">
              <w:rPr>
                <w:rFonts w:ascii="Times New Roman" w:hAnsi="Times New Roman" w:cs="Times New Roman"/>
              </w:rPr>
              <w:t>240.3971</w:t>
            </w:r>
          </w:p>
          <w:p w14:paraId="7F7EB1DD" w14:textId="77777777" w:rsidR="005A6318" w:rsidRPr="00F46F2F" w:rsidRDefault="005A6318" w:rsidP="00F46F2F">
            <w:pPr>
              <w:rPr>
                <w:rFonts w:ascii="Times New Roman" w:hAnsi="Times New Roman" w:cs="Times New Roman"/>
              </w:rPr>
            </w:pPr>
          </w:p>
        </w:tc>
        <w:tc>
          <w:tcPr>
            <w:tcW w:w="1136" w:type="dxa"/>
          </w:tcPr>
          <w:p w14:paraId="3A7A79B9" w14:textId="77777777" w:rsidR="005A6318" w:rsidRPr="00F46F2F" w:rsidRDefault="005A6318" w:rsidP="00F46F2F">
            <w:pPr>
              <w:rPr>
                <w:rFonts w:ascii="Times New Roman" w:hAnsi="Times New Roman" w:cs="Times New Roman"/>
              </w:rPr>
            </w:pPr>
          </w:p>
        </w:tc>
        <w:tc>
          <w:tcPr>
            <w:tcW w:w="1136" w:type="dxa"/>
          </w:tcPr>
          <w:p w14:paraId="079C9397" w14:textId="54BF5F4A" w:rsidR="005A6318" w:rsidRDefault="00A8191D" w:rsidP="00ED43A1">
            <w:pPr>
              <w:rPr>
                <w:rFonts w:ascii="Times New Roman" w:hAnsi="Times New Roman" w:cs="Times New Roman"/>
              </w:rPr>
            </w:pPr>
            <w:r>
              <w:rPr>
                <w:rFonts w:ascii="Times New Roman" w:hAnsi="Times New Roman" w:cs="Times New Roman"/>
              </w:rPr>
              <w:t>367.3916</w:t>
            </w:r>
          </w:p>
        </w:tc>
        <w:tc>
          <w:tcPr>
            <w:tcW w:w="1278" w:type="dxa"/>
          </w:tcPr>
          <w:p w14:paraId="1CD6B21E" w14:textId="440F517D" w:rsidR="005A6318" w:rsidRDefault="00A8191D" w:rsidP="00ED43A1">
            <w:pPr>
              <w:rPr>
                <w:rFonts w:ascii="Times New Roman" w:hAnsi="Times New Roman" w:cs="Times New Roman"/>
              </w:rPr>
            </w:pPr>
            <w:r>
              <w:rPr>
                <w:rFonts w:ascii="Times New Roman" w:hAnsi="Times New Roman" w:cs="Times New Roman"/>
              </w:rPr>
              <w:t>231.017</w:t>
            </w:r>
          </w:p>
        </w:tc>
        <w:tc>
          <w:tcPr>
            <w:tcW w:w="1278" w:type="dxa"/>
          </w:tcPr>
          <w:p w14:paraId="737BED74" w14:textId="70D092ED" w:rsidR="005A6318" w:rsidRDefault="00A8191D" w:rsidP="00ED43A1">
            <w:pPr>
              <w:rPr>
                <w:rFonts w:ascii="Times New Roman" w:hAnsi="Times New Roman" w:cs="Times New Roman"/>
              </w:rPr>
            </w:pPr>
            <w:r>
              <w:rPr>
                <w:rFonts w:ascii="Times New Roman" w:hAnsi="Times New Roman" w:cs="Times New Roman"/>
              </w:rPr>
              <w:t>275.31537</w:t>
            </w:r>
          </w:p>
        </w:tc>
        <w:tc>
          <w:tcPr>
            <w:tcW w:w="1239" w:type="dxa"/>
          </w:tcPr>
          <w:p w14:paraId="7451830F" w14:textId="469FDFFA" w:rsidR="005A6318" w:rsidRDefault="00A8191D" w:rsidP="00ED43A1">
            <w:pPr>
              <w:rPr>
                <w:rFonts w:ascii="Times New Roman" w:hAnsi="Times New Roman" w:cs="Times New Roman"/>
              </w:rPr>
            </w:pPr>
            <w:r>
              <w:rPr>
                <w:rFonts w:ascii="Times New Roman" w:hAnsi="Times New Roman" w:cs="Times New Roman"/>
              </w:rPr>
              <w:t>312.877</w:t>
            </w:r>
          </w:p>
        </w:tc>
      </w:tr>
    </w:tbl>
    <w:p w14:paraId="51D47D09" w14:textId="77777777" w:rsidR="00D8589A" w:rsidRDefault="00D8589A" w:rsidP="000927A9">
      <w:pPr>
        <w:rPr>
          <w:rFonts w:ascii="Times New Roman" w:hAnsi="Times New Roman" w:cs="Times New Roman"/>
          <w:sz w:val="28"/>
          <w:szCs w:val="28"/>
        </w:rPr>
      </w:pPr>
    </w:p>
    <w:p w14:paraId="6FF9B9B9" w14:textId="5A56DFCC" w:rsidR="00D8589A" w:rsidRDefault="00D8589A" w:rsidP="000927A9">
      <w:pPr>
        <w:rPr>
          <w:rFonts w:ascii="Times New Roman" w:hAnsi="Times New Roman" w:cs="Times New Roman"/>
          <w:sz w:val="28"/>
          <w:szCs w:val="28"/>
        </w:rPr>
      </w:pPr>
      <w:r w:rsidRPr="00D8589A">
        <w:rPr>
          <w:rFonts w:ascii="Times New Roman" w:hAnsi="Times New Roman" w:cs="Times New Roman"/>
          <w:sz w:val="28"/>
          <w:szCs w:val="28"/>
          <w:u w:val="single"/>
        </w:rPr>
        <w:lastRenderedPageBreak/>
        <w:t>Nhận xét</w:t>
      </w:r>
      <w:r w:rsidRPr="00D8589A">
        <w:rPr>
          <w:rFonts w:ascii="Times New Roman" w:hAnsi="Times New Roman" w:cs="Times New Roman"/>
          <w:sz w:val="28"/>
          <w:szCs w:val="28"/>
        </w:rPr>
        <w:t>: So sánh chọn ra mô hình dự báo tốt nhất</w:t>
      </w:r>
    </w:p>
    <w:p w14:paraId="46DE6CF5" w14:textId="77777777" w:rsidR="001B3B74" w:rsidRDefault="00D8589A" w:rsidP="000927A9">
      <w:pPr>
        <w:rPr>
          <w:rFonts w:ascii="Times New Roman" w:hAnsi="Times New Roman" w:cs="Times New Roman"/>
          <w:sz w:val="28"/>
          <w:szCs w:val="28"/>
        </w:rPr>
      </w:pPr>
      <w:r w:rsidRPr="00D8589A">
        <w:rPr>
          <w:rFonts w:ascii="Times New Roman" w:hAnsi="Times New Roman" w:cs="Times New Roman"/>
          <w:sz w:val="28"/>
          <w:szCs w:val="28"/>
        </w:rPr>
        <w:t xml:space="preserve"> Mô hình có RMSE nhỏ nhất: Mô hình </w:t>
      </w:r>
      <w:r w:rsidR="001B3B74">
        <w:rPr>
          <w:rFonts w:ascii="Times New Roman" w:hAnsi="Times New Roman" w:cs="Times New Roman"/>
          <w:sz w:val="28"/>
          <w:szCs w:val="28"/>
        </w:rPr>
        <w:t xml:space="preserve">Tuyến tính mùa vụ dạng nhân </w:t>
      </w:r>
    </w:p>
    <w:p w14:paraId="238586BB" w14:textId="5889FEDB" w:rsidR="001B3B74" w:rsidRDefault="001B3B74" w:rsidP="000927A9">
      <w:pPr>
        <w:rPr>
          <w:rFonts w:ascii="Times New Roman" w:hAnsi="Times New Roman" w:cs="Times New Roman"/>
          <w:b/>
          <w:bCs/>
          <w:sz w:val="28"/>
          <w:szCs w:val="28"/>
        </w:rPr>
      </w:pPr>
      <w:r w:rsidRPr="001B3B74">
        <w:rPr>
          <w:rFonts w:ascii="Times New Roman" w:hAnsi="Times New Roman" w:cs="Times New Roman"/>
          <w:b/>
          <w:bCs/>
          <w:sz w:val="28"/>
          <w:szCs w:val="28"/>
        </w:rPr>
        <w:t>b.</w:t>
      </w:r>
      <w:r>
        <w:rPr>
          <w:rFonts w:ascii="Times New Roman" w:hAnsi="Times New Roman" w:cs="Times New Roman"/>
          <w:b/>
          <w:bCs/>
          <w:sz w:val="28"/>
          <w:szCs w:val="28"/>
        </w:rPr>
        <w:t xml:space="preserve"> </w:t>
      </w:r>
      <w:r w:rsidRPr="001B3B74">
        <w:rPr>
          <w:rFonts w:ascii="Times New Roman" w:hAnsi="Times New Roman" w:cs="Times New Roman"/>
          <w:b/>
          <w:bCs/>
          <w:sz w:val="28"/>
          <w:szCs w:val="28"/>
        </w:rPr>
        <w:t xml:space="preserve"> Mô hình </w:t>
      </w:r>
      <w:r w:rsidRPr="001B3B74">
        <w:rPr>
          <w:rFonts w:ascii="Times New Roman" w:hAnsi="Times New Roman" w:cs="Times New Roman"/>
          <w:b/>
          <w:bCs/>
          <w:sz w:val="28"/>
          <w:szCs w:val="28"/>
          <w:u w:val="single"/>
        </w:rPr>
        <w:t>Tuyến tính mùa vụ dạng nhân</w:t>
      </w:r>
      <w:r w:rsidRPr="001B3B74">
        <w:rPr>
          <w:rFonts w:ascii="Times New Roman" w:hAnsi="Times New Roman" w:cs="Times New Roman"/>
          <w:b/>
          <w:bCs/>
          <w:sz w:val="28"/>
          <w:szCs w:val="28"/>
        </w:rPr>
        <w:t xml:space="preserve"> cho toàn bộ dữ liệu từ năm 2010-2024</w:t>
      </w:r>
    </w:p>
    <w:p w14:paraId="2776DEF8" w14:textId="77777777" w:rsidR="004157C0" w:rsidRPr="004157C0" w:rsidRDefault="001B3B74" w:rsidP="004157C0">
      <w:pPr>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t</m:t>
              </m:r>
            </m:sub>
          </m:sSub>
          <m:r>
            <w:rPr>
              <w:rFonts w:ascii="Cambria Math" w:hAnsi="Cambria Math" w:cs="Times New Roman"/>
              <w:sz w:val="28"/>
              <w:szCs w:val="28"/>
            </w:rPr>
            <m:t>=-104.313+13.054t+93.664*</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2</m:t>
              </m:r>
            </m:sub>
          </m:sSub>
          <m:r>
            <w:rPr>
              <w:rFonts w:ascii="Cambria Math" w:hAnsi="Cambria Math" w:cs="Times New Roman"/>
              <w:sz w:val="28"/>
              <w:szCs w:val="28"/>
            </w:rPr>
            <m:t>+80.444*</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3</m:t>
              </m:r>
            </m:sub>
          </m:sSub>
          <m:r>
            <w:rPr>
              <w:rFonts w:ascii="Cambria Math" w:hAnsi="Cambria Math" w:cs="Times New Roman"/>
              <w:sz w:val="28"/>
              <w:szCs w:val="28"/>
            </w:rPr>
            <m:t>+141.265*</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4</m:t>
              </m:r>
            </m:sub>
          </m:sSub>
        </m:oMath>
      </m:oMathPara>
    </w:p>
    <w:p w14:paraId="33BB95AE" w14:textId="661DFCC4" w:rsidR="000927A9" w:rsidRPr="000927A9" w:rsidRDefault="001B3B74" w:rsidP="004157C0">
      <w:pPr>
        <w:jc w:val="center"/>
        <w:rPr>
          <w:rFonts w:ascii="Times New Roman" w:hAnsi="Times New Roman" w:cs="Times New Roman"/>
          <w:sz w:val="28"/>
          <w:szCs w:val="28"/>
        </w:rPr>
      </w:pPr>
      <m:oMathPara>
        <m:oMath>
          <m:r>
            <w:rPr>
              <w:rFonts w:ascii="Cambria Math" w:hAnsi="Cambria Math" w:cs="Times New Roman"/>
              <w:sz w:val="28"/>
              <w:szCs w:val="28"/>
            </w:rPr>
            <m:t>-5.288*t: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2</m:t>
              </m:r>
            </m:sub>
          </m:sSub>
          <m:r>
            <w:rPr>
              <w:rFonts w:ascii="Cambria Math" w:hAnsi="Cambria Math" w:cs="Times New Roman"/>
              <w:sz w:val="28"/>
              <w:szCs w:val="28"/>
            </w:rPr>
            <m:t>-5.076*t: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3</m:t>
              </m:r>
            </m:sub>
          </m:sSub>
          <m:r>
            <w:rPr>
              <w:rFonts w:ascii="Cambria Math" w:hAnsi="Cambria Math" w:cs="Times New Roman"/>
              <w:sz w:val="28"/>
              <w:szCs w:val="28"/>
            </w:rPr>
            <m:t>-3.788*t: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4</m:t>
              </m:r>
            </m:sub>
          </m:sSub>
        </m:oMath>
      </m:oMathPara>
    </w:p>
    <w:p w14:paraId="6386C009" w14:textId="38808FE9" w:rsidR="002901E0" w:rsidRPr="001B3B74" w:rsidRDefault="001B3B74" w:rsidP="002901E0">
      <w:pPr>
        <w:rPr>
          <w:rFonts w:ascii="Times New Roman" w:hAnsi="Times New Roman" w:cs="Times New Roman"/>
          <w:b/>
          <w:bCs/>
          <w:sz w:val="28"/>
          <w:szCs w:val="28"/>
        </w:rPr>
      </w:pPr>
      <w:r w:rsidRPr="001B3B74">
        <w:rPr>
          <w:rFonts w:ascii="Times New Roman" w:hAnsi="Times New Roman" w:cs="Times New Roman"/>
          <w:b/>
          <w:bCs/>
          <w:sz w:val="28"/>
          <w:szCs w:val="28"/>
        </w:rPr>
        <w:t>c. Dự báo Doanh thu thuần năm 2025 ( Sử dụng dữ liệu từ năm 2010-2024)</w:t>
      </w:r>
    </w:p>
    <w:tbl>
      <w:tblPr>
        <w:tblStyle w:val="TableGrid"/>
        <w:tblW w:w="0" w:type="auto"/>
        <w:tblLook w:val="04A0" w:firstRow="1" w:lastRow="0" w:firstColumn="1" w:lastColumn="0" w:noHBand="0" w:noVBand="1"/>
      </w:tblPr>
      <w:tblGrid>
        <w:gridCol w:w="1870"/>
        <w:gridCol w:w="1870"/>
        <w:gridCol w:w="1870"/>
        <w:gridCol w:w="1870"/>
        <w:gridCol w:w="1870"/>
      </w:tblGrid>
      <w:tr w:rsidR="001B3B74" w14:paraId="22D13D03" w14:textId="77777777" w:rsidTr="001B3B74">
        <w:tc>
          <w:tcPr>
            <w:tcW w:w="1870" w:type="dxa"/>
          </w:tcPr>
          <w:p w14:paraId="7201F965" w14:textId="28CD87E7" w:rsidR="001B3B74" w:rsidRDefault="001B3B74" w:rsidP="002901E0">
            <w:pPr>
              <w:rPr>
                <w:rFonts w:ascii="Times New Roman" w:hAnsi="Times New Roman" w:cs="Times New Roman"/>
                <w:sz w:val="28"/>
                <w:szCs w:val="28"/>
              </w:rPr>
            </w:pPr>
            <w:r>
              <w:rPr>
                <w:rFonts w:ascii="Times New Roman" w:hAnsi="Times New Roman" w:cs="Times New Roman"/>
                <w:sz w:val="28"/>
                <w:szCs w:val="28"/>
              </w:rPr>
              <w:t>Dự báo</w:t>
            </w:r>
          </w:p>
        </w:tc>
        <w:tc>
          <w:tcPr>
            <w:tcW w:w="1870" w:type="dxa"/>
          </w:tcPr>
          <w:p w14:paraId="50C98982" w14:textId="27004F72" w:rsidR="001B3B74" w:rsidRDefault="001B3B74" w:rsidP="002901E0">
            <w:pPr>
              <w:rPr>
                <w:rFonts w:ascii="Times New Roman" w:hAnsi="Times New Roman" w:cs="Times New Roman"/>
                <w:sz w:val="28"/>
                <w:szCs w:val="28"/>
              </w:rPr>
            </w:pPr>
            <w:r>
              <w:rPr>
                <w:rFonts w:ascii="Times New Roman" w:hAnsi="Times New Roman" w:cs="Times New Roman"/>
                <w:sz w:val="28"/>
                <w:szCs w:val="28"/>
              </w:rPr>
              <w:t>Q1/2025</w:t>
            </w:r>
          </w:p>
        </w:tc>
        <w:tc>
          <w:tcPr>
            <w:tcW w:w="1870" w:type="dxa"/>
          </w:tcPr>
          <w:p w14:paraId="5EAD16C4" w14:textId="376D932C" w:rsidR="001B3B74" w:rsidRDefault="001B3B74" w:rsidP="002901E0">
            <w:pPr>
              <w:rPr>
                <w:rFonts w:ascii="Times New Roman" w:hAnsi="Times New Roman" w:cs="Times New Roman"/>
                <w:sz w:val="28"/>
                <w:szCs w:val="28"/>
              </w:rPr>
            </w:pPr>
            <w:r>
              <w:rPr>
                <w:rFonts w:ascii="Times New Roman" w:hAnsi="Times New Roman" w:cs="Times New Roman"/>
                <w:sz w:val="28"/>
                <w:szCs w:val="28"/>
              </w:rPr>
              <w:t>Q2/2025</w:t>
            </w:r>
          </w:p>
        </w:tc>
        <w:tc>
          <w:tcPr>
            <w:tcW w:w="1870" w:type="dxa"/>
          </w:tcPr>
          <w:p w14:paraId="314F558A" w14:textId="6FD642D8" w:rsidR="001B3B74" w:rsidRDefault="001B3B74" w:rsidP="002901E0">
            <w:pPr>
              <w:rPr>
                <w:rFonts w:ascii="Times New Roman" w:hAnsi="Times New Roman" w:cs="Times New Roman"/>
                <w:sz w:val="28"/>
                <w:szCs w:val="28"/>
              </w:rPr>
            </w:pPr>
            <w:r>
              <w:rPr>
                <w:rFonts w:ascii="Times New Roman" w:hAnsi="Times New Roman" w:cs="Times New Roman"/>
                <w:sz w:val="28"/>
                <w:szCs w:val="28"/>
              </w:rPr>
              <w:t>Q3/2025</w:t>
            </w:r>
          </w:p>
        </w:tc>
        <w:tc>
          <w:tcPr>
            <w:tcW w:w="1870" w:type="dxa"/>
          </w:tcPr>
          <w:p w14:paraId="4B915E08" w14:textId="37E1A3D4" w:rsidR="001B3B74" w:rsidRDefault="001B3B74" w:rsidP="002901E0">
            <w:pPr>
              <w:rPr>
                <w:rFonts w:ascii="Times New Roman" w:hAnsi="Times New Roman" w:cs="Times New Roman"/>
                <w:sz w:val="28"/>
                <w:szCs w:val="28"/>
              </w:rPr>
            </w:pPr>
            <w:r>
              <w:rPr>
                <w:rFonts w:ascii="Times New Roman" w:hAnsi="Times New Roman" w:cs="Times New Roman"/>
                <w:sz w:val="28"/>
                <w:szCs w:val="28"/>
              </w:rPr>
              <w:t>Q4/2025</w:t>
            </w:r>
          </w:p>
        </w:tc>
      </w:tr>
      <w:tr w:rsidR="001B3B74" w14:paraId="7AD2020E" w14:textId="77777777" w:rsidTr="001B3B74">
        <w:tc>
          <w:tcPr>
            <w:tcW w:w="1870" w:type="dxa"/>
          </w:tcPr>
          <w:p w14:paraId="501E6957" w14:textId="1C1B80A4" w:rsidR="001B3B74" w:rsidRDefault="001B3B74" w:rsidP="002901E0">
            <w:pPr>
              <w:rPr>
                <w:rFonts w:ascii="Times New Roman" w:hAnsi="Times New Roman" w:cs="Times New Roman"/>
                <w:sz w:val="28"/>
                <w:szCs w:val="28"/>
              </w:rPr>
            </w:pPr>
            <w:r>
              <w:rPr>
                <w:rFonts w:ascii="Times New Roman" w:hAnsi="Times New Roman" w:cs="Times New Roman"/>
                <w:sz w:val="28"/>
                <w:szCs w:val="28"/>
              </w:rPr>
              <w:t>Tuyến tính mùa vụ dạng nhân</w:t>
            </w:r>
          </w:p>
        </w:tc>
        <w:tc>
          <w:tcPr>
            <w:tcW w:w="1870" w:type="dxa"/>
          </w:tcPr>
          <w:p w14:paraId="26B681AE" w14:textId="77777777" w:rsidR="0079536B" w:rsidRPr="0079536B" w:rsidRDefault="0079536B" w:rsidP="0079536B">
            <w:pPr>
              <w:rPr>
                <w:rFonts w:ascii="Times New Roman" w:hAnsi="Times New Roman" w:cs="Times New Roman"/>
                <w:sz w:val="28"/>
                <w:szCs w:val="28"/>
              </w:rPr>
            </w:pPr>
            <w:r w:rsidRPr="0079536B">
              <w:rPr>
                <w:rFonts w:ascii="Times New Roman" w:hAnsi="Times New Roman" w:cs="Times New Roman"/>
                <w:sz w:val="28"/>
                <w:szCs w:val="28"/>
              </w:rPr>
              <w:t>692.0095</w:t>
            </w:r>
          </w:p>
          <w:p w14:paraId="39BC12DC" w14:textId="77777777" w:rsidR="001B3B74" w:rsidRDefault="001B3B74" w:rsidP="002901E0">
            <w:pPr>
              <w:rPr>
                <w:rFonts w:ascii="Times New Roman" w:hAnsi="Times New Roman" w:cs="Times New Roman"/>
                <w:sz w:val="28"/>
                <w:szCs w:val="28"/>
              </w:rPr>
            </w:pPr>
          </w:p>
        </w:tc>
        <w:tc>
          <w:tcPr>
            <w:tcW w:w="1870" w:type="dxa"/>
          </w:tcPr>
          <w:p w14:paraId="18DA0A81" w14:textId="77777777" w:rsidR="0079536B" w:rsidRPr="0079536B" w:rsidRDefault="0079536B" w:rsidP="0079536B">
            <w:pPr>
              <w:rPr>
                <w:rFonts w:ascii="Times New Roman" w:hAnsi="Times New Roman" w:cs="Times New Roman"/>
                <w:sz w:val="28"/>
                <w:szCs w:val="28"/>
              </w:rPr>
            </w:pPr>
            <w:r w:rsidRPr="0079536B">
              <w:rPr>
                <w:rFonts w:ascii="Times New Roman" w:hAnsi="Times New Roman" w:cs="Times New Roman"/>
                <w:sz w:val="28"/>
                <w:szCs w:val="28"/>
              </w:rPr>
              <w:t>470.8476</w:t>
            </w:r>
          </w:p>
          <w:p w14:paraId="7F2C5D1B" w14:textId="77777777" w:rsidR="001B3B74" w:rsidRDefault="001B3B74" w:rsidP="002901E0">
            <w:pPr>
              <w:rPr>
                <w:rFonts w:ascii="Times New Roman" w:hAnsi="Times New Roman" w:cs="Times New Roman"/>
                <w:sz w:val="28"/>
                <w:szCs w:val="28"/>
              </w:rPr>
            </w:pPr>
          </w:p>
        </w:tc>
        <w:tc>
          <w:tcPr>
            <w:tcW w:w="1870" w:type="dxa"/>
          </w:tcPr>
          <w:p w14:paraId="26C27DB6" w14:textId="77777777" w:rsidR="0079536B" w:rsidRPr="0079536B" w:rsidRDefault="0079536B" w:rsidP="0079536B">
            <w:pPr>
              <w:rPr>
                <w:rFonts w:ascii="Times New Roman" w:hAnsi="Times New Roman" w:cs="Times New Roman"/>
                <w:sz w:val="28"/>
                <w:szCs w:val="28"/>
              </w:rPr>
            </w:pPr>
            <w:r w:rsidRPr="0079536B">
              <w:rPr>
                <w:rFonts w:ascii="Times New Roman" w:hAnsi="Times New Roman" w:cs="Times New Roman"/>
                <w:sz w:val="28"/>
                <w:szCs w:val="28"/>
              </w:rPr>
              <w:t>478.7810</w:t>
            </w:r>
          </w:p>
          <w:p w14:paraId="63FCD72F" w14:textId="77777777" w:rsidR="001B3B74" w:rsidRDefault="001B3B74" w:rsidP="002901E0">
            <w:pPr>
              <w:rPr>
                <w:rFonts w:ascii="Times New Roman" w:hAnsi="Times New Roman" w:cs="Times New Roman"/>
                <w:sz w:val="28"/>
                <w:szCs w:val="28"/>
              </w:rPr>
            </w:pPr>
          </w:p>
        </w:tc>
        <w:tc>
          <w:tcPr>
            <w:tcW w:w="1870" w:type="dxa"/>
          </w:tcPr>
          <w:p w14:paraId="3578AEC3" w14:textId="77777777" w:rsidR="0079536B" w:rsidRPr="0079536B" w:rsidRDefault="0079536B" w:rsidP="0079536B">
            <w:pPr>
              <w:rPr>
                <w:rFonts w:ascii="Times New Roman" w:hAnsi="Times New Roman" w:cs="Times New Roman"/>
                <w:sz w:val="28"/>
                <w:szCs w:val="28"/>
              </w:rPr>
            </w:pPr>
            <w:r w:rsidRPr="0079536B">
              <w:rPr>
                <w:rFonts w:ascii="Times New Roman" w:hAnsi="Times New Roman" w:cs="Times New Roman"/>
                <w:sz w:val="28"/>
                <w:szCs w:val="28"/>
              </w:rPr>
              <w:t>629.9810</w:t>
            </w:r>
          </w:p>
          <w:p w14:paraId="75D80202" w14:textId="77777777" w:rsidR="001B3B74" w:rsidRDefault="001B3B74" w:rsidP="002901E0">
            <w:pPr>
              <w:rPr>
                <w:rFonts w:ascii="Times New Roman" w:hAnsi="Times New Roman" w:cs="Times New Roman"/>
                <w:sz w:val="28"/>
                <w:szCs w:val="28"/>
              </w:rPr>
            </w:pPr>
          </w:p>
        </w:tc>
      </w:tr>
    </w:tbl>
    <w:p w14:paraId="0EBC91B5" w14:textId="6477EDBB" w:rsidR="00B71E11" w:rsidRDefault="00B71E11" w:rsidP="00B71E11">
      <w:pPr>
        <w:rPr>
          <w:rFonts w:ascii="Times New Roman" w:hAnsi="Times New Roman" w:cs="Times New Roman"/>
          <w:sz w:val="28"/>
          <w:szCs w:val="28"/>
        </w:rPr>
      </w:pPr>
    </w:p>
    <w:p w14:paraId="07B36A5A" w14:textId="3B59D6CC" w:rsidR="00B71E11" w:rsidRPr="00B71E11" w:rsidRDefault="00B71E11" w:rsidP="00B71E11">
      <w:pPr>
        <w:rPr>
          <w:rFonts w:ascii="Times New Roman" w:hAnsi="Times New Roman" w:cs="Times New Roman"/>
          <w:b/>
          <w:bCs/>
          <w:iCs/>
          <w:sz w:val="28"/>
          <w:szCs w:val="28"/>
        </w:rPr>
      </w:pPr>
      <w:r>
        <w:rPr>
          <w:rFonts w:ascii="Times New Roman" w:hAnsi="Times New Roman" w:cs="Times New Roman"/>
          <w:b/>
          <w:bCs/>
          <w:iCs/>
          <w:sz w:val="28"/>
          <w:szCs w:val="28"/>
        </w:rPr>
        <w:t xml:space="preserve">2.2.3 </w:t>
      </w:r>
      <w:r w:rsidRPr="00B71E11">
        <w:rPr>
          <w:rFonts w:ascii="Times New Roman" w:hAnsi="Times New Roman" w:cs="Times New Roman"/>
          <w:b/>
          <w:bCs/>
          <w:iCs/>
          <w:sz w:val="28"/>
          <w:szCs w:val="28"/>
        </w:rPr>
        <w:t>Xây dựng mô hình ARIMA và dự báo giá cổ phiếu cho 10 phiên tiếp theo</w:t>
      </w:r>
    </w:p>
    <w:p w14:paraId="0903AFDA" w14:textId="77777777" w:rsidR="00B71E11" w:rsidRPr="00B71E11" w:rsidRDefault="00B71E11" w:rsidP="00B71E11">
      <w:pPr>
        <w:rPr>
          <w:rFonts w:ascii="Times New Roman" w:hAnsi="Times New Roman" w:cs="Times New Roman"/>
          <w:iCs/>
          <w:sz w:val="28"/>
          <w:szCs w:val="28"/>
        </w:rPr>
      </w:pPr>
      <w:r w:rsidRPr="00B71E11">
        <w:rPr>
          <w:rFonts w:ascii="Times New Roman" w:hAnsi="Times New Roman" w:cs="Times New Roman"/>
          <w:iCs/>
          <w:sz w:val="28"/>
          <w:szCs w:val="28"/>
        </w:rPr>
        <w:tab/>
      </w:r>
      <w:r w:rsidRPr="00B71E11">
        <w:rPr>
          <w:rFonts w:ascii="Times New Roman" w:hAnsi="Times New Roman" w:cs="Times New Roman"/>
          <w:iCs/>
          <w:sz w:val="28"/>
          <w:szCs w:val="28"/>
          <w:u w:val="single"/>
        </w:rPr>
        <w:t>Bước 1</w:t>
      </w:r>
      <w:r w:rsidRPr="00B71E11">
        <w:rPr>
          <w:rFonts w:ascii="Times New Roman" w:hAnsi="Times New Roman" w:cs="Times New Roman"/>
          <w:iCs/>
          <w:sz w:val="28"/>
          <w:szCs w:val="28"/>
        </w:rPr>
        <w:t xml:space="preserve">: kiểm định tính dừng </w:t>
      </w:r>
    </w:p>
    <w:p w14:paraId="6D7DF7AA" w14:textId="77777777" w:rsidR="00B71E11" w:rsidRPr="00B71E11" w:rsidRDefault="00B71E11" w:rsidP="00B71E11">
      <w:pPr>
        <w:rPr>
          <w:rFonts w:ascii="Times New Roman" w:hAnsi="Times New Roman" w:cs="Times New Roman"/>
          <w:iCs/>
          <w:sz w:val="28"/>
          <w:szCs w:val="28"/>
        </w:rPr>
      </w:pPr>
      <w:r w:rsidRPr="00B71E11">
        <w:rPr>
          <w:rFonts w:ascii="Times New Roman" w:hAnsi="Times New Roman" w:cs="Times New Roman"/>
          <w:iCs/>
          <w:sz w:val="28"/>
          <w:szCs w:val="28"/>
        </w:rPr>
        <w:t>Để kiểm định tính dừng của chuỗi thời gian, tác giả sẽ sử dụng kiểm định ADF</w:t>
      </w:r>
    </w:p>
    <w:p w14:paraId="14931AD0" w14:textId="56EDDF64" w:rsidR="00B71E11" w:rsidRPr="00B71E11" w:rsidRDefault="00B71E11" w:rsidP="00B71E11">
      <w:pPr>
        <w:numPr>
          <w:ilvl w:val="0"/>
          <w:numId w:val="10"/>
        </w:numPr>
        <w:rPr>
          <w:rFonts w:ascii="Times New Roman" w:hAnsi="Times New Roman" w:cs="Times New Roman"/>
          <w:iCs/>
          <w:sz w:val="28"/>
          <w:szCs w:val="28"/>
        </w:rPr>
      </w:pPr>
      <m:oMath>
        <m:sSub>
          <m:sSubPr>
            <m:ctrlPr>
              <w:rPr>
                <w:rFonts w:ascii="Cambria Math" w:hAnsi="Cambria Math" w:cs="Times New Roman"/>
                <w:i/>
                <w:iCs/>
                <w:sz w:val="28"/>
                <w:szCs w:val="28"/>
              </w:rPr>
            </m:ctrlPr>
          </m:sSubPr>
          <m:e>
            <m:r>
              <w:rPr>
                <w:rFonts w:ascii="Cambria Math" w:hAnsi="Cambria Math" w:cs="Times New Roman"/>
                <w:sz w:val="28"/>
                <w:szCs w:val="28"/>
              </w:rPr>
              <m:t>H</m:t>
            </m:r>
          </m:e>
          <m:sub>
            <m:r>
              <w:rPr>
                <w:rFonts w:ascii="Cambria Math" w:hAnsi="Cambria Math" w:cs="Times New Roman"/>
                <w:sz w:val="28"/>
                <w:szCs w:val="28"/>
              </w:rPr>
              <m:t>0</m:t>
            </m:r>
          </m:sub>
        </m:sSub>
      </m:oMath>
      <w:r w:rsidRPr="00B71E11">
        <w:rPr>
          <w:rFonts w:ascii="Times New Roman" w:hAnsi="Times New Roman" w:cs="Times New Roman"/>
          <w:iCs/>
          <w:sz w:val="28"/>
          <w:szCs w:val="28"/>
        </w:rPr>
        <w:t>: Chuỗi không dừng (có nghiệm đơn vị)</w:t>
      </w:r>
    </w:p>
    <w:p w14:paraId="6A786052" w14:textId="1BB0A81E" w:rsidR="00B71E11" w:rsidRPr="00B71E11" w:rsidRDefault="00B71E11" w:rsidP="00B71E11">
      <w:pPr>
        <w:numPr>
          <w:ilvl w:val="0"/>
          <w:numId w:val="10"/>
        </w:numPr>
        <w:rPr>
          <w:rFonts w:ascii="Times New Roman" w:hAnsi="Times New Roman" w:cs="Times New Roman"/>
          <w:iCs/>
          <w:sz w:val="28"/>
          <w:szCs w:val="28"/>
        </w:rPr>
      </w:pPr>
      <m:oMath>
        <m:sSub>
          <m:sSubPr>
            <m:ctrlPr>
              <w:rPr>
                <w:rFonts w:ascii="Cambria Math" w:hAnsi="Cambria Math" w:cs="Times New Roman"/>
                <w:i/>
                <w:iCs/>
                <w:sz w:val="28"/>
                <w:szCs w:val="28"/>
              </w:rPr>
            </m:ctrlPr>
          </m:sSubPr>
          <m:e>
            <m:r>
              <w:rPr>
                <w:rFonts w:ascii="Cambria Math" w:hAnsi="Cambria Math" w:cs="Times New Roman"/>
                <w:sz w:val="28"/>
                <w:szCs w:val="28"/>
              </w:rPr>
              <m:t>H</m:t>
            </m:r>
          </m:e>
          <m:sub>
            <m:r>
              <w:rPr>
                <w:rFonts w:ascii="Cambria Math" w:hAnsi="Cambria Math" w:cs="Times New Roman"/>
                <w:sz w:val="28"/>
                <w:szCs w:val="28"/>
              </w:rPr>
              <m:t>1</m:t>
            </m:r>
          </m:sub>
        </m:sSub>
      </m:oMath>
      <w:r w:rsidRPr="00B71E11">
        <w:rPr>
          <w:rFonts w:ascii="Times New Roman" w:hAnsi="Times New Roman" w:cs="Times New Roman"/>
          <w:iCs/>
          <w:sz w:val="28"/>
          <w:szCs w:val="28"/>
        </w:rPr>
        <w:t>: Chuỗi dừng</w:t>
      </w:r>
    </w:p>
    <w:p w14:paraId="271423ED" w14:textId="7497EDF6" w:rsidR="00B71E11" w:rsidRPr="00B71E11" w:rsidRDefault="00B71E11" w:rsidP="00B71E11">
      <w:pPr>
        <w:rPr>
          <w:rFonts w:ascii="Times New Roman" w:hAnsi="Times New Roman" w:cs="Times New Roman"/>
          <w:iCs/>
          <w:sz w:val="28"/>
          <w:szCs w:val="28"/>
        </w:rPr>
      </w:pPr>
      <w:r w:rsidRPr="00B71E11">
        <w:rPr>
          <w:rFonts w:ascii="Times New Roman" w:hAnsi="Times New Roman" w:cs="Times New Roman"/>
          <w:iCs/>
          <w:sz w:val="28"/>
          <w:szCs w:val="28"/>
        </w:rPr>
        <w:t xml:space="preserve">Thực hiện kiểm định ADF </w:t>
      </w:r>
      <w:r>
        <w:rPr>
          <w:rFonts w:ascii="Times New Roman" w:hAnsi="Times New Roman" w:cs="Times New Roman"/>
          <w:iCs/>
          <w:sz w:val="28"/>
          <w:szCs w:val="28"/>
        </w:rPr>
        <w:t xml:space="preserve">theo 3 loại “None”, “Drift”, “Trend” </w:t>
      </w:r>
      <w:r w:rsidRPr="00B71E11">
        <w:rPr>
          <w:rFonts w:ascii="Times New Roman" w:hAnsi="Times New Roman" w:cs="Times New Roman"/>
          <w:iCs/>
          <w:sz w:val="28"/>
          <w:szCs w:val="28"/>
        </w:rPr>
        <w:t>cho chuỗi giá cổ phiếu ta được kết quả</w:t>
      </w:r>
      <w:r>
        <w:rPr>
          <w:rFonts w:ascii="Times New Roman" w:hAnsi="Times New Roman" w:cs="Times New Roman"/>
          <w:iCs/>
          <w:sz w:val="28"/>
          <w:szCs w:val="28"/>
        </w:rPr>
        <w:t xml:space="preserve"> </w:t>
      </w:r>
      <w:r w:rsidRPr="00B71E11">
        <w:rPr>
          <w:rFonts w:ascii="Times New Roman" w:hAnsi="Times New Roman" w:cs="Times New Roman"/>
          <w:iCs/>
          <w:sz w:val="28"/>
          <w:szCs w:val="28"/>
        </w:rPr>
        <w:t>chuỗi không dừng</w:t>
      </w:r>
    </w:p>
    <w:p w14:paraId="5A4659AF" w14:textId="77777777" w:rsidR="00B71E11" w:rsidRDefault="00B71E11" w:rsidP="00B71E11">
      <w:pPr>
        <w:rPr>
          <w:rFonts w:ascii="Times New Roman" w:hAnsi="Times New Roman" w:cs="Times New Roman"/>
          <w:iCs/>
          <w:sz w:val="28"/>
          <w:szCs w:val="28"/>
        </w:rPr>
      </w:pPr>
      <w:r w:rsidRPr="00B71E11">
        <w:rPr>
          <w:rFonts w:ascii="Times New Roman" w:hAnsi="Times New Roman" w:cs="Times New Roman"/>
          <w:iCs/>
          <w:sz w:val="28"/>
          <w:szCs w:val="28"/>
        </w:rPr>
        <w:t xml:space="preserve">Tiếp tục kiểm định cho chuỗi sai phân </w:t>
      </w:r>
      <w:r>
        <w:rPr>
          <w:rFonts w:ascii="Times New Roman" w:hAnsi="Times New Roman" w:cs="Times New Roman"/>
          <w:iCs/>
          <w:sz w:val="28"/>
          <w:szCs w:val="28"/>
        </w:rPr>
        <w:t xml:space="preserve">bậc 1 </w:t>
      </w:r>
      <w:r w:rsidRPr="00B71E11">
        <w:rPr>
          <w:rFonts w:ascii="Times New Roman" w:hAnsi="Times New Roman" w:cs="Times New Roman"/>
          <w:iCs/>
          <w:sz w:val="28"/>
          <w:szCs w:val="28"/>
        </w:rPr>
        <w:t xml:space="preserve">của chuỗi giá cổ phiếu, ta thu được </w:t>
      </w:r>
    </w:p>
    <w:p w14:paraId="4AB2F16C" w14:textId="44ABDC6A" w:rsidR="00B71E11" w:rsidRPr="00B71E11" w:rsidRDefault="00B71E11" w:rsidP="00B71E11">
      <w:pPr>
        <w:rPr>
          <w:rFonts w:ascii="Times New Roman" w:hAnsi="Times New Roman" w:cs="Times New Roman"/>
          <w:iCs/>
          <w:sz w:val="28"/>
          <w:szCs w:val="28"/>
        </w:rPr>
      </w:pPr>
      <w:r>
        <w:rPr>
          <w:rFonts w:ascii="Times New Roman" w:hAnsi="Times New Roman" w:cs="Times New Roman"/>
          <w:iCs/>
          <w:sz w:val="28"/>
          <w:szCs w:val="28"/>
        </w:rPr>
        <w:t xml:space="preserve"> </w:t>
      </w:r>
      <m:oMath>
        <m:sSub>
          <m:sSubPr>
            <m:ctrlPr>
              <w:rPr>
                <w:rFonts w:ascii="Cambria Math" w:hAnsi="Cambria Math" w:cs="Times New Roman"/>
                <w:i/>
                <w:iCs/>
                <w:sz w:val="28"/>
                <w:szCs w:val="28"/>
              </w:rPr>
            </m:ctrlPr>
          </m:sSubPr>
          <m:e>
            <m:r>
              <w:rPr>
                <w:rFonts w:ascii="Cambria Math" w:hAnsi="Cambria Math" w:cs="Times New Roman"/>
                <w:sz w:val="28"/>
                <w:szCs w:val="28"/>
              </w:rPr>
              <m:t>p</m:t>
            </m:r>
          </m:e>
          <m:sub>
            <m:r>
              <w:rPr>
                <w:rFonts w:ascii="Cambria Math" w:hAnsi="Cambria Math" w:cs="Times New Roman"/>
                <w:sz w:val="28"/>
                <w:szCs w:val="28"/>
              </w:rPr>
              <m:t>value</m:t>
            </m:r>
          </m:sub>
        </m:sSub>
        <m:r>
          <w:rPr>
            <w:rFonts w:ascii="Cambria Math" w:eastAsiaTheme="minorEastAsia" w:hAnsi="Cambria Math" w:cs="Times New Roman"/>
            <w:sz w:val="28"/>
            <w:szCs w:val="28"/>
          </w:rPr>
          <m:t>&lt;0.05</m:t>
        </m:r>
      </m:oMath>
      <w:r w:rsidRPr="00B71E11">
        <w:rPr>
          <w:rFonts w:ascii="Times New Roman" w:hAnsi="Times New Roman" w:cs="Times New Roman"/>
          <w:iCs/>
          <w:sz w:val="28"/>
          <w:szCs w:val="28"/>
        </w:rPr>
        <w:t xml:space="preserve"> suy ra bác bỏ giả thiết </w:t>
      </w:r>
      <m:oMath>
        <m:sSub>
          <m:sSubPr>
            <m:ctrlPr>
              <w:rPr>
                <w:rFonts w:ascii="Cambria Math" w:hAnsi="Cambria Math" w:cs="Times New Roman"/>
                <w:i/>
                <w:iCs/>
                <w:sz w:val="28"/>
                <w:szCs w:val="28"/>
              </w:rPr>
            </m:ctrlPr>
          </m:sSubPr>
          <m:e>
            <m:r>
              <w:rPr>
                <w:rFonts w:ascii="Cambria Math" w:hAnsi="Cambria Math" w:cs="Times New Roman"/>
                <w:sz w:val="28"/>
                <w:szCs w:val="28"/>
              </w:rPr>
              <m:t>H</m:t>
            </m:r>
          </m:e>
          <m:sub>
            <m:r>
              <w:rPr>
                <w:rFonts w:ascii="Cambria Math" w:hAnsi="Cambria Math" w:cs="Times New Roman"/>
                <w:sz w:val="28"/>
                <w:szCs w:val="28"/>
              </w:rPr>
              <m:t>0</m:t>
            </m:r>
          </m:sub>
        </m:sSub>
      </m:oMath>
      <w:r w:rsidRPr="00B71E11">
        <w:rPr>
          <w:rFonts w:ascii="Times New Roman" w:hAnsi="Times New Roman" w:cs="Times New Roman"/>
          <w:iCs/>
          <w:sz w:val="28"/>
          <w:szCs w:val="28"/>
        </w:rPr>
        <w:t>, kết luận chuỗi sai phân giá cổ phiếu là chuỗi dừng</w:t>
      </w:r>
    </w:p>
    <w:p w14:paraId="4DE48A29" w14:textId="77777777" w:rsidR="00B71E11" w:rsidRPr="00B71E11" w:rsidRDefault="00B71E11" w:rsidP="00B71E11">
      <w:pPr>
        <w:rPr>
          <w:rFonts w:ascii="Times New Roman" w:hAnsi="Times New Roman" w:cs="Times New Roman"/>
          <w:iCs/>
          <w:sz w:val="28"/>
          <w:szCs w:val="28"/>
        </w:rPr>
      </w:pPr>
      <w:r w:rsidRPr="00B71E11">
        <w:rPr>
          <w:rFonts w:ascii="Times New Roman" w:hAnsi="Times New Roman" w:cs="Times New Roman"/>
          <w:iCs/>
          <w:sz w:val="28"/>
          <w:szCs w:val="28"/>
        </w:rPr>
        <w:t>Từ kết quả kiểm định trên, tiếp tục xây dựng mô hình cho chuỗi sai phân giá cổ phiếu</w:t>
      </w:r>
    </w:p>
    <w:p w14:paraId="7A2631BA" w14:textId="7CFFD874" w:rsidR="00B71E11" w:rsidRPr="00B71E11" w:rsidRDefault="00B71E11" w:rsidP="00B71E11">
      <w:pPr>
        <w:rPr>
          <w:rFonts w:ascii="Times New Roman" w:hAnsi="Times New Roman" w:cs="Times New Roman"/>
          <w:iCs/>
          <w:sz w:val="28"/>
          <w:szCs w:val="28"/>
        </w:rPr>
      </w:pPr>
      <w:r w:rsidRPr="00B71E11">
        <w:rPr>
          <w:rFonts w:ascii="Times New Roman" w:hAnsi="Times New Roman" w:cs="Times New Roman"/>
          <w:iCs/>
          <w:sz w:val="28"/>
          <w:szCs w:val="28"/>
        </w:rPr>
        <w:tab/>
      </w:r>
      <w:r w:rsidRPr="00B71E11">
        <w:rPr>
          <w:rFonts w:ascii="Times New Roman" w:hAnsi="Times New Roman" w:cs="Times New Roman"/>
          <w:iCs/>
          <w:sz w:val="28"/>
          <w:szCs w:val="28"/>
          <w:u w:val="single"/>
        </w:rPr>
        <w:t>Bước 2</w:t>
      </w:r>
      <w:r w:rsidRPr="00B71E11">
        <w:rPr>
          <w:rFonts w:ascii="Times New Roman" w:hAnsi="Times New Roman" w:cs="Times New Roman"/>
          <w:iCs/>
          <w:sz w:val="28"/>
          <w:szCs w:val="28"/>
        </w:rPr>
        <w:t xml:space="preserve">: Xác định bậc AR(p) và MA(q) cho mô hìnhĐể xác định bậc p và q của mô hình, </w:t>
      </w:r>
      <w:r>
        <w:rPr>
          <w:rFonts w:ascii="Times New Roman" w:hAnsi="Times New Roman" w:cs="Times New Roman"/>
          <w:iCs/>
          <w:sz w:val="28"/>
          <w:szCs w:val="28"/>
        </w:rPr>
        <w:t>ta</w:t>
      </w:r>
      <w:r w:rsidRPr="00B71E11">
        <w:rPr>
          <w:rFonts w:ascii="Times New Roman" w:hAnsi="Times New Roman" w:cs="Times New Roman"/>
          <w:iCs/>
          <w:sz w:val="28"/>
          <w:szCs w:val="28"/>
        </w:rPr>
        <w:t xml:space="preserve"> sẽ dựa vào đồ thị của hàm ACF và PACF của chuỗi sai phân giá cổ phiếu</w:t>
      </w:r>
    </w:p>
    <w:p w14:paraId="5933D207" w14:textId="5E9460B6" w:rsidR="00B71E11" w:rsidRDefault="0059603B" w:rsidP="00B71E11">
      <w:pPr>
        <w:rPr>
          <w:rFonts w:ascii="Times New Roman" w:hAnsi="Times New Roman" w:cs="Times New Roman"/>
          <w:sz w:val="28"/>
          <w:szCs w:val="28"/>
        </w:rPr>
      </w:pPr>
      <w:r w:rsidRPr="0059603B">
        <w:rPr>
          <w:rFonts w:ascii="Times New Roman" w:hAnsi="Times New Roman" w:cs="Times New Roman"/>
          <w:sz w:val="28"/>
          <w:szCs w:val="28"/>
        </w:rPr>
        <w:lastRenderedPageBreak/>
        <w:drawing>
          <wp:inline distT="0" distB="0" distL="0" distR="0" wp14:anchorId="79911B24" wp14:editId="262640E5">
            <wp:extent cx="2539518" cy="2064961"/>
            <wp:effectExtent l="0" t="0" r="0" b="0"/>
            <wp:docPr id="1044305592" name="Picture 1"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05592" name="Picture 1" descr="A graph with lines and numbers&#10;&#10;AI-generated content may be incorrect."/>
                    <pic:cNvPicPr/>
                  </pic:nvPicPr>
                  <pic:blipFill>
                    <a:blip r:embed="rId6"/>
                    <a:stretch>
                      <a:fillRect/>
                    </a:stretch>
                  </pic:blipFill>
                  <pic:spPr>
                    <a:xfrm>
                      <a:off x="0" y="0"/>
                      <a:ext cx="2569344" cy="2089214"/>
                    </a:xfrm>
                    <a:prstGeom prst="rect">
                      <a:avLst/>
                    </a:prstGeom>
                  </pic:spPr>
                </pic:pic>
              </a:graphicData>
            </a:graphic>
          </wp:inline>
        </w:drawing>
      </w:r>
      <w:r>
        <w:rPr>
          <w:rFonts w:ascii="Times New Roman" w:hAnsi="Times New Roman" w:cs="Times New Roman"/>
          <w:sz w:val="28"/>
          <w:szCs w:val="28"/>
        </w:rPr>
        <w:t xml:space="preserve"> </w:t>
      </w:r>
      <w:r w:rsidRPr="0059603B">
        <w:rPr>
          <w:rFonts w:ascii="Times New Roman" w:hAnsi="Times New Roman" w:cs="Times New Roman"/>
          <w:sz w:val="28"/>
          <w:szCs w:val="28"/>
        </w:rPr>
        <w:drawing>
          <wp:inline distT="0" distB="0" distL="0" distR="0" wp14:anchorId="7D4F0BB8" wp14:editId="36314104">
            <wp:extent cx="2442903" cy="2028148"/>
            <wp:effectExtent l="0" t="0" r="0" b="0"/>
            <wp:docPr id="953406579" name="Picture 1"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06579" name="Picture 1" descr="A graph with lines and numbers&#10;&#10;AI-generated content may be incorrect."/>
                    <pic:cNvPicPr/>
                  </pic:nvPicPr>
                  <pic:blipFill>
                    <a:blip r:embed="rId7"/>
                    <a:stretch>
                      <a:fillRect/>
                    </a:stretch>
                  </pic:blipFill>
                  <pic:spPr>
                    <a:xfrm>
                      <a:off x="0" y="0"/>
                      <a:ext cx="2482910" cy="2061363"/>
                    </a:xfrm>
                    <a:prstGeom prst="rect">
                      <a:avLst/>
                    </a:prstGeom>
                  </pic:spPr>
                </pic:pic>
              </a:graphicData>
            </a:graphic>
          </wp:inline>
        </w:drawing>
      </w:r>
    </w:p>
    <w:p w14:paraId="5D186FC8" w14:textId="30488028" w:rsidR="00A0731A" w:rsidRPr="00A0731A" w:rsidRDefault="00A0731A" w:rsidP="00A0731A">
      <w:pPr>
        <w:jc w:val="center"/>
        <w:rPr>
          <w:rFonts w:ascii="Times New Roman" w:hAnsi="Times New Roman" w:cs="Times New Roman"/>
          <w:i/>
        </w:rPr>
      </w:pPr>
      <w:r w:rsidRPr="00A0731A">
        <w:rPr>
          <w:rFonts w:ascii="Times New Roman" w:hAnsi="Times New Roman" w:cs="Times New Roman"/>
          <w:i/>
        </w:rPr>
        <w:t>Hình 2.</w:t>
      </w:r>
      <w:r>
        <w:rPr>
          <w:rFonts w:ascii="Times New Roman" w:hAnsi="Times New Roman" w:cs="Times New Roman"/>
          <w:i/>
        </w:rPr>
        <w:t>2</w:t>
      </w:r>
      <w:r w:rsidRPr="00A0731A">
        <w:rPr>
          <w:rFonts w:ascii="Times New Roman" w:hAnsi="Times New Roman" w:cs="Times New Roman"/>
          <w:i/>
        </w:rPr>
        <w:t>.</w:t>
      </w:r>
      <w:r>
        <w:rPr>
          <w:rFonts w:ascii="Times New Roman" w:hAnsi="Times New Roman" w:cs="Times New Roman"/>
          <w:i/>
        </w:rPr>
        <w:t>3</w:t>
      </w:r>
      <w:r w:rsidRPr="00A0731A">
        <w:rPr>
          <w:rFonts w:ascii="Times New Roman" w:hAnsi="Times New Roman" w:cs="Times New Roman"/>
          <w:i/>
        </w:rPr>
        <w:t xml:space="preserve">: Đồ thị ACF và PACF của chuỗi sai phân giá cổ phiếu </w:t>
      </w:r>
      <w:r>
        <w:rPr>
          <w:rFonts w:ascii="Times New Roman" w:hAnsi="Times New Roman" w:cs="Times New Roman"/>
          <w:i/>
        </w:rPr>
        <w:t>SHS</w:t>
      </w:r>
    </w:p>
    <w:p w14:paraId="62A458E4" w14:textId="370523E1" w:rsidR="0059603B" w:rsidRDefault="00FB0A87" w:rsidP="00B71E11">
      <w:pPr>
        <w:rPr>
          <w:rFonts w:ascii="Times New Roman" w:hAnsi="Times New Roman" w:cs="Times New Roman"/>
          <w:sz w:val="28"/>
          <w:szCs w:val="28"/>
        </w:rPr>
      </w:pPr>
      <w:r w:rsidRPr="00FB0A87">
        <w:rPr>
          <w:rFonts w:ascii="Times New Roman" w:hAnsi="Times New Roman" w:cs="Times New Roman"/>
          <w:sz w:val="28"/>
          <w:szCs w:val="28"/>
        </w:rPr>
        <w:t>Dựa trên hình dáng đồ thị:</w:t>
      </w:r>
      <w:r>
        <w:rPr>
          <w:rFonts w:ascii="Times New Roman" w:hAnsi="Times New Roman" w:cs="Times New Roman"/>
          <w:sz w:val="28"/>
          <w:szCs w:val="28"/>
        </w:rPr>
        <w:t xml:space="preserve"> </w:t>
      </w:r>
      <w:r w:rsidRPr="00FB0A87">
        <w:rPr>
          <w:rFonts w:ascii="Times New Roman" w:hAnsi="Times New Roman" w:cs="Times New Roman"/>
          <w:sz w:val="28"/>
          <w:szCs w:val="28"/>
        </w:rPr>
        <w:t>ARIMA(1,1,0) hoặc ARIMA(</w:t>
      </w:r>
      <w:r>
        <w:rPr>
          <w:rFonts w:ascii="Times New Roman" w:hAnsi="Times New Roman" w:cs="Times New Roman"/>
          <w:sz w:val="28"/>
          <w:szCs w:val="28"/>
        </w:rPr>
        <w:t>0</w:t>
      </w:r>
      <w:r w:rsidRPr="00FB0A87">
        <w:rPr>
          <w:rFonts w:ascii="Times New Roman" w:hAnsi="Times New Roman" w:cs="Times New Roman"/>
          <w:sz w:val="28"/>
          <w:szCs w:val="28"/>
        </w:rPr>
        <w:t>,1,</w:t>
      </w:r>
      <w:r>
        <w:rPr>
          <w:rFonts w:ascii="Times New Roman" w:hAnsi="Times New Roman" w:cs="Times New Roman"/>
          <w:sz w:val="28"/>
          <w:szCs w:val="28"/>
        </w:rPr>
        <w:t>1</w:t>
      </w:r>
      <w:r w:rsidRPr="00FB0A87">
        <w:rPr>
          <w:rFonts w:ascii="Times New Roman" w:hAnsi="Times New Roman" w:cs="Times New Roman"/>
          <w:sz w:val="28"/>
          <w:szCs w:val="28"/>
        </w:rPr>
        <w:t>) là lựa chọn tốt để bắt đầu vì:</w:t>
      </w:r>
      <w:r>
        <w:rPr>
          <w:rFonts w:ascii="Times New Roman" w:hAnsi="Times New Roman" w:cs="Times New Roman"/>
          <w:sz w:val="28"/>
          <w:szCs w:val="28"/>
        </w:rPr>
        <w:t xml:space="preserve"> </w:t>
      </w:r>
      <w:r w:rsidRPr="00FB0A87">
        <w:rPr>
          <w:rFonts w:ascii="Times New Roman" w:hAnsi="Times New Roman" w:cs="Times New Roman"/>
          <w:sz w:val="28"/>
          <w:szCs w:val="28"/>
        </w:rPr>
        <w:t>PACF cắt tại lag 1 hoặc 2</w:t>
      </w:r>
      <w:r>
        <w:rPr>
          <w:rFonts w:ascii="Times New Roman" w:hAnsi="Times New Roman" w:cs="Times New Roman"/>
          <w:sz w:val="28"/>
          <w:szCs w:val="28"/>
        </w:rPr>
        <w:t>,</w:t>
      </w:r>
      <w:r w:rsidRPr="00FB0A87">
        <w:rPr>
          <w:rFonts w:ascii="Times New Roman" w:hAnsi="Times New Roman" w:cs="Times New Roman"/>
          <w:sz w:val="28"/>
          <w:szCs w:val="28"/>
        </w:rPr>
        <w:t xml:space="preserve"> hỗ trợ cho AR(1) hoặc AR(2)</w:t>
      </w:r>
      <w:r>
        <w:rPr>
          <w:rFonts w:ascii="Times New Roman" w:hAnsi="Times New Roman" w:cs="Times New Roman"/>
          <w:sz w:val="28"/>
          <w:szCs w:val="28"/>
        </w:rPr>
        <w:t xml:space="preserve"> trong khi đó </w:t>
      </w:r>
      <w:r w:rsidRPr="00FB0A87">
        <w:rPr>
          <w:rFonts w:ascii="Times New Roman" w:hAnsi="Times New Roman" w:cs="Times New Roman"/>
          <w:sz w:val="28"/>
          <w:szCs w:val="28"/>
        </w:rPr>
        <w:t>ACF giảm dần</w:t>
      </w:r>
      <w:r>
        <w:rPr>
          <w:rFonts w:ascii="Times New Roman" w:hAnsi="Times New Roman" w:cs="Times New Roman"/>
          <w:sz w:val="28"/>
          <w:szCs w:val="28"/>
        </w:rPr>
        <w:t>,</w:t>
      </w:r>
      <w:r w:rsidRPr="00FB0A87">
        <w:rPr>
          <w:rFonts w:ascii="Times New Roman" w:hAnsi="Times New Roman" w:cs="Times New Roman"/>
          <w:sz w:val="28"/>
          <w:szCs w:val="28"/>
        </w:rPr>
        <w:t xml:space="preserve"> không phù hợp với MA thuần</w:t>
      </w:r>
      <w:r>
        <w:rPr>
          <w:rFonts w:ascii="Times New Roman" w:hAnsi="Times New Roman" w:cs="Times New Roman"/>
          <w:sz w:val="28"/>
          <w:szCs w:val="28"/>
        </w:rPr>
        <w:t>.</w:t>
      </w:r>
      <w:r>
        <w:rPr>
          <w:rFonts w:ascii="Times New Roman" w:hAnsi="Times New Roman" w:cs="Times New Roman"/>
          <w:sz w:val="28"/>
          <w:szCs w:val="28"/>
        </w:rPr>
        <w:tab/>
      </w:r>
    </w:p>
    <w:p w14:paraId="2874196C" w14:textId="5B6F1C7D" w:rsidR="00FB0A87" w:rsidRDefault="00FB0A87" w:rsidP="00B71E11">
      <w:pPr>
        <w:rPr>
          <w:rFonts w:ascii="Times New Roman" w:hAnsi="Times New Roman" w:cs="Times New Roman"/>
          <w:sz w:val="28"/>
          <w:szCs w:val="28"/>
        </w:rPr>
      </w:pPr>
      <w:r>
        <w:rPr>
          <w:rFonts w:ascii="Times New Roman" w:hAnsi="Times New Roman" w:cs="Times New Roman"/>
          <w:sz w:val="28"/>
          <w:szCs w:val="28"/>
        </w:rPr>
        <w:tab/>
      </w:r>
      <w:r w:rsidRPr="00911F3A">
        <w:rPr>
          <w:rFonts w:ascii="Times New Roman" w:hAnsi="Times New Roman" w:cs="Times New Roman"/>
          <w:sz w:val="28"/>
          <w:szCs w:val="28"/>
          <w:u w:val="single"/>
        </w:rPr>
        <w:t>Bước 3</w:t>
      </w:r>
      <w:r>
        <w:rPr>
          <w:rFonts w:ascii="Times New Roman" w:hAnsi="Times New Roman" w:cs="Times New Roman"/>
          <w:sz w:val="28"/>
          <w:szCs w:val="28"/>
        </w:rPr>
        <w:t>: Ước lượng mô hình ARIMA</w:t>
      </w:r>
    </w:p>
    <w:p w14:paraId="50A4C093" w14:textId="7C8D9E37" w:rsidR="00FB0A87" w:rsidRPr="00FB0A87" w:rsidRDefault="00911F3A" w:rsidP="00FB0A87">
      <w:pPr>
        <w:rPr>
          <w:rFonts w:ascii="Times New Roman" w:hAnsi="Times New Roman" w:cs="Times New Roman"/>
          <w:sz w:val="28"/>
          <w:szCs w:val="28"/>
        </w:rPr>
      </w:pPr>
      <w:r>
        <w:rPr>
          <w:rFonts w:ascii="Times New Roman" w:hAnsi="Times New Roman" w:cs="Times New Roman"/>
          <w:sz w:val="28"/>
          <w:szCs w:val="28"/>
        </w:rPr>
        <w:t>M</w:t>
      </w:r>
      <w:r w:rsidR="00FB0A87">
        <w:rPr>
          <w:rFonts w:ascii="Times New Roman" w:hAnsi="Times New Roman" w:cs="Times New Roman"/>
          <w:sz w:val="28"/>
          <w:szCs w:val="28"/>
        </w:rPr>
        <w:t xml:space="preserve">ô hình ARIMA(1,1,0) tốt hơn vì có AIC bé hơn ( </w:t>
      </w:r>
      <m:oMath>
        <m:r>
          <w:rPr>
            <w:rFonts w:ascii="Cambria Math" w:hAnsi="Cambria Math" w:cs="Times New Roman"/>
            <w:sz w:val="28"/>
            <w:szCs w:val="28"/>
          </w:rPr>
          <m:t>537.9789&lt;538.0583)</m:t>
        </m:r>
      </m:oMath>
    </w:p>
    <w:p w14:paraId="0896F9E1" w14:textId="12C257C3" w:rsidR="00911F3A" w:rsidRPr="00911F3A" w:rsidRDefault="00911F3A" w:rsidP="00911F3A">
      <w:pPr>
        <w:rPr>
          <w:rFonts w:ascii="Times New Roman" w:hAnsi="Times New Roman" w:cs="Times New Roman"/>
          <w:iCs/>
          <w:sz w:val="28"/>
          <w:szCs w:val="28"/>
        </w:rPr>
      </w:pPr>
      <w:r>
        <w:rPr>
          <w:rFonts w:ascii="Times New Roman" w:hAnsi="Times New Roman" w:cs="Times New Roman"/>
          <w:sz w:val="28"/>
          <w:szCs w:val="28"/>
        </w:rPr>
        <w:tab/>
      </w:r>
      <w:r w:rsidRPr="00911F3A">
        <w:rPr>
          <w:rFonts w:ascii="Times New Roman" w:hAnsi="Times New Roman" w:cs="Times New Roman"/>
          <w:iCs/>
          <w:sz w:val="28"/>
          <w:szCs w:val="28"/>
          <w:u w:val="single"/>
        </w:rPr>
        <w:t>Bước 4:</w:t>
      </w:r>
      <w:r w:rsidRPr="00911F3A">
        <w:rPr>
          <w:rFonts w:ascii="Times New Roman" w:hAnsi="Times New Roman" w:cs="Times New Roman"/>
          <w:iCs/>
          <w:sz w:val="28"/>
          <w:szCs w:val="28"/>
        </w:rPr>
        <w:t xml:space="preserve"> </w:t>
      </w:r>
      <w:r>
        <w:rPr>
          <w:rFonts w:ascii="Times New Roman" w:hAnsi="Times New Roman" w:cs="Times New Roman"/>
          <w:iCs/>
          <w:sz w:val="28"/>
          <w:szCs w:val="28"/>
        </w:rPr>
        <w:t>Đ</w:t>
      </w:r>
      <w:r w:rsidRPr="00911F3A">
        <w:rPr>
          <w:rFonts w:ascii="Times New Roman" w:hAnsi="Times New Roman" w:cs="Times New Roman"/>
          <w:iCs/>
          <w:sz w:val="28"/>
          <w:szCs w:val="28"/>
        </w:rPr>
        <w:t>ánh giá mô hình ARIMA</w:t>
      </w:r>
    </w:p>
    <w:p w14:paraId="22FCDCB2" w14:textId="17715B9F" w:rsidR="00911F3A" w:rsidRDefault="00911F3A" w:rsidP="00911F3A">
      <w:pPr>
        <w:rPr>
          <w:rFonts w:ascii="Times New Roman" w:hAnsi="Times New Roman" w:cs="Times New Roman"/>
          <w:iCs/>
          <w:sz w:val="28"/>
          <w:szCs w:val="28"/>
        </w:rPr>
      </w:pPr>
      <w:r w:rsidRPr="00911F3A">
        <w:rPr>
          <w:rFonts w:ascii="Times New Roman" w:hAnsi="Times New Roman" w:cs="Times New Roman"/>
          <w:iCs/>
          <w:sz w:val="28"/>
          <w:szCs w:val="28"/>
        </w:rPr>
        <w:t>Đánh giá tính dừng của mô hình</w:t>
      </w:r>
      <w:r w:rsidR="00CC1573">
        <w:rPr>
          <w:rFonts w:ascii="Times New Roman" w:hAnsi="Times New Roman" w:cs="Times New Roman"/>
          <w:iCs/>
          <w:sz w:val="28"/>
          <w:szCs w:val="28"/>
        </w:rPr>
        <w:t xml:space="preserve">: </w:t>
      </w:r>
      <w:r w:rsidR="00CC1573" w:rsidRPr="00CC1573">
        <w:rPr>
          <w:rFonts w:ascii="Times New Roman" w:hAnsi="Times New Roman" w:cs="Times New Roman"/>
          <w:iCs/>
          <w:sz w:val="28"/>
          <w:szCs w:val="28"/>
        </w:rPr>
        <w:t>Sử dụng nghiệm đơn vị để đánh giá tính dừng của mô hình ARIMA(1,1,</w:t>
      </w:r>
      <w:r w:rsidR="00CC1573">
        <w:rPr>
          <w:rFonts w:ascii="Times New Roman" w:hAnsi="Times New Roman" w:cs="Times New Roman"/>
          <w:iCs/>
          <w:sz w:val="28"/>
          <w:szCs w:val="28"/>
        </w:rPr>
        <w:t>0</w:t>
      </w:r>
      <w:r w:rsidR="00CC1573" w:rsidRPr="00CC1573">
        <w:rPr>
          <w:rFonts w:ascii="Times New Roman" w:hAnsi="Times New Roman" w:cs="Times New Roman"/>
          <w:iCs/>
          <w:sz w:val="28"/>
          <w:szCs w:val="28"/>
        </w:rPr>
        <w:t>).</w:t>
      </w:r>
    </w:p>
    <w:p w14:paraId="6743AC1B" w14:textId="78F5C655" w:rsidR="00AC6505" w:rsidRDefault="00AC6505" w:rsidP="00AC6505">
      <w:pPr>
        <w:jc w:val="center"/>
        <w:rPr>
          <w:rFonts w:ascii="Times New Roman" w:hAnsi="Times New Roman" w:cs="Times New Roman"/>
          <w:iCs/>
          <w:sz w:val="28"/>
          <w:szCs w:val="28"/>
        </w:rPr>
      </w:pPr>
      <w:r w:rsidRPr="00AC6505">
        <w:rPr>
          <w:rFonts w:ascii="Times New Roman" w:hAnsi="Times New Roman" w:cs="Times New Roman"/>
          <w:iCs/>
          <w:sz w:val="28"/>
          <w:szCs w:val="28"/>
        </w:rPr>
        <w:drawing>
          <wp:inline distT="0" distB="0" distL="0" distR="0" wp14:anchorId="07C6B354" wp14:editId="4997BF7A">
            <wp:extent cx="2309836" cy="2002844"/>
            <wp:effectExtent l="0" t="0" r="0" b="0"/>
            <wp:docPr id="1591192469" name="Picture 1" descr="A graph of a circle with a red d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192469" name="Picture 1" descr="A graph of a circle with a red dot&#10;&#10;AI-generated content may be incorrect."/>
                    <pic:cNvPicPr/>
                  </pic:nvPicPr>
                  <pic:blipFill>
                    <a:blip r:embed="rId8"/>
                    <a:stretch>
                      <a:fillRect/>
                    </a:stretch>
                  </pic:blipFill>
                  <pic:spPr>
                    <a:xfrm>
                      <a:off x="0" y="0"/>
                      <a:ext cx="2319329" cy="2011076"/>
                    </a:xfrm>
                    <a:prstGeom prst="rect">
                      <a:avLst/>
                    </a:prstGeom>
                  </pic:spPr>
                </pic:pic>
              </a:graphicData>
            </a:graphic>
          </wp:inline>
        </w:drawing>
      </w:r>
    </w:p>
    <w:p w14:paraId="3214E942" w14:textId="4DF7EC69" w:rsidR="00A0731A" w:rsidRPr="00A0731A" w:rsidRDefault="00A0731A" w:rsidP="00A0731A">
      <w:pPr>
        <w:jc w:val="center"/>
        <w:rPr>
          <w:rFonts w:ascii="Times New Roman" w:hAnsi="Times New Roman" w:cs="Times New Roman"/>
          <w:i/>
        </w:rPr>
      </w:pPr>
      <w:r w:rsidRPr="00A0731A">
        <w:rPr>
          <w:rFonts w:ascii="Times New Roman" w:hAnsi="Times New Roman" w:cs="Times New Roman"/>
          <w:i/>
        </w:rPr>
        <w:t>Hình 2.</w:t>
      </w:r>
      <w:r w:rsidRPr="00A0731A">
        <w:rPr>
          <w:rFonts w:ascii="Times New Roman" w:hAnsi="Times New Roman" w:cs="Times New Roman"/>
          <w:i/>
        </w:rPr>
        <w:t>2</w:t>
      </w:r>
      <w:r w:rsidRPr="00A0731A">
        <w:rPr>
          <w:rFonts w:ascii="Times New Roman" w:hAnsi="Times New Roman" w:cs="Times New Roman"/>
          <w:i/>
        </w:rPr>
        <w:t>.</w:t>
      </w:r>
      <w:r w:rsidRPr="00A0731A">
        <w:rPr>
          <w:rFonts w:ascii="Times New Roman" w:hAnsi="Times New Roman" w:cs="Times New Roman"/>
          <w:i/>
        </w:rPr>
        <w:t>4</w:t>
      </w:r>
      <w:r w:rsidRPr="00A0731A">
        <w:rPr>
          <w:rFonts w:ascii="Times New Roman" w:hAnsi="Times New Roman" w:cs="Times New Roman"/>
          <w:i/>
        </w:rPr>
        <w:t xml:space="preserve">: </w:t>
      </w:r>
      <w:r w:rsidRPr="00A0731A">
        <w:rPr>
          <w:rFonts w:ascii="Times New Roman" w:hAnsi="Times New Roman" w:cs="Times New Roman"/>
          <w:i/>
        </w:rPr>
        <w:t>Đồ thị n</w:t>
      </w:r>
      <w:r w:rsidRPr="00A0731A">
        <w:rPr>
          <w:rFonts w:ascii="Times New Roman" w:hAnsi="Times New Roman" w:cs="Times New Roman"/>
          <w:i/>
        </w:rPr>
        <w:t>ghiệm đơn vị của mô hình ARIMA(1,</w:t>
      </w:r>
      <w:r w:rsidRPr="00A0731A">
        <w:rPr>
          <w:rFonts w:ascii="Times New Roman" w:hAnsi="Times New Roman" w:cs="Times New Roman"/>
          <w:i/>
        </w:rPr>
        <w:t>0</w:t>
      </w:r>
      <w:r w:rsidRPr="00A0731A">
        <w:rPr>
          <w:rFonts w:ascii="Times New Roman" w:hAnsi="Times New Roman" w:cs="Times New Roman"/>
          <w:i/>
        </w:rPr>
        <w:t>,1)</w:t>
      </w:r>
    </w:p>
    <w:p w14:paraId="7FDCA16A" w14:textId="77777777" w:rsidR="00A0731A" w:rsidRDefault="00A0731A" w:rsidP="00AC6505">
      <w:pPr>
        <w:jc w:val="center"/>
        <w:rPr>
          <w:rFonts w:ascii="Times New Roman" w:hAnsi="Times New Roman" w:cs="Times New Roman"/>
          <w:iCs/>
          <w:sz w:val="28"/>
          <w:szCs w:val="28"/>
        </w:rPr>
      </w:pPr>
    </w:p>
    <w:p w14:paraId="2F666A29" w14:textId="0EC14D36" w:rsidR="00AC6505" w:rsidRDefault="00AC6505" w:rsidP="00AC6505">
      <w:pPr>
        <w:rPr>
          <w:rFonts w:ascii="Times New Roman" w:hAnsi="Times New Roman" w:cs="Times New Roman"/>
          <w:iCs/>
          <w:sz w:val="28"/>
          <w:szCs w:val="28"/>
        </w:rPr>
      </w:pPr>
      <w:r w:rsidRPr="00AC6505">
        <w:rPr>
          <w:rFonts w:ascii="Times New Roman" w:hAnsi="Times New Roman" w:cs="Times New Roman"/>
          <w:iCs/>
          <w:sz w:val="28"/>
          <w:szCs w:val="28"/>
        </w:rPr>
        <w:t>Các nghiệm nghịch đảo nằm trong vòng tròn đơn vị. Vì vậy mô hình cho kết quả dừng</w:t>
      </w:r>
    </w:p>
    <w:p w14:paraId="10C428E0" w14:textId="77777777" w:rsidR="00AC6505" w:rsidRPr="00AC6505" w:rsidRDefault="00AC6505" w:rsidP="00AC6505">
      <w:pPr>
        <w:ind w:firstLine="720"/>
        <w:rPr>
          <w:rFonts w:ascii="Times New Roman" w:hAnsi="Times New Roman" w:cs="Times New Roman"/>
          <w:iCs/>
          <w:sz w:val="28"/>
          <w:szCs w:val="28"/>
        </w:rPr>
      </w:pPr>
      <w:r w:rsidRPr="00AC6505">
        <w:rPr>
          <w:rFonts w:ascii="Times New Roman" w:hAnsi="Times New Roman" w:cs="Times New Roman"/>
          <w:iCs/>
          <w:sz w:val="28"/>
          <w:szCs w:val="28"/>
          <w:u w:val="single"/>
        </w:rPr>
        <w:lastRenderedPageBreak/>
        <w:t>Bước 5</w:t>
      </w:r>
      <w:r w:rsidRPr="00AC6505">
        <w:rPr>
          <w:rFonts w:ascii="Times New Roman" w:hAnsi="Times New Roman" w:cs="Times New Roman"/>
          <w:iCs/>
          <w:sz w:val="28"/>
          <w:szCs w:val="28"/>
        </w:rPr>
        <w:t>: Dự báo cho 10 phiên tiếp theo</w:t>
      </w:r>
    </w:p>
    <w:tbl>
      <w:tblPr>
        <w:tblStyle w:val="TableGrid"/>
        <w:tblW w:w="0" w:type="auto"/>
        <w:tblLook w:val="04A0" w:firstRow="1" w:lastRow="0" w:firstColumn="1" w:lastColumn="0" w:noHBand="0" w:noVBand="1"/>
      </w:tblPr>
      <w:tblGrid>
        <w:gridCol w:w="1275"/>
        <w:gridCol w:w="1275"/>
      </w:tblGrid>
      <w:tr w:rsidR="00AC6505" w:rsidRPr="00AC6505" w14:paraId="45867746" w14:textId="77777777" w:rsidTr="00A0731A">
        <w:trPr>
          <w:trHeight w:val="125"/>
        </w:trPr>
        <w:tc>
          <w:tcPr>
            <w:tcW w:w="1275" w:type="dxa"/>
            <w:tcBorders>
              <w:top w:val="single" w:sz="4" w:space="0" w:color="auto"/>
              <w:left w:val="single" w:sz="4" w:space="0" w:color="auto"/>
              <w:bottom w:val="single" w:sz="4" w:space="0" w:color="auto"/>
              <w:right w:val="single" w:sz="4" w:space="0" w:color="auto"/>
            </w:tcBorders>
          </w:tcPr>
          <w:p w14:paraId="52252555" w14:textId="207F855C" w:rsidR="00AC6505" w:rsidRPr="00AC6505" w:rsidRDefault="00E71FD9" w:rsidP="00AC6505">
            <w:pPr>
              <w:spacing w:after="160" w:line="278" w:lineRule="auto"/>
              <w:rPr>
                <w:rFonts w:ascii="Times New Roman" w:hAnsi="Times New Roman" w:cs="Times New Roman"/>
                <w:iCs/>
                <w:sz w:val="28"/>
                <w:szCs w:val="28"/>
              </w:rPr>
            </w:pPr>
            <w:r>
              <w:rPr>
                <w:rFonts w:ascii="Times New Roman" w:hAnsi="Times New Roman" w:cs="Times New Roman"/>
                <w:iCs/>
                <w:sz w:val="28"/>
                <w:szCs w:val="28"/>
              </w:rPr>
              <w:t>STT</w:t>
            </w:r>
          </w:p>
        </w:tc>
        <w:tc>
          <w:tcPr>
            <w:tcW w:w="1275" w:type="dxa"/>
            <w:tcBorders>
              <w:top w:val="single" w:sz="4" w:space="0" w:color="auto"/>
              <w:left w:val="single" w:sz="4" w:space="0" w:color="auto"/>
              <w:bottom w:val="single" w:sz="4" w:space="0" w:color="auto"/>
              <w:right w:val="single" w:sz="4" w:space="0" w:color="auto"/>
            </w:tcBorders>
          </w:tcPr>
          <w:p w14:paraId="76160338" w14:textId="4CE1941F" w:rsidR="00AC6505" w:rsidRPr="00AC6505" w:rsidRDefault="00E71FD9" w:rsidP="00AC6505">
            <w:pPr>
              <w:spacing w:after="160" w:line="278" w:lineRule="auto"/>
              <w:rPr>
                <w:rFonts w:ascii="Times New Roman" w:hAnsi="Times New Roman" w:cs="Times New Roman"/>
                <w:iCs/>
                <w:sz w:val="28"/>
                <w:szCs w:val="28"/>
              </w:rPr>
            </w:pPr>
            <w:r>
              <w:rPr>
                <w:rFonts w:ascii="Times New Roman" w:hAnsi="Times New Roman" w:cs="Times New Roman"/>
                <w:iCs/>
                <w:sz w:val="28"/>
                <w:szCs w:val="28"/>
              </w:rPr>
              <w:t>SHS</w:t>
            </w:r>
          </w:p>
        </w:tc>
      </w:tr>
      <w:tr w:rsidR="00AC6505" w:rsidRPr="00AC6505" w14:paraId="4745FD8F" w14:textId="77777777" w:rsidTr="00A0731A">
        <w:trPr>
          <w:trHeight w:val="122"/>
        </w:trPr>
        <w:tc>
          <w:tcPr>
            <w:tcW w:w="1275" w:type="dxa"/>
            <w:tcBorders>
              <w:top w:val="single" w:sz="4" w:space="0" w:color="auto"/>
              <w:left w:val="single" w:sz="4" w:space="0" w:color="auto"/>
              <w:bottom w:val="single" w:sz="4" w:space="0" w:color="auto"/>
              <w:right w:val="single" w:sz="4" w:space="0" w:color="auto"/>
            </w:tcBorders>
          </w:tcPr>
          <w:p w14:paraId="529AA30D" w14:textId="572BCD99" w:rsidR="00AC6505" w:rsidRPr="00AC6505" w:rsidRDefault="00E71FD9" w:rsidP="00AC6505">
            <w:pPr>
              <w:spacing w:after="160" w:line="278" w:lineRule="auto"/>
              <w:rPr>
                <w:rFonts w:ascii="Times New Roman" w:hAnsi="Times New Roman" w:cs="Times New Roman"/>
                <w:iCs/>
                <w:sz w:val="28"/>
                <w:szCs w:val="28"/>
              </w:rPr>
            </w:pPr>
            <w:r>
              <w:rPr>
                <w:rFonts w:ascii="Times New Roman" w:hAnsi="Times New Roman" w:cs="Times New Roman"/>
                <w:iCs/>
                <w:sz w:val="28"/>
                <w:szCs w:val="28"/>
              </w:rPr>
              <w:t>1</w:t>
            </w:r>
          </w:p>
        </w:tc>
        <w:tc>
          <w:tcPr>
            <w:tcW w:w="1275" w:type="dxa"/>
            <w:tcBorders>
              <w:top w:val="single" w:sz="4" w:space="0" w:color="auto"/>
              <w:left w:val="single" w:sz="4" w:space="0" w:color="auto"/>
              <w:bottom w:val="single" w:sz="4" w:space="0" w:color="auto"/>
              <w:right w:val="single" w:sz="4" w:space="0" w:color="auto"/>
            </w:tcBorders>
            <w:vAlign w:val="bottom"/>
          </w:tcPr>
          <w:p w14:paraId="116E15C6" w14:textId="4965E5DA" w:rsidR="00AC6505" w:rsidRPr="00AC6505" w:rsidRDefault="00E71FD9" w:rsidP="00AC6505">
            <w:pPr>
              <w:spacing w:after="160" w:line="278" w:lineRule="auto"/>
              <w:rPr>
                <w:rFonts w:ascii="Times New Roman" w:hAnsi="Times New Roman" w:cs="Times New Roman"/>
                <w:iCs/>
                <w:sz w:val="28"/>
                <w:szCs w:val="28"/>
              </w:rPr>
            </w:pPr>
            <w:r w:rsidRPr="00E71FD9">
              <w:rPr>
                <w:rFonts w:ascii="Times New Roman" w:hAnsi="Times New Roman" w:cs="Times New Roman"/>
                <w:iCs/>
                <w:sz w:val="28"/>
                <w:szCs w:val="28"/>
              </w:rPr>
              <w:t>12.81685</w:t>
            </w:r>
          </w:p>
        </w:tc>
      </w:tr>
      <w:tr w:rsidR="00AC6505" w:rsidRPr="00AC6505" w14:paraId="234095EE" w14:textId="77777777" w:rsidTr="00A0731A">
        <w:trPr>
          <w:trHeight w:val="124"/>
        </w:trPr>
        <w:tc>
          <w:tcPr>
            <w:tcW w:w="1275" w:type="dxa"/>
            <w:tcBorders>
              <w:top w:val="single" w:sz="4" w:space="0" w:color="auto"/>
              <w:left w:val="single" w:sz="4" w:space="0" w:color="auto"/>
              <w:bottom w:val="single" w:sz="4" w:space="0" w:color="auto"/>
              <w:right w:val="single" w:sz="4" w:space="0" w:color="auto"/>
            </w:tcBorders>
          </w:tcPr>
          <w:p w14:paraId="631D2C5E" w14:textId="467B42BE" w:rsidR="00AC6505" w:rsidRPr="00AC6505" w:rsidRDefault="00E71FD9" w:rsidP="00AC6505">
            <w:pPr>
              <w:spacing w:after="160" w:line="278" w:lineRule="auto"/>
              <w:rPr>
                <w:rFonts w:ascii="Times New Roman" w:hAnsi="Times New Roman" w:cs="Times New Roman"/>
                <w:iCs/>
                <w:sz w:val="28"/>
                <w:szCs w:val="28"/>
              </w:rPr>
            </w:pPr>
            <w:r>
              <w:rPr>
                <w:rFonts w:ascii="Times New Roman" w:hAnsi="Times New Roman" w:cs="Times New Roman"/>
                <w:iCs/>
                <w:sz w:val="28"/>
                <w:szCs w:val="28"/>
              </w:rPr>
              <w:t>2</w:t>
            </w:r>
          </w:p>
        </w:tc>
        <w:tc>
          <w:tcPr>
            <w:tcW w:w="1275" w:type="dxa"/>
            <w:tcBorders>
              <w:top w:val="single" w:sz="4" w:space="0" w:color="auto"/>
              <w:left w:val="single" w:sz="4" w:space="0" w:color="auto"/>
              <w:bottom w:val="single" w:sz="4" w:space="0" w:color="auto"/>
              <w:right w:val="single" w:sz="4" w:space="0" w:color="auto"/>
            </w:tcBorders>
            <w:vAlign w:val="bottom"/>
          </w:tcPr>
          <w:p w14:paraId="713BEEAF" w14:textId="38F52FE4" w:rsidR="00AC6505" w:rsidRPr="00AC6505" w:rsidRDefault="00E71FD9" w:rsidP="00AC6505">
            <w:pPr>
              <w:spacing w:after="160" w:line="278" w:lineRule="auto"/>
              <w:rPr>
                <w:rFonts w:ascii="Times New Roman" w:hAnsi="Times New Roman" w:cs="Times New Roman"/>
                <w:iCs/>
                <w:sz w:val="28"/>
                <w:szCs w:val="28"/>
              </w:rPr>
            </w:pPr>
            <w:r w:rsidRPr="00E71FD9">
              <w:rPr>
                <w:rFonts w:ascii="Times New Roman" w:hAnsi="Times New Roman" w:cs="Times New Roman"/>
                <w:iCs/>
                <w:sz w:val="28"/>
                <w:szCs w:val="28"/>
              </w:rPr>
              <w:t>12.81543</w:t>
            </w:r>
          </w:p>
        </w:tc>
      </w:tr>
      <w:tr w:rsidR="00AC6505" w:rsidRPr="00AC6505" w14:paraId="2F7DE077" w14:textId="77777777" w:rsidTr="00A0731A">
        <w:trPr>
          <w:trHeight w:val="122"/>
        </w:trPr>
        <w:tc>
          <w:tcPr>
            <w:tcW w:w="1275" w:type="dxa"/>
            <w:tcBorders>
              <w:top w:val="single" w:sz="4" w:space="0" w:color="auto"/>
              <w:left w:val="single" w:sz="4" w:space="0" w:color="auto"/>
              <w:bottom w:val="single" w:sz="4" w:space="0" w:color="auto"/>
              <w:right w:val="single" w:sz="4" w:space="0" w:color="auto"/>
            </w:tcBorders>
          </w:tcPr>
          <w:p w14:paraId="7FC483BB" w14:textId="01BC5CE7" w:rsidR="00AC6505" w:rsidRPr="00AC6505" w:rsidRDefault="00E71FD9" w:rsidP="00AC6505">
            <w:pPr>
              <w:spacing w:after="160" w:line="278" w:lineRule="auto"/>
              <w:rPr>
                <w:rFonts w:ascii="Times New Roman" w:hAnsi="Times New Roman" w:cs="Times New Roman"/>
                <w:iCs/>
                <w:sz w:val="28"/>
                <w:szCs w:val="28"/>
              </w:rPr>
            </w:pPr>
            <w:r>
              <w:rPr>
                <w:rFonts w:ascii="Times New Roman" w:hAnsi="Times New Roman" w:cs="Times New Roman"/>
                <w:iCs/>
                <w:sz w:val="28"/>
                <w:szCs w:val="28"/>
              </w:rPr>
              <w:t>3</w:t>
            </w:r>
          </w:p>
        </w:tc>
        <w:tc>
          <w:tcPr>
            <w:tcW w:w="1275" w:type="dxa"/>
            <w:tcBorders>
              <w:top w:val="single" w:sz="4" w:space="0" w:color="auto"/>
              <w:left w:val="single" w:sz="4" w:space="0" w:color="auto"/>
              <w:bottom w:val="single" w:sz="4" w:space="0" w:color="auto"/>
              <w:right w:val="single" w:sz="4" w:space="0" w:color="auto"/>
            </w:tcBorders>
            <w:vAlign w:val="bottom"/>
          </w:tcPr>
          <w:p w14:paraId="30FE8695" w14:textId="451D9382" w:rsidR="00AC6505" w:rsidRPr="00AC6505" w:rsidRDefault="00E71FD9" w:rsidP="00AC6505">
            <w:pPr>
              <w:spacing w:after="160" w:line="278" w:lineRule="auto"/>
              <w:rPr>
                <w:rFonts w:ascii="Times New Roman" w:hAnsi="Times New Roman" w:cs="Times New Roman"/>
                <w:iCs/>
                <w:sz w:val="28"/>
                <w:szCs w:val="28"/>
              </w:rPr>
            </w:pPr>
            <w:r w:rsidRPr="00E71FD9">
              <w:rPr>
                <w:rFonts w:ascii="Times New Roman" w:hAnsi="Times New Roman" w:cs="Times New Roman"/>
                <w:iCs/>
                <w:sz w:val="28"/>
                <w:szCs w:val="28"/>
              </w:rPr>
              <w:t>12.81555</w:t>
            </w:r>
          </w:p>
        </w:tc>
      </w:tr>
      <w:tr w:rsidR="00AC6505" w:rsidRPr="00AC6505" w14:paraId="4AC7139C" w14:textId="77777777" w:rsidTr="00A0731A">
        <w:trPr>
          <w:trHeight w:val="124"/>
        </w:trPr>
        <w:tc>
          <w:tcPr>
            <w:tcW w:w="1275" w:type="dxa"/>
            <w:tcBorders>
              <w:top w:val="single" w:sz="4" w:space="0" w:color="auto"/>
              <w:left w:val="single" w:sz="4" w:space="0" w:color="auto"/>
              <w:bottom w:val="single" w:sz="4" w:space="0" w:color="auto"/>
              <w:right w:val="single" w:sz="4" w:space="0" w:color="auto"/>
            </w:tcBorders>
          </w:tcPr>
          <w:p w14:paraId="0B190302" w14:textId="3244B048" w:rsidR="00AC6505" w:rsidRPr="00AC6505" w:rsidRDefault="00E71FD9" w:rsidP="00AC6505">
            <w:pPr>
              <w:spacing w:after="160" w:line="278" w:lineRule="auto"/>
              <w:rPr>
                <w:rFonts w:ascii="Times New Roman" w:hAnsi="Times New Roman" w:cs="Times New Roman"/>
                <w:iCs/>
                <w:sz w:val="28"/>
                <w:szCs w:val="28"/>
              </w:rPr>
            </w:pPr>
            <w:r>
              <w:rPr>
                <w:rFonts w:ascii="Times New Roman" w:hAnsi="Times New Roman" w:cs="Times New Roman"/>
                <w:iCs/>
                <w:sz w:val="28"/>
                <w:szCs w:val="28"/>
              </w:rPr>
              <w:t>4</w:t>
            </w:r>
          </w:p>
        </w:tc>
        <w:tc>
          <w:tcPr>
            <w:tcW w:w="1275" w:type="dxa"/>
            <w:tcBorders>
              <w:top w:val="single" w:sz="4" w:space="0" w:color="auto"/>
              <w:left w:val="single" w:sz="4" w:space="0" w:color="auto"/>
              <w:bottom w:val="single" w:sz="4" w:space="0" w:color="auto"/>
              <w:right w:val="single" w:sz="4" w:space="0" w:color="auto"/>
            </w:tcBorders>
            <w:vAlign w:val="bottom"/>
          </w:tcPr>
          <w:p w14:paraId="59952C08" w14:textId="37C201F2" w:rsidR="00AC6505" w:rsidRPr="00AC6505" w:rsidRDefault="00E71FD9" w:rsidP="00AC6505">
            <w:pPr>
              <w:spacing w:after="160" w:line="278" w:lineRule="auto"/>
              <w:rPr>
                <w:rFonts w:ascii="Times New Roman" w:hAnsi="Times New Roman" w:cs="Times New Roman"/>
                <w:iCs/>
                <w:sz w:val="28"/>
                <w:szCs w:val="28"/>
              </w:rPr>
            </w:pPr>
            <w:r w:rsidRPr="00E71FD9">
              <w:rPr>
                <w:rFonts w:ascii="Times New Roman" w:hAnsi="Times New Roman" w:cs="Times New Roman"/>
                <w:iCs/>
                <w:sz w:val="28"/>
                <w:szCs w:val="28"/>
              </w:rPr>
              <w:t>12.81554</w:t>
            </w:r>
          </w:p>
        </w:tc>
      </w:tr>
      <w:tr w:rsidR="00AC6505" w:rsidRPr="00AC6505" w14:paraId="528C0CBB" w14:textId="77777777" w:rsidTr="00A0731A">
        <w:trPr>
          <w:trHeight w:val="122"/>
        </w:trPr>
        <w:tc>
          <w:tcPr>
            <w:tcW w:w="1275" w:type="dxa"/>
            <w:tcBorders>
              <w:top w:val="single" w:sz="4" w:space="0" w:color="auto"/>
              <w:left w:val="single" w:sz="4" w:space="0" w:color="auto"/>
              <w:bottom w:val="single" w:sz="4" w:space="0" w:color="auto"/>
              <w:right w:val="single" w:sz="4" w:space="0" w:color="auto"/>
            </w:tcBorders>
          </w:tcPr>
          <w:p w14:paraId="5248264E" w14:textId="102B9400" w:rsidR="00AC6505" w:rsidRPr="00AC6505" w:rsidRDefault="00E71FD9" w:rsidP="00AC6505">
            <w:pPr>
              <w:spacing w:after="160" w:line="278" w:lineRule="auto"/>
              <w:rPr>
                <w:rFonts w:ascii="Times New Roman" w:hAnsi="Times New Roman" w:cs="Times New Roman"/>
                <w:iCs/>
                <w:sz w:val="28"/>
                <w:szCs w:val="28"/>
              </w:rPr>
            </w:pPr>
            <w:r>
              <w:rPr>
                <w:rFonts w:ascii="Times New Roman" w:hAnsi="Times New Roman" w:cs="Times New Roman"/>
                <w:iCs/>
                <w:sz w:val="28"/>
                <w:szCs w:val="28"/>
              </w:rPr>
              <w:t>5</w:t>
            </w:r>
          </w:p>
        </w:tc>
        <w:tc>
          <w:tcPr>
            <w:tcW w:w="1275" w:type="dxa"/>
            <w:tcBorders>
              <w:top w:val="single" w:sz="4" w:space="0" w:color="auto"/>
              <w:left w:val="single" w:sz="4" w:space="0" w:color="auto"/>
              <w:bottom w:val="single" w:sz="4" w:space="0" w:color="auto"/>
              <w:right w:val="single" w:sz="4" w:space="0" w:color="auto"/>
            </w:tcBorders>
            <w:vAlign w:val="bottom"/>
          </w:tcPr>
          <w:p w14:paraId="34F267FC" w14:textId="52FE8C1D" w:rsidR="00AC6505" w:rsidRPr="00AC6505" w:rsidRDefault="00E71FD9" w:rsidP="00AC6505">
            <w:pPr>
              <w:spacing w:after="160" w:line="278" w:lineRule="auto"/>
              <w:rPr>
                <w:rFonts w:ascii="Times New Roman" w:hAnsi="Times New Roman" w:cs="Times New Roman"/>
                <w:iCs/>
                <w:sz w:val="28"/>
                <w:szCs w:val="28"/>
              </w:rPr>
            </w:pPr>
            <w:r w:rsidRPr="00E71FD9">
              <w:rPr>
                <w:rFonts w:ascii="Times New Roman" w:hAnsi="Times New Roman" w:cs="Times New Roman"/>
                <w:iCs/>
                <w:sz w:val="28"/>
                <w:szCs w:val="28"/>
              </w:rPr>
              <w:t>12.81554</w:t>
            </w:r>
          </w:p>
        </w:tc>
      </w:tr>
      <w:tr w:rsidR="00AC6505" w:rsidRPr="00AC6505" w14:paraId="2659E94C" w14:textId="77777777" w:rsidTr="00A0731A">
        <w:trPr>
          <w:trHeight w:val="124"/>
        </w:trPr>
        <w:tc>
          <w:tcPr>
            <w:tcW w:w="1275" w:type="dxa"/>
            <w:tcBorders>
              <w:top w:val="single" w:sz="4" w:space="0" w:color="auto"/>
              <w:left w:val="single" w:sz="4" w:space="0" w:color="auto"/>
              <w:bottom w:val="single" w:sz="4" w:space="0" w:color="auto"/>
              <w:right w:val="single" w:sz="4" w:space="0" w:color="auto"/>
            </w:tcBorders>
          </w:tcPr>
          <w:p w14:paraId="61D14822" w14:textId="72D9864F" w:rsidR="00AC6505" w:rsidRPr="00AC6505" w:rsidRDefault="00E71FD9" w:rsidP="00AC6505">
            <w:pPr>
              <w:spacing w:after="160" w:line="278" w:lineRule="auto"/>
              <w:rPr>
                <w:rFonts w:ascii="Times New Roman" w:hAnsi="Times New Roman" w:cs="Times New Roman"/>
                <w:iCs/>
                <w:sz w:val="28"/>
                <w:szCs w:val="28"/>
              </w:rPr>
            </w:pPr>
            <w:r>
              <w:rPr>
                <w:rFonts w:ascii="Times New Roman" w:hAnsi="Times New Roman" w:cs="Times New Roman"/>
                <w:iCs/>
                <w:sz w:val="28"/>
                <w:szCs w:val="28"/>
              </w:rPr>
              <w:t>6</w:t>
            </w:r>
          </w:p>
        </w:tc>
        <w:tc>
          <w:tcPr>
            <w:tcW w:w="1275" w:type="dxa"/>
            <w:tcBorders>
              <w:top w:val="single" w:sz="4" w:space="0" w:color="auto"/>
              <w:left w:val="single" w:sz="4" w:space="0" w:color="auto"/>
              <w:bottom w:val="single" w:sz="4" w:space="0" w:color="auto"/>
              <w:right w:val="single" w:sz="4" w:space="0" w:color="auto"/>
            </w:tcBorders>
            <w:vAlign w:val="bottom"/>
          </w:tcPr>
          <w:p w14:paraId="34C93744" w14:textId="4D1BFF98" w:rsidR="00AC6505" w:rsidRPr="00AC6505" w:rsidRDefault="00E71FD9" w:rsidP="00AC6505">
            <w:pPr>
              <w:spacing w:after="160" w:line="278" w:lineRule="auto"/>
              <w:rPr>
                <w:rFonts w:ascii="Times New Roman" w:hAnsi="Times New Roman" w:cs="Times New Roman"/>
                <w:iCs/>
                <w:sz w:val="28"/>
                <w:szCs w:val="28"/>
              </w:rPr>
            </w:pPr>
            <w:r w:rsidRPr="00E71FD9">
              <w:rPr>
                <w:rFonts w:ascii="Times New Roman" w:hAnsi="Times New Roman" w:cs="Times New Roman"/>
                <w:iCs/>
                <w:sz w:val="28"/>
                <w:szCs w:val="28"/>
              </w:rPr>
              <w:t>12.81554</w:t>
            </w:r>
          </w:p>
        </w:tc>
      </w:tr>
      <w:tr w:rsidR="00AC6505" w:rsidRPr="00AC6505" w14:paraId="2472D2E0" w14:textId="77777777" w:rsidTr="00A0731A">
        <w:trPr>
          <w:trHeight w:val="124"/>
        </w:trPr>
        <w:tc>
          <w:tcPr>
            <w:tcW w:w="1275" w:type="dxa"/>
            <w:tcBorders>
              <w:top w:val="single" w:sz="4" w:space="0" w:color="auto"/>
              <w:left w:val="single" w:sz="4" w:space="0" w:color="auto"/>
              <w:bottom w:val="single" w:sz="4" w:space="0" w:color="auto"/>
              <w:right w:val="single" w:sz="4" w:space="0" w:color="auto"/>
            </w:tcBorders>
          </w:tcPr>
          <w:p w14:paraId="6257C7EC" w14:textId="1E027B63" w:rsidR="00AC6505" w:rsidRPr="00AC6505" w:rsidRDefault="00E71FD9" w:rsidP="00AC6505">
            <w:pPr>
              <w:spacing w:after="160" w:line="278" w:lineRule="auto"/>
              <w:rPr>
                <w:rFonts w:ascii="Times New Roman" w:hAnsi="Times New Roman" w:cs="Times New Roman"/>
                <w:iCs/>
                <w:sz w:val="28"/>
                <w:szCs w:val="28"/>
              </w:rPr>
            </w:pPr>
            <w:r>
              <w:rPr>
                <w:rFonts w:ascii="Times New Roman" w:hAnsi="Times New Roman" w:cs="Times New Roman"/>
                <w:iCs/>
                <w:sz w:val="28"/>
                <w:szCs w:val="28"/>
              </w:rPr>
              <w:t>7</w:t>
            </w:r>
          </w:p>
        </w:tc>
        <w:tc>
          <w:tcPr>
            <w:tcW w:w="1275" w:type="dxa"/>
            <w:tcBorders>
              <w:top w:val="single" w:sz="4" w:space="0" w:color="auto"/>
              <w:left w:val="single" w:sz="4" w:space="0" w:color="auto"/>
              <w:bottom w:val="single" w:sz="4" w:space="0" w:color="auto"/>
              <w:right w:val="single" w:sz="4" w:space="0" w:color="auto"/>
            </w:tcBorders>
            <w:vAlign w:val="bottom"/>
          </w:tcPr>
          <w:p w14:paraId="5C9D953B" w14:textId="676F4456" w:rsidR="00AC6505" w:rsidRPr="00AC6505" w:rsidRDefault="00E71FD9" w:rsidP="00AC6505">
            <w:pPr>
              <w:spacing w:after="160" w:line="278" w:lineRule="auto"/>
              <w:rPr>
                <w:rFonts w:ascii="Times New Roman" w:hAnsi="Times New Roman" w:cs="Times New Roman"/>
                <w:iCs/>
                <w:sz w:val="28"/>
                <w:szCs w:val="28"/>
              </w:rPr>
            </w:pPr>
            <w:r w:rsidRPr="00E71FD9">
              <w:rPr>
                <w:rFonts w:ascii="Times New Roman" w:hAnsi="Times New Roman" w:cs="Times New Roman"/>
                <w:iCs/>
                <w:sz w:val="28"/>
                <w:szCs w:val="28"/>
              </w:rPr>
              <w:t>12.81554</w:t>
            </w:r>
          </w:p>
        </w:tc>
      </w:tr>
      <w:tr w:rsidR="00AC6505" w:rsidRPr="00AC6505" w14:paraId="72C68896" w14:textId="77777777" w:rsidTr="00A0731A">
        <w:trPr>
          <w:trHeight w:val="122"/>
        </w:trPr>
        <w:tc>
          <w:tcPr>
            <w:tcW w:w="1275" w:type="dxa"/>
            <w:tcBorders>
              <w:top w:val="single" w:sz="4" w:space="0" w:color="auto"/>
              <w:left w:val="single" w:sz="4" w:space="0" w:color="auto"/>
              <w:bottom w:val="single" w:sz="4" w:space="0" w:color="auto"/>
              <w:right w:val="single" w:sz="4" w:space="0" w:color="auto"/>
            </w:tcBorders>
          </w:tcPr>
          <w:p w14:paraId="64109811" w14:textId="60445403" w:rsidR="00AC6505" w:rsidRPr="00AC6505" w:rsidRDefault="00E71FD9" w:rsidP="00AC6505">
            <w:pPr>
              <w:spacing w:after="160" w:line="278" w:lineRule="auto"/>
              <w:rPr>
                <w:rFonts w:ascii="Times New Roman" w:hAnsi="Times New Roman" w:cs="Times New Roman"/>
                <w:iCs/>
                <w:sz w:val="28"/>
                <w:szCs w:val="28"/>
              </w:rPr>
            </w:pPr>
            <w:r>
              <w:rPr>
                <w:rFonts w:ascii="Times New Roman" w:hAnsi="Times New Roman" w:cs="Times New Roman"/>
                <w:iCs/>
                <w:sz w:val="28"/>
                <w:szCs w:val="28"/>
              </w:rPr>
              <w:t>8</w:t>
            </w:r>
          </w:p>
        </w:tc>
        <w:tc>
          <w:tcPr>
            <w:tcW w:w="1275" w:type="dxa"/>
            <w:tcBorders>
              <w:top w:val="single" w:sz="4" w:space="0" w:color="auto"/>
              <w:left w:val="single" w:sz="4" w:space="0" w:color="auto"/>
              <w:bottom w:val="single" w:sz="4" w:space="0" w:color="auto"/>
              <w:right w:val="single" w:sz="4" w:space="0" w:color="auto"/>
            </w:tcBorders>
            <w:vAlign w:val="bottom"/>
          </w:tcPr>
          <w:p w14:paraId="6BA6A2F5" w14:textId="249AB202" w:rsidR="00AC6505" w:rsidRPr="00AC6505" w:rsidRDefault="00E71FD9" w:rsidP="00AC6505">
            <w:pPr>
              <w:spacing w:after="160" w:line="278" w:lineRule="auto"/>
              <w:rPr>
                <w:rFonts w:ascii="Times New Roman" w:hAnsi="Times New Roman" w:cs="Times New Roman"/>
                <w:iCs/>
                <w:sz w:val="28"/>
                <w:szCs w:val="28"/>
              </w:rPr>
            </w:pPr>
            <w:r w:rsidRPr="00E71FD9">
              <w:rPr>
                <w:rFonts w:ascii="Times New Roman" w:hAnsi="Times New Roman" w:cs="Times New Roman"/>
                <w:iCs/>
                <w:sz w:val="28"/>
                <w:szCs w:val="28"/>
              </w:rPr>
              <w:t>12.81554</w:t>
            </w:r>
          </w:p>
        </w:tc>
      </w:tr>
      <w:tr w:rsidR="00AC6505" w:rsidRPr="00AC6505" w14:paraId="64E95230" w14:textId="77777777" w:rsidTr="00A0731A">
        <w:trPr>
          <w:trHeight w:val="124"/>
        </w:trPr>
        <w:tc>
          <w:tcPr>
            <w:tcW w:w="1275" w:type="dxa"/>
            <w:tcBorders>
              <w:top w:val="single" w:sz="4" w:space="0" w:color="auto"/>
              <w:left w:val="single" w:sz="4" w:space="0" w:color="auto"/>
              <w:bottom w:val="single" w:sz="4" w:space="0" w:color="auto"/>
              <w:right w:val="single" w:sz="4" w:space="0" w:color="auto"/>
            </w:tcBorders>
          </w:tcPr>
          <w:p w14:paraId="4572DECC" w14:textId="3857E922" w:rsidR="00AC6505" w:rsidRPr="00AC6505" w:rsidRDefault="00E71FD9" w:rsidP="00AC6505">
            <w:pPr>
              <w:spacing w:after="160" w:line="278" w:lineRule="auto"/>
              <w:rPr>
                <w:rFonts w:ascii="Times New Roman" w:hAnsi="Times New Roman" w:cs="Times New Roman"/>
                <w:iCs/>
                <w:sz w:val="28"/>
                <w:szCs w:val="28"/>
              </w:rPr>
            </w:pPr>
            <w:r>
              <w:rPr>
                <w:rFonts w:ascii="Times New Roman" w:hAnsi="Times New Roman" w:cs="Times New Roman"/>
                <w:iCs/>
                <w:sz w:val="28"/>
                <w:szCs w:val="28"/>
              </w:rPr>
              <w:t>9</w:t>
            </w:r>
          </w:p>
        </w:tc>
        <w:tc>
          <w:tcPr>
            <w:tcW w:w="1275" w:type="dxa"/>
            <w:tcBorders>
              <w:top w:val="single" w:sz="4" w:space="0" w:color="auto"/>
              <w:left w:val="single" w:sz="4" w:space="0" w:color="auto"/>
              <w:bottom w:val="single" w:sz="4" w:space="0" w:color="auto"/>
              <w:right w:val="single" w:sz="4" w:space="0" w:color="auto"/>
            </w:tcBorders>
            <w:vAlign w:val="bottom"/>
          </w:tcPr>
          <w:p w14:paraId="62DA1F22" w14:textId="2E00A9AF" w:rsidR="00AC6505" w:rsidRPr="00AC6505" w:rsidRDefault="00E71FD9" w:rsidP="00AC6505">
            <w:pPr>
              <w:spacing w:after="160" w:line="278" w:lineRule="auto"/>
              <w:rPr>
                <w:rFonts w:ascii="Times New Roman" w:hAnsi="Times New Roman" w:cs="Times New Roman"/>
                <w:iCs/>
                <w:sz w:val="28"/>
                <w:szCs w:val="28"/>
              </w:rPr>
            </w:pPr>
            <w:r w:rsidRPr="00E71FD9">
              <w:rPr>
                <w:rFonts w:ascii="Times New Roman" w:hAnsi="Times New Roman" w:cs="Times New Roman"/>
                <w:iCs/>
                <w:sz w:val="28"/>
                <w:szCs w:val="28"/>
              </w:rPr>
              <w:t>12.81554</w:t>
            </w:r>
          </w:p>
        </w:tc>
      </w:tr>
      <w:tr w:rsidR="00AC6505" w:rsidRPr="00AC6505" w14:paraId="2009CC08" w14:textId="77777777" w:rsidTr="00A0731A">
        <w:trPr>
          <w:trHeight w:val="59"/>
        </w:trPr>
        <w:tc>
          <w:tcPr>
            <w:tcW w:w="1275" w:type="dxa"/>
            <w:tcBorders>
              <w:top w:val="single" w:sz="4" w:space="0" w:color="auto"/>
              <w:left w:val="single" w:sz="4" w:space="0" w:color="auto"/>
              <w:bottom w:val="single" w:sz="4" w:space="0" w:color="auto"/>
              <w:right w:val="single" w:sz="4" w:space="0" w:color="auto"/>
            </w:tcBorders>
          </w:tcPr>
          <w:p w14:paraId="6602D86C" w14:textId="1270E86E" w:rsidR="00AC6505" w:rsidRPr="00AC6505" w:rsidRDefault="00E71FD9" w:rsidP="00AC6505">
            <w:pPr>
              <w:spacing w:after="160" w:line="278" w:lineRule="auto"/>
              <w:rPr>
                <w:rFonts w:ascii="Times New Roman" w:hAnsi="Times New Roman" w:cs="Times New Roman"/>
                <w:iCs/>
                <w:sz w:val="28"/>
                <w:szCs w:val="28"/>
              </w:rPr>
            </w:pPr>
            <w:r>
              <w:rPr>
                <w:rFonts w:ascii="Times New Roman" w:hAnsi="Times New Roman" w:cs="Times New Roman"/>
                <w:iCs/>
                <w:sz w:val="28"/>
                <w:szCs w:val="28"/>
              </w:rPr>
              <w:t>10</w:t>
            </w:r>
          </w:p>
        </w:tc>
        <w:tc>
          <w:tcPr>
            <w:tcW w:w="1275" w:type="dxa"/>
            <w:tcBorders>
              <w:top w:val="single" w:sz="4" w:space="0" w:color="auto"/>
              <w:left w:val="single" w:sz="4" w:space="0" w:color="auto"/>
              <w:bottom w:val="single" w:sz="4" w:space="0" w:color="auto"/>
              <w:right w:val="single" w:sz="4" w:space="0" w:color="auto"/>
            </w:tcBorders>
            <w:vAlign w:val="bottom"/>
          </w:tcPr>
          <w:p w14:paraId="16359109" w14:textId="0FC51430" w:rsidR="00E71FD9" w:rsidRPr="00AC6505" w:rsidRDefault="00E71FD9" w:rsidP="00AC6505">
            <w:pPr>
              <w:spacing w:after="160" w:line="278" w:lineRule="auto"/>
              <w:rPr>
                <w:rFonts w:ascii="Times New Roman" w:hAnsi="Times New Roman" w:cs="Times New Roman"/>
                <w:iCs/>
                <w:sz w:val="28"/>
                <w:szCs w:val="28"/>
              </w:rPr>
            </w:pPr>
            <w:r w:rsidRPr="00E71FD9">
              <w:rPr>
                <w:rFonts w:ascii="Times New Roman" w:hAnsi="Times New Roman" w:cs="Times New Roman"/>
                <w:iCs/>
                <w:sz w:val="28"/>
                <w:szCs w:val="28"/>
              </w:rPr>
              <w:t>12.81554</w:t>
            </w:r>
          </w:p>
        </w:tc>
      </w:tr>
    </w:tbl>
    <w:p w14:paraId="63B94F9E" w14:textId="20240AE0" w:rsidR="00CC1573" w:rsidRPr="00A0731A" w:rsidRDefault="00A0731A" w:rsidP="00A0731A">
      <w:pPr>
        <w:pStyle w:val="ListParagraph"/>
        <w:numPr>
          <w:ilvl w:val="2"/>
          <w:numId w:val="6"/>
        </w:numPr>
        <w:rPr>
          <w:rFonts w:ascii="Times New Roman" w:hAnsi="Times New Roman" w:cs="Times New Roman"/>
          <w:iCs/>
          <w:sz w:val="28"/>
          <w:szCs w:val="28"/>
        </w:rPr>
      </w:pPr>
      <w:r>
        <w:rPr>
          <w:rFonts w:ascii="Times New Roman" w:hAnsi="Times New Roman" w:cs="Times New Roman"/>
          <w:iCs/>
          <w:sz w:val="28"/>
          <w:szCs w:val="28"/>
        </w:rPr>
        <w:t xml:space="preserve"> </w:t>
      </w:r>
      <w:r w:rsidR="002D7941" w:rsidRPr="00A0731A">
        <w:rPr>
          <w:rFonts w:ascii="Times New Roman" w:hAnsi="Times New Roman" w:cs="Times New Roman"/>
          <w:iCs/>
          <w:sz w:val="28"/>
          <w:szCs w:val="28"/>
        </w:rPr>
        <w:t xml:space="preserve">Xây dựng mô hình chuỗi lợi suất </w:t>
      </w:r>
    </w:p>
    <w:p w14:paraId="4F4F1799" w14:textId="77777777" w:rsidR="002D7941" w:rsidRPr="002D7941" w:rsidRDefault="002D7941" w:rsidP="002D7941">
      <w:pPr>
        <w:rPr>
          <w:rFonts w:ascii="Times New Roman" w:hAnsi="Times New Roman" w:cs="Times New Roman"/>
          <w:iCs/>
        </w:rPr>
      </w:pPr>
      <w:r w:rsidRPr="002D7941">
        <w:rPr>
          <w:rFonts w:ascii="Times New Roman" w:hAnsi="Times New Roman" w:cs="Times New Roman"/>
          <w:iCs/>
        </w:rPr>
        <w:t>Cách xây dựng mô hình ARIMA cho chuỗi lợi suất cũng tương tự như chuỗi giá cổ phiếu</w:t>
      </w:r>
    </w:p>
    <w:p w14:paraId="28492E56" w14:textId="2663FB9F" w:rsidR="002D7941" w:rsidRPr="002D7941" w:rsidRDefault="002D7941" w:rsidP="002D7941">
      <w:pPr>
        <w:ind w:firstLine="563"/>
        <w:rPr>
          <w:rFonts w:ascii="Times New Roman" w:hAnsi="Times New Roman" w:cs="Times New Roman"/>
          <w:iCs/>
        </w:rPr>
      </w:pPr>
      <w:r w:rsidRPr="002D7941">
        <w:rPr>
          <w:rFonts w:ascii="Times New Roman" w:hAnsi="Times New Roman" w:cs="Times New Roman"/>
          <w:iCs/>
          <w:u w:val="single"/>
        </w:rPr>
        <w:t>Bước 1</w:t>
      </w:r>
      <w:r w:rsidRPr="002D7941">
        <w:rPr>
          <w:rFonts w:ascii="Times New Roman" w:hAnsi="Times New Roman" w:cs="Times New Roman"/>
          <w:iCs/>
        </w:rPr>
        <w:t xml:space="preserve">: </w:t>
      </w:r>
      <w:r>
        <w:rPr>
          <w:rFonts w:ascii="Times New Roman" w:hAnsi="Times New Roman" w:cs="Times New Roman"/>
          <w:iCs/>
        </w:rPr>
        <w:t>K</w:t>
      </w:r>
      <w:r w:rsidRPr="002D7941">
        <w:rPr>
          <w:rFonts w:ascii="Times New Roman" w:hAnsi="Times New Roman" w:cs="Times New Roman"/>
          <w:iCs/>
        </w:rPr>
        <w:t>iểm định tính dừng của chuỗi</w:t>
      </w:r>
    </w:p>
    <w:p w14:paraId="1A836659" w14:textId="615556CE" w:rsidR="002D7941" w:rsidRPr="002D7941" w:rsidRDefault="002D7941" w:rsidP="002D7941">
      <w:pPr>
        <w:rPr>
          <w:rFonts w:ascii="Times New Roman" w:eastAsiaTheme="minorEastAsia" w:hAnsi="Times New Roman" w:cs="Times New Roman"/>
          <w:iCs/>
        </w:rPr>
      </w:pPr>
      <w:r w:rsidRPr="002D7941">
        <w:rPr>
          <w:rFonts w:ascii="Times New Roman" w:hAnsi="Times New Roman" w:cs="Times New Roman"/>
          <w:iCs/>
        </w:rPr>
        <w:t>Thực hiện kiểm định ADF trên chuỗi lợi suất</w:t>
      </w:r>
      <w:r>
        <w:rPr>
          <w:rFonts w:ascii="Times New Roman" w:hAnsi="Times New Roman" w:cs="Times New Roman"/>
          <w:iCs/>
        </w:rPr>
        <w:t xml:space="preserve"> với mức ý nghĩa 1%</w:t>
      </w:r>
      <w:r w:rsidRPr="002D7941">
        <w:rPr>
          <w:rFonts w:ascii="Times New Roman" w:hAnsi="Times New Roman" w:cs="Times New Roman"/>
          <w:iCs/>
        </w:rPr>
        <w:t xml:space="preserve"> bác bỏ </w:t>
      </w:r>
      <m:oMath>
        <m:sSub>
          <m:sSubPr>
            <m:ctrlPr>
              <w:rPr>
                <w:rFonts w:ascii="Cambria Math" w:hAnsi="Cambria Math" w:cs="Times New Roman"/>
                <w:i/>
                <w:iCs/>
              </w:rPr>
            </m:ctrlPr>
          </m:sSubPr>
          <m:e>
            <m:r>
              <w:rPr>
                <w:rFonts w:ascii="Cambria Math" w:hAnsi="Cambria Math" w:cs="Times New Roman"/>
              </w:rPr>
              <m:t>H</m:t>
            </m:r>
          </m:e>
          <m:sub>
            <m:r>
              <w:rPr>
                <w:rFonts w:ascii="Cambria Math" w:hAnsi="Cambria Math" w:cs="Times New Roman"/>
              </w:rPr>
              <m:t>0</m:t>
            </m:r>
          </m:sub>
        </m:sSub>
      </m:oMath>
      <w:r w:rsidRPr="002D7941">
        <w:rPr>
          <w:rFonts w:ascii="Times New Roman" w:eastAsiaTheme="minorEastAsia" w:hAnsi="Times New Roman" w:cs="Times New Roman"/>
          <w:iCs/>
        </w:rPr>
        <w:t>, kết luận chuỗi dừng, có thể dùng để xây dựng mô hình ARIMA</w:t>
      </w:r>
    </w:p>
    <w:p w14:paraId="3DFA1449" w14:textId="77777777" w:rsidR="002D7941" w:rsidRPr="002D7941" w:rsidRDefault="002D7941" w:rsidP="002D7941">
      <w:pPr>
        <w:ind w:firstLine="720"/>
        <w:rPr>
          <w:rFonts w:ascii="Times New Roman" w:eastAsiaTheme="minorEastAsia" w:hAnsi="Times New Roman" w:cs="Times New Roman"/>
          <w:iCs/>
        </w:rPr>
      </w:pPr>
      <w:r w:rsidRPr="002D7941">
        <w:rPr>
          <w:rFonts w:ascii="Times New Roman" w:eastAsiaTheme="minorEastAsia" w:hAnsi="Times New Roman" w:cs="Times New Roman"/>
          <w:iCs/>
          <w:u w:val="single"/>
        </w:rPr>
        <w:t>Bước 2</w:t>
      </w:r>
      <w:r w:rsidRPr="002D7941">
        <w:rPr>
          <w:rFonts w:ascii="Times New Roman" w:eastAsiaTheme="minorEastAsia" w:hAnsi="Times New Roman" w:cs="Times New Roman"/>
          <w:iCs/>
        </w:rPr>
        <w:t>: Xác định bậc AR(p) và MA(q)</w:t>
      </w:r>
    </w:p>
    <w:p w14:paraId="56BCAA62" w14:textId="25408B6F" w:rsidR="002D7941" w:rsidRDefault="002D7941" w:rsidP="002D7941">
      <w:pPr>
        <w:rPr>
          <w:noProof/>
        </w:rPr>
      </w:pPr>
      <w:r w:rsidRPr="002D7941">
        <w:rPr>
          <w:rFonts w:ascii="Times New Roman" w:hAnsi="Times New Roman" w:cs="Times New Roman"/>
          <w:iCs/>
          <w:sz w:val="28"/>
          <w:szCs w:val="28"/>
        </w:rPr>
        <w:drawing>
          <wp:inline distT="0" distB="0" distL="0" distR="0" wp14:anchorId="1C66600B" wp14:editId="2EACCFFD">
            <wp:extent cx="2350230" cy="1421437"/>
            <wp:effectExtent l="0" t="0" r="0" b="7620"/>
            <wp:docPr id="902798699" name="Picture 1"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98699" name="Picture 1" descr="A graph with lines and numbers&#10;&#10;AI-generated content may be incorrect."/>
                    <pic:cNvPicPr/>
                  </pic:nvPicPr>
                  <pic:blipFill>
                    <a:blip r:embed="rId9"/>
                    <a:stretch>
                      <a:fillRect/>
                    </a:stretch>
                  </pic:blipFill>
                  <pic:spPr>
                    <a:xfrm>
                      <a:off x="0" y="0"/>
                      <a:ext cx="2379628" cy="1439217"/>
                    </a:xfrm>
                    <a:prstGeom prst="rect">
                      <a:avLst/>
                    </a:prstGeom>
                  </pic:spPr>
                </pic:pic>
              </a:graphicData>
            </a:graphic>
          </wp:inline>
        </w:drawing>
      </w:r>
      <w:r w:rsidRPr="002D7941">
        <w:rPr>
          <w:noProof/>
        </w:rPr>
        <w:t xml:space="preserve"> </w:t>
      </w:r>
      <w:r w:rsidRPr="002D7941">
        <w:rPr>
          <w:rFonts w:ascii="Times New Roman" w:hAnsi="Times New Roman" w:cs="Times New Roman"/>
          <w:iCs/>
          <w:sz w:val="28"/>
          <w:szCs w:val="28"/>
        </w:rPr>
        <w:drawing>
          <wp:inline distT="0" distB="0" distL="0" distR="0" wp14:anchorId="0005B20D" wp14:editId="4DD40D85">
            <wp:extent cx="2353172" cy="1406373"/>
            <wp:effectExtent l="0" t="0" r="0" b="3810"/>
            <wp:docPr id="1203921518" name="Picture 1"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921518" name="Picture 1" descr="A graph with lines and numbers&#10;&#10;AI-generated content may be incorrect."/>
                    <pic:cNvPicPr/>
                  </pic:nvPicPr>
                  <pic:blipFill>
                    <a:blip r:embed="rId10"/>
                    <a:stretch>
                      <a:fillRect/>
                    </a:stretch>
                  </pic:blipFill>
                  <pic:spPr>
                    <a:xfrm>
                      <a:off x="0" y="0"/>
                      <a:ext cx="2408206" cy="1439264"/>
                    </a:xfrm>
                    <a:prstGeom prst="rect">
                      <a:avLst/>
                    </a:prstGeom>
                  </pic:spPr>
                </pic:pic>
              </a:graphicData>
            </a:graphic>
          </wp:inline>
        </w:drawing>
      </w:r>
    </w:p>
    <w:p w14:paraId="1437D0FF" w14:textId="77777777" w:rsidR="00A0731A" w:rsidRDefault="00A0731A" w:rsidP="002D7941">
      <w:pPr>
        <w:rPr>
          <w:noProof/>
        </w:rPr>
      </w:pPr>
    </w:p>
    <w:p w14:paraId="79110524" w14:textId="5FE94778" w:rsidR="002D7941" w:rsidRPr="002D7941" w:rsidRDefault="002D7941" w:rsidP="002D7941">
      <w:pPr>
        <w:rPr>
          <w:rFonts w:ascii="Times New Roman" w:hAnsi="Times New Roman" w:cs="Times New Roman"/>
          <w:iCs/>
          <w:sz w:val="28"/>
          <w:szCs w:val="28"/>
        </w:rPr>
      </w:pPr>
      <w:r>
        <w:rPr>
          <w:rFonts w:ascii="Times New Roman" w:hAnsi="Times New Roman" w:cs="Times New Roman"/>
          <w:iCs/>
          <w:sz w:val="28"/>
          <w:szCs w:val="28"/>
        </w:rPr>
        <w:t xml:space="preserve">Ta lựa chọn </w:t>
      </w:r>
      <w:r w:rsidRPr="002D7941">
        <w:rPr>
          <w:rFonts w:ascii="Times New Roman" w:hAnsi="Times New Roman" w:cs="Times New Roman"/>
          <w:iCs/>
          <w:sz w:val="28"/>
          <w:szCs w:val="28"/>
        </w:rPr>
        <w:t>mô hình ARIMA(1,0,1), kèm theo đó là mô hình ARIMA(</w:t>
      </w:r>
      <w:r>
        <w:rPr>
          <w:rFonts w:ascii="Times New Roman" w:hAnsi="Times New Roman" w:cs="Times New Roman"/>
          <w:iCs/>
          <w:sz w:val="28"/>
          <w:szCs w:val="28"/>
        </w:rPr>
        <w:t>2</w:t>
      </w:r>
      <w:r w:rsidRPr="002D7941">
        <w:rPr>
          <w:rFonts w:ascii="Times New Roman" w:hAnsi="Times New Roman" w:cs="Times New Roman"/>
          <w:iCs/>
          <w:sz w:val="28"/>
          <w:szCs w:val="28"/>
        </w:rPr>
        <w:t>,0,</w:t>
      </w:r>
      <w:r>
        <w:rPr>
          <w:rFonts w:ascii="Times New Roman" w:hAnsi="Times New Roman" w:cs="Times New Roman"/>
          <w:iCs/>
          <w:sz w:val="28"/>
          <w:szCs w:val="28"/>
        </w:rPr>
        <w:t>1</w:t>
      </w:r>
      <w:r w:rsidRPr="002D7941">
        <w:rPr>
          <w:rFonts w:ascii="Times New Roman" w:hAnsi="Times New Roman" w:cs="Times New Roman"/>
          <w:iCs/>
          <w:sz w:val="28"/>
          <w:szCs w:val="28"/>
        </w:rPr>
        <w:t>) để so sánh</w:t>
      </w:r>
    </w:p>
    <w:p w14:paraId="303A053B" w14:textId="13BA280C" w:rsidR="002D7941" w:rsidRDefault="002D7941" w:rsidP="002D7941">
      <w:pPr>
        <w:rPr>
          <w:rFonts w:ascii="Times New Roman" w:hAnsi="Times New Roman" w:cs="Times New Roman"/>
          <w:iCs/>
          <w:sz w:val="28"/>
          <w:szCs w:val="28"/>
        </w:rPr>
      </w:pPr>
      <w:r>
        <w:rPr>
          <w:rFonts w:ascii="Times New Roman" w:hAnsi="Times New Roman" w:cs="Times New Roman"/>
          <w:iCs/>
          <w:sz w:val="28"/>
          <w:szCs w:val="28"/>
        </w:rPr>
        <w:lastRenderedPageBreak/>
        <w:tab/>
      </w:r>
      <w:r w:rsidRPr="00A0731A">
        <w:rPr>
          <w:rFonts w:ascii="Times New Roman" w:hAnsi="Times New Roman" w:cs="Times New Roman"/>
          <w:iCs/>
          <w:sz w:val="28"/>
          <w:szCs w:val="28"/>
          <w:u w:val="single"/>
        </w:rPr>
        <w:t>Bước 3</w:t>
      </w:r>
      <w:r>
        <w:rPr>
          <w:rFonts w:ascii="Times New Roman" w:hAnsi="Times New Roman" w:cs="Times New Roman"/>
          <w:iCs/>
          <w:sz w:val="28"/>
          <w:szCs w:val="28"/>
        </w:rPr>
        <w:t>: Ước lượng mô hình ARIMA</w:t>
      </w:r>
    </w:p>
    <w:p w14:paraId="7BAE7086" w14:textId="7079384C" w:rsidR="00A0731A" w:rsidRDefault="002D7941" w:rsidP="00A0731A">
      <w:pPr>
        <w:rPr>
          <w:rFonts w:ascii="Times New Roman" w:hAnsi="Times New Roman" w:cs="Times New Roman"/>
          <w:iCs/>
          <w:sz w:val="28"/>
          <w:szCs w:val="28"/>
        </w:rPr>
      </w:pPr>
      <w:r w:rsidRPr="002D7941">
        <w:rPr>
          <w:rFonts w:ascii="Times New Roman" w:hAnsi="Times New Roman" w:cs="Times New Roman"/>
          <w:iCs/>
          <w:sz w:val="28"/>
          <w:szCs w:val="28"/>
        </w:rPr>
        <w:t>Kết quả thu được AIC của mô hình ARIMA(1,0,1) bằng 2402.3209</w:t>
      </w:r>
      <w:r w:rsidR="00A0731A">
        <w:rPr>
          <w:rFonts w:ascii="Times New Roman" w:hAnsi="Times New Roman" w:cs="Times New Roman"/>
          <w:iCs/>
          <w:sz w:val="28"/>
          <w:szCs w:val="28"/>
        </w:rPr>
        <w:t xml:space="preserve"> </w:t>
      </w:r>
      <w:r w:rsidRPr="002D7941">
        <w:rPr>
          <w:rFonts w:ascii="Times New Roman" w:hAnsi="Times New Roman" w:cs="Times New Roman"/>
          <w:iCs/>
          <w:sz w:val="28"/>
          <w:szCs w:val="28"/>
        </w:rPr>
        <w:t>nhỏ hơn AIC của mô hình ARIMA(</w:t>
      </w:r>
      <w:r>
        <w:rPr>
          <w:rFonts w:ascii="Times New Roman" w:hAnsi="Times New Roman" w:cs="Times New Roman"/>
          <w:iCs/>
          <w:sz w:val="28"/>
          <w:szCs w:val="28"/>
        </w:rPr>
        <w:t>2</w:t>
      </w:r>
      <w:r w:rsidRPr="002D7941">
        <w:rPr>
          <w:rFonts w:ascii="Times New Roman" w:hAnsi="Times New Roman" w:cs="Times New Roman"/>
          <w:iCs/>
          <w:sz w:val="28"/>
          <w:szCs w:val="28"/>
        </w:rPr>
        <w:t>,0,</w:t>
      </w:r>
      <w:r>
        <w:rPr>
          <w:rFonts w:ascii="Times New Roman" w:hAnsi="Times New Roman" w:cs="Times New Roman"/>
          <w:iCs/>
          <w:sz w:val="28"/>
          <w:szCs w:val="28"/>
        </w:rPr>
        <w:t>1</w:t>
      </w:r>
      <w:r w:rsidRPr="002D7941">
        <w:rPr>
          <w:rFonts w:ascii="Times New Roman" w:hAnsi="Times New Roman" w:cs="Times New Roman"/>
          <w:iCs/>
          <w:sz w:val="28"/>
          <w:szCs w:val="28"/>
        </w:rPr>
        <w:t xml:space="preserve">) bằng </w:t>
      </w:r>
      <w:r w:rsidR="00A0731A" w:rsidRPr="00A0731A">
        <w:rPr>
          <w:rFonts w:ascii="Times New Roman" w:hAnsi="Times New Roman" w:cs="Times New Roman"/>
          <w:iCs/>
          <w:sz w:val="28"/>
          <w:szCs w:val="28"/>
        </w:rPr>
        <w:t>2404.3191</w:t>
      </w:r>
      <w:r w:rsidR="00A0731A">
        <w:rPr>
          <w:rFonts w:ascii="Times New Roman" w:hAnsi="Times New Roman" w:cs="Times New Roman"/>
          <w:iCs/>
          <w:sz w:val="28"/>
          <w:szCs w:val="28"/>
        </w:rPr>
        <w:t>, từ đó nên lựa chọn mô hình ARIMA(1,0,1)</w:t>
      </w:r>
    </w:p>
    <w:p w14:paraId="3286E927" w14:textId="77777777" w:rsidR="00A0731A" w:rsidRPr="00A0731A" w:rsidRDefault="00A0731A" w:rsidP="00A0731A">
      <w:pPr>
        <w:ind w:firstLine="720"/>
        <w:rPr>
          <w:rFonts w:ascii="Times New Roman" w:hAnsi="Times New Roman" w:cs="Times New Roman"/>
          <w:iCs/>
          <w:sz w:val="28"/>
          <w:szCs w:val="28"/>
        </w:rPr>
      </w:pPr>
      <w:r w:rsidRPr="00A0731A">
        <w:rPr>
          <w:rFonts w:ascii="Times New Roman" w:hAnsi="Times New Roman" w:cs="Times New Roman"/>
          <w:iCs/>
          <w:sz w:val="28"/>
          <w:szCs w:val="28"/>
          <w:u w:val="single"/>
        </w:rPr>
        <w:t>Bước 4</w:t>
      </w:r>
      <w:r w:rsidRPr="00A0731A">
        <w:rPr>
          <w:rFonts w:ascii="Times New Roman" w:hAnsi="Times New Roman" w:cs="Times New Roman"/>
          <w:iCs/>
          <w:sz w:val="28"/>
          <w:szCs w:val="28"/>
        </w:rPr>
        <w:t>: Kiểm định mô hình</w:t>
      </w:r>
    </w:p>
    <w:p w14:paraId="7CAB58F4" w14:textId="77777777" w:rsidR="00A0731A" w:rsidRDefault="00A0731A" w:rsidP="00A0731A">
      <w:pPr>
        <w:rPr>
          <w:rFonts w:ascii="Times New Roman" w:hAnsi="Times New Roman" w:cs="Times New Roman"/>
          <w:iCs/>
          <w:sz w:val="28"/>
          <w:szCs w:val="28"/>
        </w:rPr>
      </w:pPr>
      <w:r w:rsidRPr="00A0731A">
        <w:rPr>
          <w:rFonts w:ascii="Times New Roman" w:hAnsi="Times New Roman" w:cs="Times New Roman"/>
          <w:iCs/>
          <w:sz w:val="28"/>
          <w:szCs w:val="28"/>
        </w:rPr>
        <w:t>Kiểm định tính dừng của mô hình</w:t>
      </w:r>
    </w:p>
    <w:p w14:paraId="17245487" w14:textId="27C744DF" w:rsidR="00A0731A" w:rsidRPr="00A0731A" w:rsidRDefault="00A0731A" w:rsidP="00A0731A">
      <w:pPr>
        <w:jc w:val="center"/>
        <w:rPr>
          <w:rFonts w:ascii="Times New Roman" w:hAnsi="Times New Roman" w:cs="Times New Roman"/>
          <w:iCs/>
          <w:sz w:val="28"/>
          <w:szCs w:val="28"/>
        </w:rPr>
      </w:pPr>
      <w:r w:rsidRPr="00A0731A">
        <w:rPr>
          <w:rFonts w:ascii="Times New Roman" w:hAnsi="Times New Roman" w:cs="Times New Roman"/>
          <w:iCs/>
          <w:sz w:val="28"/>
          <w:szCs w:val="28"/>
        </w:rPr>
        <w:drawing>
          <wp:inline distT="0" distB="0" distL="0" distR="0" wp14:anchorId="22A9F675" wp14:editId="035DF68F">
            <wp:extent cx="3393248" cy="1698074"/>
            <wp:effectExtent l="0" t="0" r="0" b="0"/>
            <wp:docPr id="643162618" name="Picture 1" descr="A graph of a graph of a graph of a graph of a graph of a graph of a graph of a graph of a graph of a graph of a graph of a graph of a graph of&#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162618" name="Picture 1" descr="A graph of a graph of a graph of a graph of a graph of a graph of a graph of a graph of a graph of a graph of a graph of a graph of a graph of&#10;&#10;AI-generated content may be incorrect."/>
                    <pic:cNvPicPr/>
                  </pic:nvPicPr>
                  <pic:blipFill>
                    <a:blip r:embed="rId11"/>
                    <a:stretch>
                      <a:fillRect/>
                    </a:stretch>
                  </pic:blipFill>
                  <pic:spPr>
                    <a:xfrm>
                      <a:off x="0" y="0"/>
                      <a:ext cx="3418067" cy="1710494"/>
                    </a:xfrm>
                    <a:prstGeom prst="rect">
                      <a:avLst/>
                    </a:prstGeom>
                  </pic:spPr>
                </pic:pic>
              </a:graphicData>
            </a:graphic>
          </wp:inline>
        </w:drawing>
      </w:r>
    </w:p>
    <w:p w14:paraId="0CD2E21E" w14:textId="64889EDA" w:rsidR="00A0731A" w:rsidRPr="00A0731A" w:rsidRDefault="00A0731A" w:rsidP="00A0731A">
      <w:pPr>
        <w:jc w:val="center"/>
        <w:rPr>
          <w:rFonts w:ascii="Times New Roman" w:hAnsi="Times New Roman" w:cs="Times New Roman"/>
          <w:i/>
        </w:rPr>
      </w:pPr>
      <w:r w:rsidRPr="00A0731A">
        <w:rPr>
          <w:rFonts w:ascii="Times New Roman" w:hAnsi="Times New Roman" w:cs="Times New Roman"/>
          <w:i/>
        </w:rPr>
        <w:t>Hình 2.</w:t>
      </w:r>
      <w:r>
        <w:rPr>
          <w:rFonts w:ascii="Times New Roman" w:hAnsi="Times New Roman" w:cs="Times New Roman"/>
          <w:i/>
        </w:rPr>
        <w:t>2</w:t>
      </w:r>
      <w:r w:rsidRPr="00A0731A">
        <w:rPr>
          <w:rFonts w:ascii="Times New Roman" w:hAnsi="Times New Roman" w:cs="Times New Roman"/>
          <w:i/>
        </w:rPr>
        <w:t>.</w:t>
      </w:r>
      <w:r>
        <w:rPr>
          <w:rFonts w:ascii="Times New Roman" w:hAnsi="Times New Roman" w:cs="Times New Roman"/>
          <w:i/>
        </w:rPr>
        <w:t>6</w:t>
      </w:r>
      <w:r w:rsidRPr="00A0731A">
        <w:rPr>
          <w:rFonts w:ascii="Times New Roman" w:hAnsi="Times New Roman" w:cs="Times New Roman"/>
          <w:i/>
        </w:rPr>
        <w:t>: Đồ thị ACF và PACF của chuỗi lợi suất</w:t>
      </w:r>
    </w:p>
    <w:p w14:paraId="265EB666" w14:textId="47093076" w:rsidR="00A0731A" w:rsidRDefault="00A0731A" w:rsidP="00A0731A">
      <w:pPr>
        <w:ind w:firstLine="720"/>
        <w:rPr>
          <w:rFonts w:ascii="Times New Roman" w:hAnsi="Times New Roman" w:cs="Times New Roman"/>
          <w:iCs/>
          <w:sz w:val="28"/>
          <w:szCs w:val="28"/>
        </w:rPr>
      </w:pPr>
      <w:r w:rsidRPr="00A0731A">
        <w:rPr>
          <w:rFonts w:ascii="Times New Roman" w:hAnsi="Times New Roman" w:cs="Times New Roman"/>
          <w:iCs/>
          <w:sz w:val="28"/>
          <w:szCs w:val="28"/>
          <w:u w:val="single"/>
        </w:rPr>
        <w:t>Bước 5</w:t>
      </w:r>
      <w:r w:rsidRPr="00A0731A">
        <w:rPr>
          <w:rFonts w:ascii="Times New Roman" w:hAnsi="Times New Roman" w:cs="Times New Roman"/>
          <w:iCs/>
          <w:sz w:val="28"/>
          <w:szCs w:val="28"/>
        </w:rPr>
        <w:t>: Dự báo cho 10 phiên tiếp theo</w:t>
      </w:r>
    </w:p>
    <w:tbl>
      <w:tblPr>
        <w:tblStyle w:val="TableGrid"/>
        <w:tblW w:w="0" w:type="auto"/>
        <w:tblLook w:val="04A0" w:firstRow="1" w:lastRow="0" w:firstColumn="1" w:lastColumn="0" w:noHBand="0" w:noVBand="1"/>
      </w:tblPr>
      <w:tblGrid>
        <w:gridCol w:w="1275"/>
        <w:gridCol w:w="1546"/>
      </w:tblGrid>
      <w:tr w:rsidR="00A0731A" w:rsidRPr="00AC6505" w14:paraId="0C86E64C" w14:textId="77777777" w:rsidTr="00ED43A1">
        <w:trPr>
          <w:trHeight w:val="125"/>
        </w:trPr>
        <w:tc>
          <w:tcPr>
            <w:tcW w:w="1275" w:type="dxa"/>
            <w:tcBorders>
              <w:top w:val="single" w:sz="4" w:space="0" w:color="auto"/>
              <w:left w:val="single" w:sz="4" w:space="0" w:color="auto"/>
              <w:bottom w:val="single" w:sz="4" w:space="0" w:color="auto"/>
              <w:right w:val="single" w:sz="4" w:space="0" w:color="auto"/>
            </w:tcBorders>
          </w:tcPr>
          <w:p w14:paraId="65425C03" w14:textId="77777777" w:rsidR="00A0731A" w:rsidRPr="00AC6505" w:rsidRDefault="00A0731A" w:rsidP="00ED43A1">
            <w:pPr>
              <w:spacing w:after="160" w:line="278" w:lineRule="auto"/>
              <w:rPr>
                <w:rFonts w:ascii="Times New Roman" w:hAnsi="Times New Roman" w:cs="Times New Roman"/>
                <w:iCs/>
                <w:sz w:val="28"/>
                <w:szCs w:val="28"/>
              </w:rPr>
            </w:pPr>
            <w:r>
              <w:rPr>
                <w:rFonts w:ascii="Times New Roman" w:hAnsi="Times New Roman" w:cs="Times New Roman"/>
                <w:iCs/>
                <w:sz w:val="28"/>
                <w:szCs w:val="28"/>
              </w:rPr>
              <w:t>STT</w:t>
            </w:r>
          </w:p>
        </w:tc>
        <w:tc>
          <w:tcPr>
            <w:tcW w:w="1275" w:type="dxa"/>
            <w:tcBorders>
              <w:top w:val="single" w:sz="4" w:space="0" w:color="auto"/>
              <w:left w:val="single" w:sz="4" w:space="0" w:color="auto"/>
              <w:bottom w:val="single" w:sz="4" w:space="0" w:color="auto"/>
              <w:right w:val="single" w:sz="4" w:space="0" w:color="auto"/>
            </w:tcBorders>
          </w:tcPr>
          <w:p w14:paraId="3DD0C0F2" w14:textId="6E86BC18" w:rsidR="00A0731A" w:rsidRPr="00AC6505" w:rsidRDefault="004157C0" w:rsidP="00ED43A1">
            <w:pPr>
              <w:spacing w:after="160" w:line="278" w:lineRule="auto"/>
              <w:rPr>
                <w:rFonts w:ascii="Times New Roman" w:hAnsi="Times New Roman" w:cs="Times New Roman"/>
                <w:iCs/>
                <w:sz w:val="28"/>
                <w:szCs w:val="28"/>
              </w:rPr>
            </w:pPr>
            <w:r>
              <w:rPr>
                <w:rFonts w:ascii="Times New Roman" w:hAnsi="Times New Roman" w:cs="Times New Roman"/>
                <w:iCs/>
                <w:sz w:val="28"/>
                <w:szCs w:val="28"/>
              </w:rPr>
              <w:t>Lợi suất</w:t>
            </w:r>
          </w:p>
        </w:tc>
      </w:tr>
      <w:tr w:rsidR="00A0731A" w:rsidRPr="00AC6505" w14:paraId="3C1D0F7C" w14:textId="77777777" w:rsidTr="00ED43A1">
        <w:trPr>
          <w:trHeight w:val="122"/>
        </w:trPr>
        <w:tc>
          <w:tcPr>
            <w:tcW w:w="1275" w:type="dxa"/>
            <w:tcBorders>
              <w:top w:val="single" w:sz="4" w:space="0" w:color="auto"/>
              <w:left w:val="single" w:sz="4" w:space="0" w:color="auto"/>
              <w:bottom w:val="single" w:sz="4" w:space="0" w:color="auto"/>
              <w:right w:val="single" w:sz="4" w:space="0" w:color="auto"/>
            </w:tcBorders>
          </w:tcPr>
          <w:p w14:paraId="2E3DB80B" w14:textId="77777777" w:rsidR="00A0731A" w:rsidRPr="00AC6505" w:rsidRDefault="00A0731A" w:rsidP="00ED43A1">
            <w:pPr>
              <w:spacing w:after="160" w:line="278" w:lineRule="auto"/>
              <w:rPr>
                <w:rFonts w:ascii="Times New Roman" w:hAnsi="Times New Roman" w:cs="Times New Roman"/>
                <w:iCs/>
                <w:sz w:val="28"/>
                <w:szCs w:val="28"/>
              </w:rPr>
            </w:pPr>
            <w:r>
              <w:rPr>
                <w:rFonts w:ascii="Times New Roman" w:hAnsi="Times New Roman" w:cs="Times New Roman"/>
                <w:iCs/>
                <w:sz w:val="28"/>
                <w:szCs w:val="28"/>
              </w:rPr>
              <w:t>1</w:t>
            </w:r>
          </w:p>
        </w:tc>
        <w:tc>
          <w:tcPr>
            <w:tcW w:w="1275" w:type="dxa"/>
            <w:tcBorders>
              <w:top w:val="single" w:sz="4" w:space="0" w:color="auto"/>
              <w:left w:val="single" w:sz="4" w:space="0" w:color="auto"/>
              <w:bottom w:val="single" w:sz="4" w:space="0" w:color="auto"/>
              <w:right w:val="single" w:sz="4" w:space="0" w:color="auto"/>
            </w:tcBorders>
            <w:vAlign w:val="bottom"/>
          </w:tcPr>
          <w:p w14:paraId="10CA4DF3" w14:textId="7B62C785" w:rsidR="00A0731A" w:rsidRPr="00AC6505" w:rsidRDefault="004157C0" w:rsidP="00ED43A1">
            <w:pPr>
              <w:spacing w:after="160" w:line="278" w:lineRule="auto"/>
              <w:rPr>
                <w:rFonts w:ascii="Times New Roman" w:hAnsi="Times New Roman" w:cs="Times New Roman"/>
                <w:iCs/>
                <w:sz w:val="28"/>
                <w:szCs w:val="28"/>
              </w:rPr>
            </w:pPr>
            <w:r w:rsidRPr="004157C0">
              <w:rPr>
                <w:rFonts w:ascii="Times New Roman" w:hAnsi="Times New Roman" w:cs="Times New Roman"/>
                <w:iCs/>
                <w:sz w:val="28"/>
                <w:szCs w:val="28"/>
              </w:rPr>
              <w:t>0.21197330</w:t>
            </w:r>
          </w:p>
        </w:tc>
      </w:tr>
      <w:tr w:rsidR="00A0731A" w:rsidRPr="00AC6505" w14:paraId="49AE11B3" w14:textId="77777777" w:rsidTr="00ED43A1">
        <w:trPr>
          <w:trHeight w:val="124"/>
        </w:trPr>
        <w:tc>
          <w:tcPr>
            <w:tcW w:w="1275" w:type="dxa"/>
            <w:tcBorders>
              <w:top w:val="single" w:sz="4" w:space="0" w:color="auto"/>
              <w:left w:val="single" w:sz="4" w:space="0" w:color="auto"/>
              <w:bottom w:val="single" w:sz="4" w:space="0" w:color="auto"/>
              <w:right w:val="single" w:sz="4" w:space="0" w:color="auto"/>
            </w:tcBorders>
          </w:tcPr>
          <w:p w14:paraId="41E7E854" w14:textId="77777777" w:rsidR="00A0731A" w:rsidRPr="00AC6505" w:rsidRDefault="00A0731A" w:rsidP="00ED43A1">
            <w:pPr>
              <w:spacing w:after="160" w:line="278" w:lineRule="auto"/>
              <w:rPr>
                <w:rFonts w:ascii="Times New Roman" w:hAnsi="Times New Roman" w:cs="Times New Roman"/>
                <w:iCs/>
                <w:sz w:val="28"/>
                <w:szCs w:val="28"/>
              </w:rPr>
            </w:pPr>
            <w:r>
              <w:rPr>
                <w:rFonts w:ascii="Times New Roman" w:hAnsi="Times New Roman" w:cs="Times New Roman"/>
                <w:iCs/>
                <w:sz w:val="28"/>
                <w:szCs w:val="28"/>
              </w:rPr>
              <w:t>2</w:t>
            </w:r>
          </w:p>
        </w:tc>
        <w:tc>
          <w:tcPr>
            <w:tcW w:w="1275" w:type="dxa"/>
            <w:tcBorders>
              <w:top w:val="single" w:sz="4" w:space="0" w:color="auto"/>
              <w:left w:val="single" w:sz="4" w:space="0" w:color="auto"/>
              <w:bottom w:val="single" w:sz="4" w:space="0" w:color="auto"/>
              <w:right w:val="single" w:sz="4" w:space="0" w:color="auto"/>
            </w:tcBorders>
            <w:vAlign w:val="bottom"/>
          </w:tcPr>
          <w:p w14:paraId="78C8C803" w14:textId="743D11C8" w:rsidR="00A0731A" w:rsidRPr="00AC6505" w:rsidRDefault="004157C0" w:rsidP="00ED43A1">
            <w:pPr>
              <w:spacing w:after="160" w:line="278" w:lineRule="auto"/>
              <w:rPr>
                <w:rFonts w:ascii="Times New Roman" w:hAnsi="Times New Roman" w:cs="Times New Roman"/>
                <w:iCs/>
                <w:sz w:val="28"/>
                <w:szCs w:val="28"/>
              </w:rPr>
            </w:pPr>
            <w:r w:rsidRPr="004157C0">
              <w:rPr>
                <w:rFonts w:ascii="Times New Roman" w:hAnsi="Times New Roman" w:cs="Times New Roman"/>
                <w:iCs/>
                <w:sz w:val="28"/>
                <w:szCs w:val="28"/>
              </w:rPr>
              <w:t>0.01704957</w:t>
            </w:r>
          </w:p>
        </w:tc>
      </w:tr>
      <w:tr w:rsidR="00A0731A" w:rsidRPr="00AC6505" w14:paraId="16D5AC01" w14:textId="77777777" w:rsidTr="00ED43A1">
        <w:trPr>
          <w:trHeight w:val="122"/>
        </w:trPr>
        <w:tc>
          <w:tcPr>
            <w:tcW w:w="1275" w:type="dxa"/>
            <w:tcBorders>
              <w:top w:val="single" w:sz="4" w:space="0" w:color="auto"/>
              <w:left w:val="single" w:sz="4" w:space="0" w:color="auto"/>
              <w:bottom w:val="single" w:sz="4" w:space="0" w:color="auto"/>
              <w:right w:val="single" w:sz="4" w:space="0" w:color="auto"/>
            </w:tcBorders>
          </w:tcPr>
          <w:p w14:paraId="35E9EE8C" w14:textId="77777777" w:rsidR="00A0731A" w:rsidRPr="00AC6505" w:rsidRDefault="00A0731A" w:rsidP="00ED43A1">
            <w:pPr>
              <w:spacing w:after="160" w:line="278" w:lineRule="auto"/>
              <w:rPr>
                <w:rFonts w:ascii="Times New Roman" w:hAnsi="Times New Roman" w:cs="Times New Roman"/>
                <w:iCs/>
                <w:sz w:val="28"/>
                <w:szCs w:val="28"/>
              </w:rPr>
            </w:pPr>
            <w:r>
              <w:rPr>
                <w:rFonts w:ascii="Times New Roman" w:hAnsi="Times New Roman" w:cs="Times New Roman"/>
                <w:iCs/>
                <w:sz w:val="28"/>
                <w:szCs w:val="28"/>
              </w:rPr>
              <w:t>3</w:t>
            </w:r>
          </w:p>
        </w:tc>
        <w:tc>
          <w:tcPr>
            <w:tcW w:w="1275" w:type="dxa"/>
            <w:tcBorders>
              <w:top w:val="single" w:sz="4" w:space="0" w:color="auto"/>
              <w:left w:val="single" w:sz="4" w:space="0" w:color="auto"/>
              <w:bottom w:val="single" w:sz="4" w:space="0" w:color="auto"/>
              <w:right w:val="single" w:sz="4" w:space="0" w:color="auto"/>
            </w:tcBorders>
            <w:vAlign w:val="bottom"/>
          </w:tcPr>
          <w:p w14:paraId="6A7147A0" w14:textId="6946CCA3" w:rsidR="00A0731A" w:rsidRPr="00AC6505" w:rsidRDefault="004157C0" w:rsidP="00ED43A1">
            <w:pPr>
              <w:spacing w:after="160" w:line="278" w:lineRule="auto"/>
              <w:rPr>
                <w:rFonts w:ascii="Times New Roman" w:hAnsi="Times New Roman" w:cs="Times New Roman"/>
                <w:iCs/>
                <w:sz w:val="28"/>
                <w:szCs w:val="28"/>
              </w:rPr>
            </w:pPr>
            <w:r w:rsidRPr="004157C0">
              <w:rPr>
                <w:rFonts w:ascii="Times New Roman" w:hAnsi="Times New Roman" w:cs="Times New Roman"/>
                <w:iCs/>
                <w:sz w:val="28"/>
                <w:szCs w:val="28"/>
              </w:rPr>
              <w:t>0.08424981</w:t>
            </w:r>
          </w:p>
        </w:tc>
      </w:tr>
      <w:tr w:rsidR="00A0731A" w:rsidRPr="00AC6505" w14:paraId="03FDD1B6" w14:textId="77777777" w:rsidTr="004157C0">
        <w:trPr>
          <w:trHeight w:val="401"/>
        </w:trPr>
        <w:tc>
          <w:tcPr>
            <w:tcW w:w="1275" w:type="dxa"/>
            <w:tcBorders>
              <w:top w:val="single" w:sz="4" w:space="0" w:color="auto"/>
              <w:left w:val="single" w:sz="4" w:space="0" w:color="auto"/>
              <w:bottom w:val="single" w:sz="4" w:space="0" w:color="auto"/>
              <w:right w:val="single" w:sz="4" w:space="0" w:color="auto"/>
            </w:tcBorders>
          </w:tcPr>
          <w:p w14:paraId="1E3464E7" w14:textId="77777777" w:rsidR="00A0731A" w:rsidRPr="00AC6505" w:rsidRDefault="00A0731A" w:rsidP="00ED43A1">
            <w:pPr>
              <w:spacing w:after="160" w:line="278" w:lineRule="auto"/>
              <w:rPr>
                <w:rFonts w:ascii="Times New Roman" w:hAnsi="Times New Roman" w:cs="Times New Roman"/>
                <w:iCs/>
                <w:sz w:val="28"/>
                <w:szCs w:val="28"/>
              </w:rPr>
            </w:pPr>
            <w:r>
              <w:rPr>
                <w:rFonts w:ascii="Times New Roman" w:hAnsi="Times New Roman" w:cs="Times New Roman"/>
                <w:iCs/>
                <w:sz w:val="28"/>
                <w:szCs w:val="28"/>
              </w:rPr>
              <w:t>4</w:t>
            </w:r>
          </w:p>
        </w:tc>
        <w:tc>
          <w:tcPr>
            <w:tcW w:w="1275" w:type="dxa"/>
            <w:tcBorders>
              <w:top w:val="single" w:sz="4" w:space="0" w:color="auto"/>
              <w:left w:val="single" w:sz="4" w:space="0" w:color="auto"/>
              <w:bottom w:val="single" w:sz="4" w:space="0" w:color="auto"/>
              <w:right w:val="single" w:sz="4" w:space="0" w:color="auto"/>
            </w:tcBorders>
            <w:vAlign w:val="bottom"/>
          </w:tcPr>
          <w:p w14:paraId="5B0FB0C8" w14:textId="3C47D2AC" w:rsidR="00A0731A" w:rsidRPr="00AC6505" w:rsidRDefault="004157C0" w:rsidP="004157C0">
            <w:pPr>
              <w:spacing w:line="240" w:lineRule="atLeast"/>
              <w:jc w:val="both"/>
              <w:rPr>
                <w:rFonts w:ascii="Times New Roman" w:hAnsi="Times New Roman" w:cs="Times New Roman"/>
                <w:color w:val="000000"/>
                <w:sz w:val="28"/>
                <w:szCs w:val="28"/>
              </w:rPr>
            </w:pPr>
            <w:r w:rsidRPr="004157C0">
              <w:rPr>
                <w:rFonts w:ascii="Times New Roman" w:hAnsi="Times New Roman" w:cs="Times New Roman"/>
                <w:color w:val="000000"/>
                <w:sz w:val="28"/>
                <w:szCs w:val="28"/>
              </w:rPr>
              <w:t>0.06108243</w:t>
            </w:r>
          </w:p>
        </w:tc>
      </w:tr>
      <w:tr w:rsidR="00A0731A" w:rsidRPr="00AC6505" w14:paraId="0A45D93F" w14:textId="77777777" w:rsidTr="00ED43A1">
        <w:trPr>
          <w:trHeight w:val="122"/>
        </w:trPr>
        <w:tc>
          <w:tcPr>
            <w:tcW w:w="1275" w:type="dxa"/>
            <w:tcBorders>
              <w:top w:val="single" w:sz="4" w:space="0" w:color="auto"/>
              <w:left w:val="single" w:sz="4" w:space="0" w:color="auto"/>
              <w:bottom w:val="single" w:sz="4" w:space="0" w:color="auto"/>
              <w:right w:val="single" w:sz="4" w:space="0" w:color="auto"/>
            </w:tcBorders>
          </w:tcPr>
          <w:p w14:paraId="3B62D98E" w14:textId="77777777" w:rsidR="00A0731A" w:rsidRPr="00AC6505" w:rsidRDefault="00A0731A" w:rsidP="00ED43A1">
            <w:pPr>
              <w:spacing w:after="160" w:line="278" w:lineRule="auto"/>
              <w:rPr>
                <w:rFonts w:ascii="Times New Roman" w:hAnsi="Times New Roman" w:cs="Times New Roman"/>
                <w:iCs/>
                <w:sz w:val="28"/>
                <w:szCs w:val="28"/>
              </w:rPr>
            </w:pPr>
            <w:r>
              <w:rPr>
                <w:rFonts w:ascii="Times New Roman" w:hAnsi="Times New Roman" w:cs="Times New Roman"/>
                <w:iCs/>
                <w:sz w:val="28"/>
                <w:szCs w:val="28"/>
              </w:rPr>
              <w:t>5</w:t>
            </w:r>
          </w:p>
        </w:tc>
        <w:tc>
          <w:tcPr>
            <w:tcW w:w="1275" w:type="dxa"/>
            <w:tcBorders>
              <w:top w:val="single" w:sz="4" w:space="0" w:color="auto"/>
              <w:left w:val="single" w:sz="4" w:space="0" w:color="auto"/>
              <w:bottom w:val="single" w:sz="4" w:space="0" w:color="auto"/>
              <w:right w:val="single" w:sz="4" w:space="0" w:color="auto"/>
            </w:tcBorders>
            <w:vAlign w:val="bottom"/>
          </w:tcPr>
          <w:p w14:paraId="5A40FD64" w14:textId="22A89913" w:rsidR="00A0731A" w:rsidRPr="00AC6505" w:rsidRDefault="004157C0" w:rsidP="00ED43A1">
            <w:pPr>
              <w:spacing w:after="160" w:line="278" w:lineRule="auto"/>
              <w:rPr>
                <w:rFonts w:ascii="Times New Roman" w:hAnsi="Times New Roman" w:cs="Times New Roman"/>
                <w:iCs/>
                <w:sz w:val="28"/>
                <w:szCs w:val="28"/>
              </w:rPr>
            </w:pPr>
            <w:r w:rsidRPr="004157C0">
              <w:rPr>
                <w:rFonts w:ascii="Times New Roman" w:hAnsi="Times New Roman" w:cs="Times New Roman"/>
                <w:iCs/>
                <w:sz w:val="28"/>
                <w:szCs w:val="28"/>
              </w:rPr>
              <w:t>0.06906942</w:t>
            </w:r>
          </w:p>
        </w:tc>
      </w:tr>
      <w:tr w:rsidR="00A0731A" w:rsidRPr="00AC6505" w14:paraId="17119601" w14:textId="77777777" w:rsidTr="00ED43A1">
        <w:trPr>
          <w:trHeight w:val="124"/>
        </w:trPr>
        <w:tc>
          <w:tcPr>
            <w:tcW w:w="1275" w:type="dxa"/>
            <w:tcBorders>
              <w:top w:val="single" w:sz="4" w:space="0" w:color="auto"/>
              <w:left w:val="single" w:sz="4" w:space="0" w:color="auto"/>
              <w:bottom w:val="single" w:sz="4" w:space="0" w:color="auto"/>
              <w:right w:val="single" w:sz="4" w:space="0" w:color="auto"/>
            </w:tcBorders>
          </w:tcPr>
          <w:p w14:paraId="34ABF94A" w14:textId="77777777" w:rsidR="00A0731A" w:rsidRPr="00AC6505" w:rsidRDefault="00A0731A" w:rsidP="00ED43A1">
            <w:pPr>
              <w:spacing w:after="160" w:line="278" w:lineRule="auto"/>
              <w:rPr>
                <w:rFonts w:ascii="Times New Roman" w:hAnsi="Times New Roman" w:cs="Times New Roman"/>
                <w:iCs/>
                <w:sz w:val="28"/>
                <w:szCs w:val="28"/>
              </w:rPr>
            </w:pPr>
            <w:r>
              <w:rPr>
                <w:rFonts w:ascii="Times New Roman" w:hAnsi="Times New Roman" w:cs="Times New Roman"/>
                <w:iCs/>
                <w:sz w:val="28"/>
                <w:szCs w:val="28"/>
              </w:rPr>
              <w:t>6</w:t>
            </w:r>
          </w:p>
        </w:tc>
        <w:tc>
          <w:tcPr>
            <w:tcW w:w="1275" w:type="dxa"/>
            <w:tcBorders>
              <w:top w:val="single" w:sz="4" w:space="0" w:color="auto"/>
              <w:left w:val="single" w:sz="4" w:space="0" w:color="auto"/>
              <w:bottom w:val="single" w:sz="4" w:space="0" w:color="auto"/>
              <w:right w:val="single" w:sz="4" w:space="0" w:color="auto"/>
            </w:tcBorders>
            <w:vAlign w:val="bottom"/>
          </w:tcPr>
          <w:p w14:paraId="44875696" w14:textId="7C26CB35" w:rsidR="00A0731A" w:rsidRPr="00AC6505" w:rsidRDefault="004157C0" w:rsidP="00ED43A1">
            <w:pPr>
              <w:spacing w:after="160" w:line="278" w:lineRule="auto"/>
              <w:rPr>
                <w:rFonts w:ascii="Times New Roman" w:hAnsi="Times New Roman" w:cs="Times New Roman"/>
                <w:iCs/>
                <w:sz w:val="28"/>
                <w:szCs w:val="28"/>
              </w:rPr>
            </w:pPr>
            <w:r w:rsidRPr="004157C0">
              <w:rPr>
                <w:rFonts w:ascii="Times New Roman" w:hAnsi="Times New Roman" w:cs="Times New Roman"/>
                <w:iCs/>
                <w:sz w:val="28"/>
                <w:szCs w:val="28"/>
              </w:rPr>
              <w:t>0.06631589</w:t>
            </w:r>
          </w:p>
        </w:tc>
      </w:tr>
      <w:tr w:rsidR="00A0731A" w:rsidRPr="00AC6505" w14:paraId="3D81D932" w14:textId="77777777" w:rsidTr="00ED43A1">
        <w:trPr>
          <w:trHeight w:val="124"/>
        </w:trPr>
        <w:tc>
          <w:tcPr>
            <w:tcW w:w="1275" w:type="dxa"/>
            <w:tcBorders>
              <w:top w:val="single" w:sz="4" w:space="0" w:color="auto"/>
              <w:left w:val="single" w:sz="4" w:space="0" w:color="auto"/>
              <w:bottom w:val="single" w:sz="4" w:space="0" w:color="auto"/>
              <w:right w:val="single" w:sz="4" w:space="0" w:color="auto"/>
            </w:tcBorders>
          </w:tcPr>
          <w:p w14:paraId="18B47237" w14:textId="77777777" w:rsidR="00A0731A" w:rsidRPr="00AC6505" w:rsidRDefault="00A0731A" w:rsidP="00ED43A1">
            <w:pPr>
              <w:spacing w:after="160" w:line="278" w:lineRule="auto"/>
              <w:rPr>
                <w:rFonts w:ascii="Times New Roman" w:hAnsi="Times New Roman" w:cs="Times New Roman"/>
                <w:iCs/>
                <w:sz w:val="28"/>
                <w:szCs w:val="28"/>
              </w:rPr>
            </w:pPr>
            <w:r>
              <w:rPr>
                <w:rFonts w:ascii="Times New Roman" w:hAnsi="Times New Roman" w:cs="Times New Roman"/>
                <w:iCs/>
                <w:sz w:val="28"/>
                <w:szCs w:val="28"/>
              </w:rPr>
              <w:t>7</w:t>
            </w:r>
          </w:p>
        </w:tc>
        <w:tc>
          <w:tcPr>
            <w:tcW w:w="1275" w:type="dxa"/>
            <w:tcBorders>
              <w:top w:val="single" w:sz="4" w:space="0" w:color="auto"/>
              <w:left w:val="single" w:sz="4" w:space="0" w:color="auto"/>
              <w:bottom w:val="single" w:sz="4" w:space="0" w:color="auto"/>
              <w:right w:val="single" w:sz="4" w:space="0" w:color="auto"/>
            </w:tcBorders>
            <w:vAlign w:val="bottom"/>
          </w:tcPr>
          <w:p w14:paraId="5D8E7741" w14:textId="59408D8F" w:rsidR="00A0731A" w:rsidRPr="00AC6505" w:rsidRDefault="004157C0" w:rsidP="00ED43A1">
            <w:pPr>
              <w:spacing w:after="160" w:line="278" w:lineRule="auto"/>
              <w:rPr>
                <w:rFonts w:ascii="Times New Roman" w:hAnsi="Times New Roman" w:cs="Times New Roman"/>
                <w:iCs/>
                <w:sz w:val="28"/>
                <w:szCs w:val="28"/>
              </w:rPr>
            </w:pPr>
            <w:r w:rsidRPr="004157C0">
              <w:rPr>
                <w:rFonts w:ascii="Times New Roman" w:hAnsi="Times New Roman" w:cs="Times New Roman"/>
                <w:iCs/>
                <w:sz w:val="28"/>
                <w:szCs w:val="28"/>
              </w:rPr>
              <w:t>0.06726517</w:t>
            </w:r>
          </w:p>
        </w:tc>
      </w:tr>
      <w:tr w:rsidR="00A0731A" w:rsidRPr="00AC6505" w14:paraId="04912A1E" w14:textId="77777777" w:rsidTr="00ED43A1">
        <w:trPr>
          <w:trHeight w:val="122"/>
        </w:trPr>
        <w:tc>
          <w:tcPr>
            <w:tcW w:w="1275" w:type="dxa"/>
            <w:tcBorders>
              <w:top w:val="single" w:sz="4" w:space="0" w:color="auto"/>
              <w:left w:val="single" w:sz="4" w:space="0" w:color="auto"/>
              <w:bottom w:val="single" w:sz="4" w:space="0" w:color="auto"/>
              <w:right w:val="single" w:sz="4" w:space="0" w:color="auto"/>
            </w:tcBorders>
          </w:tcPr>
          <w:p w14:paraId="3976322D" w14:textId="77777777" w:rsidR="00A0731A" w:rsidRPr="00AC6505" w:rsidRDefault="00A0731A" w:rsidP="00ED43A1">
            <w:pPr>
              <w:spacing w:after="160" w:line="278" w:lineRule="auto"/>
              <w:rPr>
                <w:rFonts w:ascii="Times New Roman" w:hAnsi="Times New Roman" w:cs="Times New Roman"/>
                <w:iCs/>
                <w:sz w:val="28"/>
                <w:szCs w:val="28"/>
              </w:rPr>
            </w:pPr>
            <w:r>
              <w:rPr>
                <w:rFonts w:ascii="Times New Roman" w:hAnsi="Times New Roman" w:cs="Times New Roman"/>
                <w:iCs/>
                <w:sz w:val="28"/>
                <w:szCs w:val="28"/>
              </w:rPr>
              <w:t>8</w:t>
            </w:r>
          </w:p>
        </w:tc>
        <w:tc>
          <w:tcPr>
            <w:tcW w:w="1275" w:type="dxa"/>
            <w:tcBorders>
              <w:top w:val="single" w:sz="4" w:space="0" w:color="auto"/>
              <w:left w:val="single" w:sz="4" w:space="0" w:color="auto"/>
              <w:bottom w:val="single" w:sz="4" w:space="0" w:color="auto"/>
              <w:right w:val="single" w:sz="4" w:space="0" w:color="auto"/>
            </w:tcBorders>
            <w:vAlign w:val="bottom"/>
          </w:tcPr>
          <w:p w14:paraId="066FA81E" w14:textId="472824D5" w:rsidR="00A0731A" w:rsidRPr="00AC6505" w:rsidRDefault="004157C0" w:rsidP="00ED43A1">
            <w:pPr>
              <w:spacing w:after="160" w:line="278" w:lineRule="auto"/>
              <w:rPr>
                <w:rFonts w:ascii="Times New Roman" w:hAnsi="Times New Roman" w:cs="Times New Roman"/>
                <w:iCs/>
                <w:sz w:val="28"/>
                <w:szCs w:val="28"/>
              </w:rPr>
            </w:pPr>
            <w:r w:rsidRPr="004157C0">
              <w:rPr>
                <w:rFonts w:ascii="Times New Roman" w:hAnsi="Times New Roman" w:cs="Times New Roman"/>
                <w:iCs/>
                <w:sz w:val="28"/>
                <w:szCs w:val="28"/>
              </w:rPr>
              <w:t>0.06693791</w:t>
            </w:r>
          </w:p>
        </w:tc>
      </w:tr>
      <w:tr w:rsidR="00A0731A" w:rsidRPr="00AC6505" w14:paraId="340E637A" w14:textId="77777777" w:rsidTr="00ED43A1">
        <w:trPr>
          <w:trHeight w:val="124"/>
        </w:trPr>
        <w:tc>
          <w:tcPr>
            <w:tcW w:w="1275" w:type="dxa"/>
            <w:tcBorders>
              <w:top w:val="single" w:sz="4" w:space="0" w:color="auto"/>
              <w:left w:val="single" w:sz="4" w:space="0" w:color="auto"/>
              <w:bottom w:val="single" w:sz="4" w:space="0" w:color="auto"/>
              <w:right w:val="single" w:sz="4" w:space="0" w:color="auto"/>
            </w:tcBorders>
          </w:tcPr>
          <w:p w14:paraId="5009829C" w14:textId="77777777" w:rsidR="00A0731A" w:rsidRPr="00AC6505" w:rsidRDefault="00A0731A" w:rsidP="00ED43A1">
            <w:pPr>
              <w:spacing w:after="160" w:line="278" w:lineRule="auto"/>
              <w:rPr>
                <w:rFonts w:ascii="Times New Roman" w:hAnsi="Times New Roman" w:cs="Times New Roman"/>
                <w:iCs/>
                <w:sz w:val="28"/>
                <w:szCs w:val="28"/>
              </w:rPr>
            </w:pPr>
            <w:r>
              <w:rPr>
                <w:rFonts w:ascii="Times New Roman" w:hAnsi="Times New Roman" w:cs="Times New Roman"/>
                <w:iCs/>
                <w:sz w:val="28"/>
                <w:szCs w:val="28"/>
              </w:rPr>
              <w:t>9</w:t>
            </w:r>
          </w:p>
        </w:tc>
        <w:tc>
          <w:tcPr>
            <w:tcW w:w="1275" w:type="dxa"/>
            <w:tcBorders>
              <w:top w:val="single" w:sz="4" w:space="0" w:color="auto"/>
              <w:left w:val="single" w:sz="4" w:space="0" w:color="auto"/>
              <w:bottom w:val="single" w:sz="4" w:space="0" w:color="auto"/>
              <w:right w:val="single" w:sz="4" w:space="0" w:color="auto"/>
            </w:tcBorders>
            <w:vAlign w:val="bottom"/>
          </w:tcPr>
          <w:p w14:paraId="17E47FFA" w14:textId="2F87A33A" w:rsidR="00A0731A" w:rsidRPr="00AC6505" w:rsidRDefault="004157C0" w:rsidP="00ED43A1">
            <w:pPr>
              <w:spacing w:after="160" w:line="278" w:lineRule="auto"/>
              <w:rPr>
                <w:rFonts w:ascii="Times New Roman" w:hAnsi="Times New Roman" w:cs="Times New Roman"/>
                <w:iCs/>
                <w:sz w:val="28"/>
                <w:szCs w:val="28"/>
              </w:rPr>
            </w:pPr>
            <w:r w:rsidRPr="004157C0">
              <w:rPr>
                <w:rFonts w:ascii="Times New Roman" w:hAnsi="Times New Roman" w:cs="Times New Roman"/>
                <w:iCs/>
                <w:sz w:val="28"/>
                <w:szCs w:val="28"/>
              </w:rPr>
              <w:t>0.06705073</w:t>
            </w:r>
          </w:p>
        </w:tc>
      </w:tr>
      <w:tr w:rsidR="00A0731A" w:rsidRPr="00AC6505" w14:paraId="1CB8DA1B" w14:textId="77777777" w:rsidTr="00ED43A1">
        <w:trPr>
          <w:trHeight w:val="59"/>
        </w:trPr>
        <w:tc>
          <w:tcPr>
            <w:tcW w:w="1275" w:type="dxa"/>
            <w:tcBorders>
              <w:top w:val="single" w:sz="4" w:space="0" w:color="auto"/>
              <w:left w:val="single" w:sz="4" w:space="0" w:color="auto"/>
              <w:bottom w:val="single" w:sz="4" w:space="0" w:color="auto"/>
              <w:right w:val="single" w:sz="4" w:space="0" w:color="auto"/>
            </w:tcBorders>
          </w:tcPr>
          <w:p w14:paraId="270B0801" w14:textId="77777777" w:rsidR="00A0731A" w:rsidRPr="00AC6505" w:rsidRDefault="00A0731A" w:rsidP="00ED43A1">
            <w:pPr>
              <w:spacing w:after="160" w:line="278" w:lineRule="auto"/>
              <w:rPr>
                <w:rFonts w:ascii="Times New Roman" w:hAnsi="Times New Roman" w:cs="Times New Roman"/>
                <w:iCs/>
                <w:sz w:val="28"/>
                <w:szCs w:val="28"/>
              </w:rPr>
            </w:pPr>
            <w:r>
              <w:rPr>
                <w:rFonts w:ascii="Times New Roman" w:hAnsi="Times New Roman" w:cs="Times New Roman"/>
                <w:iCs/>
                <w:sz w:val="28"/>
                <w:szCs w:val="28"/>
              </w:rPr>
              <w:t>10</w:t>
            </w:r>
          </w:p>
        </w:tc>
        <w:tc>
          <w:tcPr>
            <w:tcW w:w="1275" w:type="dxa"/>
            <w:tcBorders>
              <w:top w:val="single" w:sz="4" w:space="0" w:color="auto"/>
              <w:left w:val="single" w:sz="4" w:space="0" w:color="auto"/>
              <w:bottom w:val="single" w:sz="4" w:space="0" w:color="auto"/>
              <w:right w:val="single" w:sz="4" w:space="0" w:color="auto"/>
            </w:tcBorders>
            <w:vAlign w:val="bottom"/>
          </w:tcPr>
          <w:p w14:paraId="6D3EC92E" w14:textId="62F745D0" w:rsidR="00A0731A" w:rsidRPr="00AC6505" w:rsidRDefault="004157C0" w:rsidP="00ED43A1">
            <w:pPr>
              <w:spacing w:after="160" w:line="278" w:lineRule="auto"/>
              <w:rPr>
                <w:rFonts w:ascii="Times New Roman" w:hAnsi="Times New Roman" w:cs="Times New Roman"/>
                <w:iCs/>
                <w:sz w:val="28"/>
                <w:szCs w:val="28"/>
              </w:rPr>
            </w:pPr>
            <w:r w:rsidRPr="004157C0">
              <w:rPr>
                <w:rFonts w:ascii="Times New Roman" w:hAnsi="Times New Roman" w:cs="Times New Roman"/>
                <w:iCs/>
                <w:sz w:val="28"/>
                <w:szCs w:val="28"/>
              </w:rPr>
              <w:t>0.06701184</w:t>
            </w:r>
          </w:p>
        </w:tc>
      </w:tr>
    </w:tbl>
    <w:p w14:paraId="281F49B9" w14:textId="638ED74A" w:rsidR="003C75A9" w:rsidRPr="003C75A9" w:rsidRDefault="003C75A9" w:rsidP="004157C0">
      <w:pPr>
        <w:rPr>
          <w:rFonts w:ascii="Times New Roman" w:hAnsi="Times New Roman" w:cs="Times New Roman"/>
          <w:sz w:val="28"/>
          <w:szCs w:val="28"/>
        </w:rPr>
      </w:pPr>
    </w:p>
    <w:sectPr w:rsidR="003C75A9" w:rsidRPr="003C7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A3731"/>
    <w:multiLevelType w:val="multilevel"/>
    <w:tmpl w:val="311E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876C7"/>
    <w:multiLevelType w:val="hybridMultilevel"/>
    <w:tmpl w:val="624A463E"/>
    <w:lvl w:ilvl="0" w:tplc="46F8F38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73AEE"/>
    <w:multiLevelType w:val="hybridMultilevel"/>
    <w:tmpl w:val="3F04C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2855D8"/>
    <w:multiLevelType w:val="multilevel"/>
    <w:tmpl w:val="F198EE62"/>
    <w:lvl w:ilvl="0">
      <w:start w:val="2"/>
      <w:numFmt w:val="decimal"/>
      <w:lvlText w:val="%1"/>
      <w:lvlJc w:val="left"/>
      <w:pPr>
        <w:ind w:left="563" w:hanging="563"/>
      </w:pPr>
      <w:rPr>
        <w:rFonts w:hint="default"/>
      </w:rPr>
    </w:lvl>
    <w:lvl w:ilvl="1">
      <w:start w:val="2"/>
      <w:numFmt w:val="decimal"/>
      <w:lvlText w:val="%1.%2"/>
      <w:lvlJc w:val="left"/>
      <w:pPr>
        <w:ind w:left="563" w:hanging="56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0E014E0"/>
    <w:multiLevelType w:val="multilevel"/>
    <w:tmpl w:val="1064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F22B57"/>
    <w:multiLevelType w:val="multilevel"/>
    <w:tmpl w:val="E9A86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306684"/>
    <w:multiLevelType w:val="multilevel"/>
    <w:tmpl w:val="57CC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BB2F81"/>
    <w:multiLevelType w:val="multilevel"/>
    <w:tmpl w:val="48208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F41BD9"/>
    <w:multiLevelType w:val="hybridMultilevel"/>
    <w:tmpl w:val="9E326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565607"/>
    <w:multiLevelType w:val="hybridMultilevel"/>
    <w:tmpl w:val="0AE8D2B0"/>
    <w:lvl w:ilvl="0" w:tplc="2E643022">
      <w:start w:val="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D7B4485"/>
    <w:multiLevelType w:val="multilevel"/>
    <w:tmpl w:val="C56C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CE0A99"/>
    <w:multiLevelType w:val="multilevel"/>
    <w:tmpl w:val="A6C41E3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440444584">
    <w:abstractNumId w:val="2"/>
  </w:num>
  <w:num w:numId="2" w16cid:durableId="1852521868">
    <w:abstractNumId w:val="11"/>
  </w:num>
  <w:num w:numId="3" w16cid:durableId="2084259322">
    <w:abstractNumId w:val="8"/>
  </w:num>
  <w:num w:numId="4" w16cid:durableId="1294143061">
    <w:abstractNumId w:val="4"/>
  </w:num>
  <w:num w:numId="5" w16cid:durableId="133187065">
    <w:abstractNumId w:val="10"/>
  </w:num>
  <w:num w:numId="6" w16cid:durableId="1925726066">
    <w:abstractNumId w:val="3"/>
  </w:num>
  <w:num w:numId="7" w16cid:durableId="1061094101">
    <w:abstractNumId w:val="5"/>
  </w:num>
  <w:num w:numId="8" w16cid:durableId="1166475938">
    <w:abstractNumId w:val="6"/>
  </w:num>
  <w:num w:numId="9" w16cid:durableId="1593051305">
    <w:abstractNumId w:val="0"/>
  </w:num>
  <w:num w:numId="10" w16cid:durableId="858618798">
    <w:abstractNumId w:val="9"/>
    <w:lvlOverride w:ilvl="0"/>
    <w:lvlOverride w:ilvl="1"/>
    <w:lvlOverride w:ilvl="2"/>
    <w:lvlOverride w:ilvl="3"/>
    <w:lvlOverride w:ilvl="4"/>
    <w:lvlOverride w:ilvl="5"/>
    <w:lvlOverride w:ilvl="6"/>
    <w:lvlOverride w:ilvl="7"/>
    <w:lvlOverride w:ilvl="8"/>
  </w:num>
  <w:num w:numId="11" w16cid:durableId="978806247">
    <w:abstractNumId w:val="1"/>
  </w:num>
  <w:num w:numId="12" w16cid:durableId="1365309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5A9"/>
    <w:rsid w:val="000927A9"/>
    <w:rsid w:val="001B3B74"/>
    <w:rsid w:val="001C3B89"/>
    <w:rsid w:val="001D1D74"/>
    <w:rsid w:val="002901E0"/>
    <w:rsid w:val="002D7941"/>
    <w:rsid w:val="002E4063"/>
    <w:rsid w:val="00356E3E"/>
    <w:rsid w:val="003C75A9"/>
    <w:rsid w:val="004157C0"/>
    <w:rsid w:val="00417290"/>
    <w:rsid w:val="00432E2B"/>
    <w:rsid w:val="004D3399"/>
    <w:rsid w:val="0059603B"/>
    <w:rsid w:val="005A6318"/>
    <w:rsid w:val="005F749F"/>
    <w:rsid w:val="0079536B"/>
    <w:rsid w:val="007C1889"/>
    <w:rsid w:val="00911F3A"/>
    <w:rsid w:val="009231F4"/>
    <w:rsid w:val="00A0731A"/>
    <w:rsid w:val="00A8191D"/>
    <w:rsid w:val="00A937C6"/>
    <w:rsid w:val="00AB7481"/>
    <w:rsid w:val="00AC6505"/>
    <w:rsid w:val="00B71E11"/>
    <w:rsid w:val="00C76975"/>
    <w:rsid w:val="00C95CB3"/>
    <w:rsid w:val="00CB642B"/>
    <w:rsid w:val="00CC1573"/>
    <w:rsid w:val="00D466EE"/>
    <w:rsid w:val="00D579B5"/>
    <w:rsid w:val="00D8589A"/>
    <w:rsid w:val="00E71FD9"/>
    <w:rsid w:val="00E75DE4"/>
    <w:rsid w:val="00F02D91"/>
    <w:rsid w:val="00F46F2F"/>
    <w:rsid w:val="00F51082"/>
    <w:rsid w:val="00FB0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EE693"/>
  <w15:chartTrackingRefBased/>
  <w15:docId w15:val="{D03F2C3D-91F0-40D7-B887-3534F116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5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5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5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5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5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5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5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5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5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5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5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5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5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5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5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5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5A9"/>
    <w:rPr>
      <w:rFonts w:eastAsiaTheme="majorEastAsia" w:cstheme="majorBidi"/>
      <w:color w:val="272727" w:themeColor="text1" w:themeTint="D8"/>
    </w:rPr>
  </w:style>
  <w:style w:type="paragraph" w:styleId="Title">
    <w:name w:val="Title"/>
    <w:basedOn w:val="Normal"/>
    <w:next w:val="Normal"/>
    <w:link w:val="TitleChar"/>
    <w:uiPriority w:val="10"/>
    <w:qFormat/>
    <w:rsid w:val="003C75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5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5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5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5A9"/>
    <w:pPr>
      <w:spacing w:before="160"/>
      <w:jc w:val="center"/>
    </w:pPr>
    <w:rPr>
      <w:i/>
      <w:iCs/>
      <w:color w:val="404040" w:themeColor="text1" w:themeTint="BF"/>
    </w:rPr>
  </w:style>
  <w:style w:type="character" w:customStyle="1" w:styleId="QuoteChar">
    <w:name w:val="Quote Char"/>
    <w:basedOn w:val="DefaultParagraphFont"/>
    <w:link w:val="Quote"/>
    <w:uiPriority w:val="29"/>
    <w:rsid w:val="003C75A9"/>
    <w:rPr>
      <w:i/>
      <w:iCs/>
      <w:color w:val="404040" w:themeColor="text1" w:themeTint="BF"/>
    </w:rPr>
  </w:style>
  <w:style w:type="paragraph" w:styleId="ListParagraph">
    <w:name w:val="List Paragraph"/>
    <w:basedOn w:val="Normal"/>
    <w:uiPriority w:val="34"/>
    <w:qFormat/>
    <w:rsid w:val="003C75A9"/>
    <w:pPr>
      <w:ind w:left="720"/>
      <w:contextualSpacing/>
    </w:pPr>
  </w:style>
  <w:style w:type="character" w:styleId="IntenseEmphasis">
    <w:name w:val="Intense Emphasis"/>
    <w:basedOn w:val="DefaultParagraphFont"/>
    <w:uiPriority w:val="21"/>
    <w:qFormat/>
    <w:rsid w:val="003C75A9"/>
    <w:rPr>
      <w:i/>
      <w:iCs/>
      <w:color w:val="0F4761" w:themeColor="accent1" w:themeShade="BF"/>
    </w:rPr>
  </w:style>
  <w:style w:type="paragraph" w:styleId="IntenseQuote">
    <w:name w:val="Intense Quote"/>
    <w:basedOn w:val="Normal"/>
    <w:next w:val="Normal"/>
    <w:link w:val="IntenseQuoteChar"/>
    <w:uiPriority w:val="30"/>
    <w:qFormat/>
    <w:rsid w:val="003C75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5A9"/>
    <w:rPr>
      <w:i/>
      <w:iCs/>
      <w:color w:val="0F4761" w:themeColor="accent1" w:themeShade="BF"/>
    </w:rPr>
  </w:style>
  <w:style w:type="character" w:styleId="IntenseReference">
    <w:name w:val="Intense Reference"/>
    <w:basedOn w:val="DefaultParagraphFont"/>
    <w:uiPriority w:val="32"/>
    <w:qFormat/>
    <w:rsid w:val="003C75A9"/>
    <w:rPr>
      <w:b/>
      <w:bCs/>
      <w:smallCaps/>
      <w:color w:val="0F4761" w:themeColor="accent1" w:themeShade="BF"/>
      <w:spacing w:val="5"/>
    </w:rPr>
  </w:style>
  <w:style w:type="character" w:styleId="Hyperlink">
    <w:name w:val="Hyperlink"/>
    <w:basedOn w:val="DefaultParagraphFont"/>
    <w:uiPriority w:val="99"/>
    <w:unhideWhenUsed/>
    <w:rsid w:val="003C75A9"/>
    <w:rPr>
      <w:color w:val="467886" w:themeColor="hyperlink"/>
      <w:u w:val="single"/>
    </w:rPr>
  </w:style>
  <w:style w:type="character" w:styleId="UnresolvedMention">
    <w:name w:val="Unresolved Mention"/>
    <w:basedOn w:val="DefaultParagraphFont"/>
    <w:uiPriority w:val="99"/>
    <w:semiHidden/>
    <w:unhideWhenUsed/>
    <w:rsid w:val="003C75A9"/>
    <w:rPr>
      <w:color w:val="605E5C"/>
      <w:shd w:val="clear" w:color="auto" w:fill="E1DFDD"/>
    </w:rPr>
  </w:style>
  <w:style w:type="table" w:styleId="TableGrid">
    <w:name w:val="Table Grid"/>
    <w:basedOn w:val="TableNormal"/>
    <w:uiPriority w:val="39"/>
    <w:rsid w:val="00AB7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579B5"/>
    <w:rPr>
      <w:color w:val="666666"/>
    </w:rPr>
  </w:style>
  <w:style w:type="paragraph" w:styleId="HTMLPreformatted">
    <w:name w:val="HTML Preformatted"/>
    <w:basedOn w:val="Normal"/>
    <w:link w:val="HTMLPreformattedChar"/>
    <w:uiPriority w:val="99"/>
    <w:semiHidden/>
    <w:unhideWhenUsed/>
    <w:rsid w:val="00FB0A8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B0A8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89886">
      <w:bodyDiv w:val="1"/>
      <w:marLeft w:val="0"/>
      <w:marRight w:val="0"/>
      <w:marTop w:val="0"/>
      <w:marBottom w:val="0"/>
      <w:divBdr>
        <w:top w:val="none" w:sz="0" w:space="0" w:color="auto"/>
        <w:left w:val="none" w:sz="0" w:space="0" w:color="auto"/>
        <w:bottom w:val="none" w:sz="0" w:space="0" w:color="auto"/>
        <w:right w:val="none" w:sz="0" w:space="0" w:color="auto"/>
      </w:divBdr>
    </w:div>
    <w:div w:id="56586656">
      <w:bodyDiv w:val="1"/>
      <w:marLeft w:val="0"/>
      <w:marRight w:val="0"/>
      <w:marTop w:val="0"/>
      <w:marBottom w:val="0"/>
      <w:divBdr>
        <w:top w:val="none" w:sz="0" w:space="0" w:color="auto"/>
        <w:left w:val="none" w:sz="0" w:space="0" w:color="auto"/>
        <w:bottom w:val="none" w:sz="0" w:space="0" w:color="auto"/>
        <w:right w:val="none" w:sz="0" w:space="0" w:color="auto"/>
      </w:divBdr>
    </w:div>
    <w:div w:id="61686628">
      <w:bodyDiv w:val="1"/>
      <w:marLeft w:val="0"/>
      <w:marRight w:val="0"/>
      <w:marTop w:val="0"/>
      <w:marBottom w:val="0"/>
      <w:divBdr>
        <w:top w:val="none" w:sz="0" w:space="0" w:color="auto"/>
        <w:left w:val="none" w:sz="0" w:space="0" w:color="auto"/>
        <w:bottom w:val="none" w:sz="0" w:space="0" w:color="auto"/>
        <w:right w:val="none" w:sz="0" w:space="0" w:color="auto"/>
      </w:divBdr>
    </w:div>
    <w:div w:id="75590941">
      <w:bodyDiv w:val="1"/>
      <w:marLeft w:val="0"/>
      <w:marRight w:val="0"/>
      <w:marTop w:val="0"/>
      <w:marBottom w:val="0"/>
      <w:divBdr>
        <w:top w:val="none" w:sz="0" w:space="0" w:color="auto"/>
        <w:left w:val="none" w:sz="0" w:space="0" w:color="auto"/>
        <w:bottom w:val="none" w:sz="0" w:space="0" w:color="auto"/>
        <w:right w:val="none" w:sz="0" w:space="0" w:color="auto"/>
      </w:divBdr>
    </w:div>
    <w:div w:id="85157968">
      <w:bodyDiv w:val="1"/>
      <w:marLeft w:val="0"/>
      <w:marRight w:val="0"/>
      <w:marTop w:val="0"/>
      <w:marBottom w:val="0"/>
      <w:divBdr>
        <w:top w:val="none" w:sz="0" w:space="0" w:color="auto"/>
        <w:left w:val="none" w:sz="0" w:space="0" w:color="auto"/>
        <w:bottom w:val="none" w:sz="0" w:space="0" w:color="auto"/>
        <w:right w:val="none" w:sz="0" w:space="0" w:color="auto"/>
      </w:divBdr>
    </w:div>
    <w:div w:id="125397641">
      <w:bodyDiv w:val="1"/>
      <w:marLeft w:val="0"/>
      <w:marRight w:val="0"/>
      <w:marTop w:val="0"/>
      <w:marBottom w:val="0"/>
      <w:divBdr>
        <w:top w:val="none" w:sz="0" w:space="0" w:color="auto"/>
        <w:left w:val="none" w:sz="0" w:space="0" w:color="auto"/>
        <w:bottom w:val="none" w:sz="0" w:space="0" w:color="auto"/>
        <w:right w:val="none" w:sz="0" w:space="0" w:color="auto"/>
      </w:divBdr>
    </w:div>
    <w:div w:id="127163565">
      <w:bodyDiv w:val="1"/>
      <w:marLeft w:val="0"/>
      <w:marRight w:val="0"/>
      <w:marTop w:val="0"/>
      <w:marBottom w:val="0"/>
      <w:divBdr>
        <w:top w:val="none" w:sz="0" w:space="0" w:color="auto"/>
        <w:left w:val="none" w:sz="0" w:space="0" w:color="auto"/>
        <w:bottom w:val="none" w:sz="0" w:space="0" w:color="auto"/>
        <w:right w:val="none" w:sz="0" w:space="0" w:color="auto"/>
      </w:divBdr>
    </w:div>
    <w:div w:id="130174238">
      <w:bodyDiv w:val="1"/>
      <w:marLeft w:val="0"/>
      <w:marRight w:val="0"/>
      <w:marTop w:val="0"/>
      <w:marBottom w:val="0"/>
      <w:divBdr>
        <w:top w:val="none" w:sz="0" w:space="0" w:color="auto"/>
        <w:left w:val="none" w:sz="0" w:space="0" w:color="auto"/>
        <w:bottom w:val="none" w:sz="0" w:space="0" w:color="auto"/>
        <w:right w:val="none" w:sz="0" w:space="0" w:color="auto"/>
      </w:divBdr>
    </w:div>
    <w:div w:id="171921832">
      <w:bodyDiv w:val="1"/>
      <w:marLeft w:val="0"/>
      <w:marRight w:val="0"/>
      <w:marTop w:val="0"/>
      <w:marBottom w:val="0"/>
      <w:divBdr>
        <w:top w:val="none" w:sz="0" w:space="0" w:color="auto"/>
        <w:left w:val="none" w:sz="0" w:space="0" w:color="auto"/>
        <w:bottom w:val="none" w:sz="0" w:space="0" w:color="auto"/>
        <w:right w:val="none" w:sz="0" w:space="0" w:color="auto"/>
      </w:divBdr>
    </w:div>
    <w:div w:id="199519605">
      <w:bodyDiv w:val="1"/>
      <w:marLeft w:val="0"/>
      <w:marRight w:val="0"/>
      <w:marTop w:val="0"/>
      <w:marBottom w:val="0"/>
      <w:divBdr>
        <w:top w:val="none" w:sz="0" w:space="0" w:color="auto"/>
        <w:left w:val="none" w:sz="0" w:space="0" w:color="auto"/>
        <w:bottom w:val="none" w:sz="0" w:space="0" w:color="auto"/>
        <w:right w:val="none" w:sz="0" w:space="0" w:color="auto"/>
      </w:divBdr>
    </w:div>
    <w:div w:id="200411091">
      <w:bodyDiv w:val="1"/>
      <w:marLeft w:val="0"/>
      <w:marRight w:val="0"/>
      <w:marTop w:val="0"/>
      <w:marBottom w:val="0"/>
      <w:divBdr>
        <w:top w:val="none" w:sz="0" w:space="0" w:color="auto"/>
        <w:left w:val="none" w:sz="0" w:space="0" w:color="auto"/>
        <w:bottom w:val="none" w:sz="0" w:space="0" w:color="auto"/>
        <w:right w:val="none" w:sz="0" w:space="0" w:color="auto"/>
      </w:divBdr>
    </w:div>
    <w:div w:id="220333299">
      <w:bodyDiv w:val="1"/>
      <w:marLeft w:val="0"/>
      <w:marRight w:val="0"/>
      <w:marTop w:val="0"/>
      <w:marBottom w:val="0"/>
      <w:divBdr>
        <w:top w:val="none" w:sz="0" w:space="0" w:color="auto"/>
        <w:left w:val="none" w:sz="0" w:space="0" w:color="auto"/>
        <w:bottom w:val="none" w:sz="0" w:space="0" w:color="auto"/>
        <w:right w:val="none" w:sz="0" w:space="0" w:color="auto"/>
      </w:divBdr>
    </w:div>
    <w:div w:id="242449754">
      <w:bodyDiv w:val="1"/>
      <w:marLeft w:val="0"/>
      <w:marRight w:val="0"/>
      <w:marTop w:val="0"/>
      <w:marBottom w:val="0"/>
      <w:divBdr>
        <w:top w:val="none" w:sz="0" w:space="0" w:color="auto"/>
        <w:left w:val="none" w:sz="0" w:space="0" w:color="auto"/>
        <w:bottom w:val="none" w:sz="0" w:space="0" w:color="auto"/>
        <w:right w:val="none" w:sz="0" w:space="0" w:color="auto"/>
      </w:divBdr>
    </w:div>
    <w:div w:id="277444577">
      <w:bodyDiv w:val="1"/>
      <w:marLeft w:val="0"/>
      <w:marRight w:val="0"/>
      <w:marTop w:val="0"/>
      <w:marBottom w:val="0"/>
      <w:divBdr>
        <w:top w:val="none" w:sz="0" w:space="0" w:color="auto"/>
        <w:left w:val="none" w:sz="0" w:space="0" w:color="auto"/>
        <w:bottom w:val="none" w:sz="0" w:space="0" w:color="auto"/>
        <w:right w:val="none" w:sz="0" w:space="0" w:color="auto"/>
      </w:divBdr>
    </w:div>
    <w:div w:id="283007705">
      <w:bodyDiv w:val="1"/>
      <w:marLeft w:val="0"/>
      <w:marRight w:val="0"/>
      <w:marTop w:val="0"/>
      <w:marBottom w:val="0"/>
      <w:divBdr>
        <w:top w:val="none" w:sz="0" w:space="0" w:color="auto"/>
        <w:left w:val="none" w:sz="0" w:space="0" w:color="auto"/>
        <w:bottom w:val="none" w:sz="0" w:space="0" w:color="auto"/>
        <w:right w:val="none" w:sz="0" w:space="0" w:color="auto"/>
      </w:divBdr>
    </w:div>
    <w:div w:id="299700159">
      <w:bodyDiv w:val="1"/>
      <w:marLeft w:val="0"/>
      <w:marRight w:val="0"/>
      <w:marTop w:val="0"/>
      <w:marBottom w:val="0"/>
      <w:divBdr>
        <w:top w:val="none" w:sz="0" w:space="0" w:color="auto"/>
        <w:left w:val="none" w:sz="0" w:space="0" w:color="auto"/>
        <w:bottom w:val="none" w:sz="0" w:space="0" w:color="auto"/>
        <w:right w:val="none" w:sz="0" w:space="0" w:color="auto"/>
      </w:divBdr>
    </w:div>
    <w:div w:id="318535993">
      <w:bodyDiv w:val="1"/>
      <w:marLeft w:val="0"/>
      <w:marRight w:val="0"/>
      <w:marTop w:val="0"/>
      <w:marBottom w:val="0"/>
      <w:divBdr>
        <w:top w:val="none" w:sz="0" w:space="0" w:color="auto"/>
        <w:left w:val="none" w:sz="0" w:space="0" w:color="auto"/>
        <w:bottom w:val="none" w:sz="0" w:space="0" w:color="auto"/>
        <w:right w:val="none" w:sz="0" w:space="0" w:color="auto"/>
      </w:divBdr>
    </w:div>
    <w:div w:id="352464422">
      <w:bodyDiv w:val="1"/>
      <w:marLeft w:val="0"/>
      <w:marRight w:val="0"/>
      <w:marTop w:val="0"/>
      <w:marBottom w:val="0"/>
      <w:divBdr>
        <w:top w:val="none" w:sz="0" w:space="0" w:color="auto"/>
        <w:left w:val="none" w:sz="0" w:space="0" w:color="auto"/>
        <w:bottom w:val="none" w:sz="0" w:space="0" w:color="auto"/>
        <w:right w:val="none" w:sz="0" w:space="0" w:color="auto"/>
      </w:divBdr>
    </w:div>
    <w:div w:id="369232504">
      <w:bodyDiv w:val="1"/>
      <w:marLeft w:val="0"/>
      <w:marRight w:val="0"/>
      <w:marTop w:val="0"/>
      <w:marBottom w:val="0"/>
      <w:divBdr>
        <w:top w:val="none" w:sz="0" w:space="0" w:color="auto"/>
        <w:left w:val="none" w:sz="0" w:space="0" w:color="auto"/>
        <w:bottom w:val="none" w:sz="0" w:space="0" w:color="auto"/>
        <w:right w:val="none" w:sz="0" w:space="0" w:color="auto"/>
      </w:divBdr>
    </w:div>
    <w:div w:id="447816107">
      <w:bodyDiv w:val="1"/>
      <w:marLeft w:val="0"/>
      <w:marRight w:val="0"/>
      <w:marTop w:val="0"/>
      <w:marBottom w:val="0"/>
      <w:divBdr>
        <w:top w:val="none" w:sz="0" w:space="0" w:color="auto"/>
        <w:left w:val="none" w:sz="0" w:space="0" w:color="auto"/>
        <w:bottom w:val="none" w:sz="0" w:space="0" w:color="auto"/>
        <w:right w:val="none" w:sz="0" w:space="0" w:color="auto"/>
      </w:divBdr>
    </w:div>
    <w:div w:id="508637807">
      <w:bodyDiv w:val="1"/>
      <w:marLeft w:val="0"/>
      <w:marRight w:val="0"/>
      <w:marTop w:val="0"/>
      <w:marBottom w:val="0"/>
      <w:divBdr>
        <w:top w:val="none" w:sz="0" w:space="0" w:color="auto"/>
        <w:left w:val="none" w:sz="0" w:space="0" w:color="auto"/>
        <w:bottom w:val="none" w:sz="0" w:space="0" w:color="auto"/>
        <w:right w:val="none" w:sz="0" w:space="0" w:color="auto"/>
      </w:divBdr>
    </w:div>
    <w:div w:id="519012111">
      <w:bodyDiv w:val="1"/>
      <w:marLeft w:val="0"/>
      <w:marRight w:val="0"/>
      <w:marTop w:val="0"/>
      <w:marBottom w:val="0"/>
      <w:divBdr>
        <w:top w:val="none" w:sz="0" w:space="0" w:color="auto"/>
        <w:left w:val="none" w:sz="0" w:space="0" w:color="auto"/>
        <w:bottom w:val="none" w:sz="0" w:space="0" w:color="auto"/>
        <w:right w:val="none" w:sz="0" w:space="0" w:color="auto"/>
      </w:divBdr>
    </w:div>
    <w:div w:id="531959907">
      <w:bodyDiv w:val="1"/>
      <w:marLeft w:val="0"/>
      <w:marRight w:val="0"/>
      <w:marTop w:val="0"/>
      <w:marBottom w:val="0"/>
      <w:divBdr>
        <w:top w:val="none" w:sz="0" w:space="0" w:color="auto"/>
        <w:left w:val="none" w:sz="0" w:space="0" w:color="auto"/>
        <w:bottom w:val="none" w:sz="0" w:space="0" w:color="auto"/>
        <w:right w:val="none" w:sz="0" w:space="0" w:color="auto"/>
      </w:divBdr>
    </w:div>
    <w:div w:id="532767420">
      <w:bodyDiv w:val="1"/>
      <w:marLeft w:val="0"/>
      <w:marRight w:val="0"/>
      <w:marTop w:val="0"/>
      <w:marBottom w:val="0"/>
      <w:divBdr>
        <w:top w:val="none" w:sz="0" w:space="0" w:color="auto"/>
        <w:left w:val="none" w:sz="0" w:space="0" w:color="auto"/>
        <w:bottom w:val="none" w:sz="0" w:space="0" w:color="auto"/>
        <w:right w:val="none" w:sz="0" w:space="0" w:color="auto"/>
      </w:divBdr>
    </w:div>
    <w:div w:id="567502060">
      <w:bodyDiv w:val="1"/>
      <w:marLeft w:val="0"/>
      <w:marRight w:val="0"/>
      <w:marTop w:val="0"/>
      <w:marBottom w:val="0"/>
      <w:divBdr>
        <w:top w:val="none" w:sz="0" w:space="0" w:color="auto"/>
        <w:left w:val="none" w:sz="0" w:space="0" w:color="auto"/>
        <w:bottom w:val="none" w:sz="0" w:space="0" w:color="auto"/>
        <w:right w:val="none" w:sz="0" w:space="0" w:color="auto"/>
      </w:divBdr>
    </w:div>
    <w:div w:id="632248095">
      <w:bodyDiv w:val="1"/>
      <w:marLeft w:val="0"/>
      <w:marRight w:val="0"/>
      <w:marTop w:val="0"/>
      <w:marBottom w:val="0"/>
      <w:divBdr>
        <w:top w:val="none" w:sz="0" w:space="0" w:color="auto"/>
        <w:left w:val="none" w:sz="0" w:space="0" w:color="auto"/>
        <w:bottom w:val="none" w:sz="0" w:space="0" w:color="auto"/>
        <w:right w:val="none" w:sz="0" w:space="0" w:color="auto"/>
      </w:divBdr>
    </w:div>
    <w:div w:id="673260860">
      <w:bodyDiv w:val="1"/>
      <w:marLeft w:val="0"/>
      <w:marRight w:val="0"/>
      <w:marTop w:val="0"/>
      <w:marBottom w:val="0"/>
      <w:divBdr>
        <w:top w:val="none" w:sz="0" w:space="0" w:color="auto"/>
        <w:left w:val="none" w:sz="0" w:space="0" w:color="auto"/>
        <w:bottom w:val="none" w:sz="0" w:space="0" w:color="auto"/>
        <w:right w:val="none" w:sz="0" w:space="0" w:color="auto"/>
      </w:divBdr>
    </w:div>
    <w:div w:id="691733336">
      <w:bodyDiv w:val="1"/>
      <w:marLeft w:val="0"/>
      <w:marRight w:val="0"/>
      <w:marTop w:val="0"/>
      <w:marBottom w:val="0"/>
      <w:divBdr>
        <w:top w:val="none" w:sz="0" w:space="0" w:color="auto"/>
        <w:left w:val="none" w:sz="0" w:space="0" w:color="auto"/>
        <w:bottom w:val="none" w:sz="0" w:space="0" w:color="auto"/>
        <w:right w:val="none" w:sz="0" w:space="0" w:color="auto"/>
      </w:divBdr>
    </w:div>
    <w:div w:id="696276530">
      <w:bodyDiv w:val="1"/>
      <w:marLeft w:val="0"/>
      <w:marRight w:val="0"/>
      <w:marTop w:val="0"/>
      <w:marBottom w:val="0"/>
      <w:divBdr>
        <w:top w:val="none" w:sz="0" w:space="0" w:color="auto"/>
        <w:left w:val="none" w:sz="0" w:space="0" w:color="auto"/>
        <w:bottom w:val="none" w:sz="0" w:space="0" w:color="auto"/>
        <w:right w:val="none" w:sz="0" w:space="0" w:color="auto"/>
      </w:divBdr>
    </w:div>
    <w:div w:id="704524583">
      <w:bodyDiv w:val="1"/>
      <w:marLeft w:val="0"/>
      <w:marRight w:val="0"/>
      <w:marTop w:val="0"/>
      <w:marBottom w:val="0"/>
      <w:divBdr>
        <w:top w:val="none" w:sz="0" w:space="0" w:color="auto"/>
        <w:left w:val="none" w:sz="0" w:space="0" w:color="auto"/>
        <w:bottom w:val="none" w:sz="0" w:space="0" w:color="auto"/>
        <w:right w:val="none" w:sz="0" w:space="0" w:color="auto"/>
      </w:divBdr>
    </w:div>
    <w:div w:id="708989708">
      <w:bodyDiv w:val="1"/>
      <w:marLeft w:val="0"/>
      <w:marRight w:val="0"/>
      <w:marTop w:val="0"/>
      <w:marBottom w:val="0"/>
      <w:divBdr>
        <w:top w:val="none" w:sz="0" w:space="0" w:color="auto"/>
        <w:left w:val="none" w:sz="0" w:space="0" w:color="auto"/>
        <w:bottom w:val="none" w:sz="0" w:space="0" w:color="auto"/>
        <w:right w:val="none" w:sz="0" w:space="0" w:color="auto"/>
      </w:divBdr>
    </w:div>
    <w:div w:id="712389635">
      <w:bodyDiv w:val="1"/>
      <w:marLeft w:val="0"/>
      <w:marRight w:val="0"/>
      <w:marTop w:val="0"/>
      <w:marBottom w:val="0"/>
      <w:divBdr>
        <w:top w:val="none" w:sz="0" w:space="0" w:color="auto"/>
        <w:left w:val="none" w:sz="0" w:space="0" w:color="auto"/>
        <w:bottom w:val="none" w:sz="0" w:space="0" w:color="auto"/>
        <w:right w:val="none" w:sz="0" w:space="0" w:color="auto"/>
      </w:divBdr>
    </w:div>
    <w:div w:id="727220192">
      <w:bodyDiv w:val="1"/>
      <w:marLeft w:val="0"/>
      <w:marRight w:val="0"/>
      <w:marTop w:val="0"/>
      <w:marBottom w:val="0"/>
      <w:divBdr>
        <w:top w:val="none" w:sz="0" w:space="0" w:color="auto"/>
        <w:left w:val="none" w:sz="0" w:space="0" w:color="auto"/>
        <w:bottom w:val="none" w:sz="0" w:space="0" w:color="auto"/>
        <w:right w:val="none" w:sz="0" w:space="0" w:color="auto"/>
      </w:divBdr>
    </w:div>
    <w:div w:id="804742232">
      <w:bodyDiv w:val="1"/>
      <w:marLeft w:val="0"/>
      <w:marRight w:val="0"/>
      <w:marTop w:val="0"/>
      <w:marBottom w:val="0"/>
      <w:divBdr>
        <w:top w:val="none" w:sz="0" w:space="0" w:color="auto"/>
        <w:left w:val="none" w:sz="0" w:space="0" w:color="auto"/>
        <w:bottom w:val="none" w:sz="0" w:space="0" w:color="auto"/>
        <w:right w:val="none" w:sz="0" w:space="0" w:color="auto"/>
      </w:divBdr>
    </w:div>
    <w:div w:id="816190437">
      <w:bodyDiv w:val="1"/>
      <w:marLeft w:val="0"/>
      <w:marRight w:val="0"/>
      <w:marTop w:val="0"/>
      <w:marBottom w:val="0"/>
      <w:divBdr>
        <w:top w:val="none" w:sz="0" w:space="0" w:color="auto"/>
        <w:left w:val="none" w:sz="0" w:space="0" w:color="auto"/>
        <w:bottom w:val="none" w:sz="0" w:space="0" w:color="auto"/>
        <w:right w:val="none" w:sz="0" w:space="0" w:color="auto"/>
      </w:divBdr>
    </w:div>
    <w:div w:id="826214854">
      <w:bodyDiv w:val="1"/>
      <w:marLeft w:val="0"/>
      <w:marRight w:val="0"/>
      <w:marTop w:val="0"/>
      <w:marBottom w:val="0"/>
      <w:divBdr>
        <w:top w:val="none" w:sz="0" w:space="0" w:color="auto"/>
        <w:left w:val="none" w:sz="0" w:space="0" w:color="auto"/>
        <w:bottom w:val="none" w:sz="0" w:space="0" w:color="auto"/>
        <w:right w:val="none" w:sz="0" w:space="0" w:color="auto"/>
      </w:divBdr>
    </w:div>
    <w:div w:id="867839740">
      <w:bodyDiv w:val="1"/>
      <w:marLeft w:val="0"/>
      <w:marRight w:val="0"/>
      <w:marTop w:val="0"/>
      <w:marBottom w:val="0"/>
      <w:divBdr>
        <w:top w:val="none" w:sz="0" w:space="0" w:color="auto"/>
        <w:left w:val="none" w:sz="0" w:space="0" w:color="auto"/>
        <w:bottom w:val="none" w:sz="0" w:space="0" w:color="auto"/>
        <w:right w:val="none" w:sz="0" w:space="0" w:color="auto"/>
      </w:divBdr>
    </w:div>
    <w:div w:id="910888349">
      <w:bodyDiv w:val="1"/>
      <w:marLeft w:val="0"/>
      <w:marRight w:val="0"/>
      <w:marTop w:val="0"/>
      <w:marBottom w:val="0"/>
      <w:divBdr>
        <w:top w:val="none" w:sz="0" w:space="0" w:color="auto"/>
        <w:left w:val="none" w:sz="0" w:space="0" w:color="auto"/>
        <w:bottom w:val="none" w:sz="0" w:space="0" w:color="auto"/>
        <w:right w:val="none" w:sz="0" w:space="0" w:color="auto"/>
      </w:divBdr>
    </w:div>
    <w:div w:id="950673592">
      <w:bodyDiv w:val="1"/>
      <w:marLeft w:val="0"/>
      <w:marRight w:val="0"/>
      <w:marTop w:val="0"/>
      <w:marBottom w:val="0"/>
      <w:divBdr>
        <w:top w:val="none" w:sz="0" w:space="0" w:color="auto"/>
        <w:left w:val="none" w:sz="0" w:space="0" w:color="auto"/>
        <w:bottom w:val="none" w:sz="0" w:space="0" w:color="auto"/>
        <w:right w:val="none" w:sz="0" w:space="0" w:color="auto"/>
      </w:divBdr>
    </w:div>
    <w:div w:id="954479881">
      <w:bodyDiv w:val="1"/>
      <w:marLeft w:val="0"/>
      <w:marRight w:val="0"/>
      <w:marTop w:val="0"/>
      <w:marBottom w:val="0"/>
      <w:divBdr>
        <w:top w:val="none" w:sz="0" w:space="0" w:color="auto"/>
        <w:left w:val="none" w:sz="0" w:space="0" w:color="auto"/>
        <w:bottom w:val="none" w:sz="0" w:space="0" w:color="auto"/>
        <w:right w:val="none" w:sz="0" w:space="0" w:color="auto"/>
      </w:divBdr>
    </w:div>
    <w:div w:id="996689953">
      <w:bodyDiv w:val="1"/>
      <w:marLeft w:val="0"/>
      <w:marRight w:val="0"/>
      <w:marTop w:val="0"/>
      <w:marBottom w:val="0"/>
      <w:divBdr>
        <w:top w:val="none" w:sz="0" w:space="0" w:color="auto"/>
        <w:left w:val="none" w:sz="0" w:space="0" w:color="auto"/>
        <w:bottom w:val="none" w:sz="0" w:space="0" w:color="auto"/>
        <w:right w:val="none" w:sz="0" w:space="0" w:color="auto"/>
      </w:divBdr>
    </w:div>
    <w:div w:id="1009522751">
      <w:bodyDiv w:val="1"/>
      <w:marLeft w:val="0"/>
      <w:marRight w:val="0"/>
      <w:marTop w:val="0"/>
      <w:marBottom w:val="0"/>
      <w:divBdr>
        <w:top w:val="none" w:sz="0" w:space="0" w:color="auto"/>
        <w:left w:val="none" w:sz="0" w:space="0" w:color="auto"/>
        <w:bottom w:val="none" w:sz="0" w:space="0" w:color="auto"/>
        <w:right w:val="none" w:sz="0" w:space="0" w:color="auto"/>
      </w:divBdr>
    </w:div>
    <w:div w:id="1013413058">
      <w:bodyDiv w:val="1"/>
      <w:marLeft w:val="0"/>
      <w:marRight w:val="0"/>
      <w:marTop w:val="0"/>
      <w:marBottom w:val="0"/>
      <w:divBdr>
        <w:top w:val="none" w:sz="0" w:space="0" w:color="auto"/>
        <w:left w:val="none" w:sz="0" w:space="0" w:color="auto"/>
        <w:bottom w:val="none" w:sz="0" w:space="0" w:color="auto"/>
        <w:right w:val="none" w:sz="0" w:space="0" w:color="auto"/>
      </w:divBdr>
    </w:div>
    <w:div w:id="1059474328">
      <w:bodyDiv w:val="1"/>
      <w:marLeft w:val="0"/>
      <w:marRight w:val="0"/>
      <w:marTop w:val="0"/>
      <w:marBottom w:val="0"/>
      <w:divBdr>
        <w:top w:val="none" w:sz="0" w:space="0" w:color="auto"/>
        <w:left w:val="none" w:sz="0" w:space="0" w:color="auto"/>
        <w:bottom w:val="none" w:sz="0" w:space="0" w:color="auto"/>
        <w:right w:val="none" w:sz="0" w:space="0" w:color="auto"/>
      </w:divBdr>
    </w:div>
    <w:div w:id="1062749978">
      <w:bodyDiv w:val="1"/>
      <w:marLeft w:val="0"/>
      <w:marRight w:val="0"/>
      <w:marTop w:val="0"/>
      <w:marBottom w:val="0"/>
      <w:divBdr>
        <w:top w:val="none" w:sz="0" w:space="0" w:color="auto"/>
        <w:left w:val="none" w:sz="0" w:space="0" w:color="auto"/>
        <w:bottom w:val="none" w:sz="0" w:space="0" w:color="auto"/>
        <w:right w:val="none" w:sz="0" w:space="0" w:color="auto"/>
      </w:divBdr>
    </w:div>
    <w:div w:id="1069306090">
      <w:bodyDiv w:val="1"/>
      <w:marLeft w:val="0"/>
      <w:marRight w:val="0"/>
      <w:marTop w:val="0"/>
      <w:marBottom w:val="0"/>
      <w:divBdr>
        <w:top w:val="none" w:sz="0" w:space="0" w:color="auto"/>
        <w:left w:val="none" w:sz="0" w:space="0" w:color="auto"/>
        <w:bottom w:val="none" w:sz="0" w:space="0" w:color="auto"/>
        <w:right w:val="none" w:sz="0" w:space="0" w:color="auto"/>
      </w:divBdr>
    </w:div>
    <w:div w:id="1094976000">
      <w:bodyDiv w:val="1"/>
      <w:marLeft w:val="0"/>
      <w:marRight w:val="0"/>
      <w:marTop w:val="0"/>
      <w:marBottom w:val="0"/>
      <w:divBdr>
        <w:top w:val="none" w:sz="0" w:space="0" w:color="auto"/>
        <w:left w:val="none" w:sz="0" w:space="0" w:color="auto"/>
        <w:bottom w:val="none" w:sz="0" w:space="0" w:color="auto"/>
        <w:right w:val="none" w:sz="0" w:space="0" w:color="auto"/>
      </w:divBdr>
    </w:div>
    <w:div w:id="1187980464">
      <w:bodyDiv w:val="1"/>
      <w:marLeft w:val="0"/>
      <w:marRight w:val="0"/>
      <w:marTop w:val="0"/>
      <w:marBottom w:val="0"/>
      <w:divBdr>
        <w:top w:val="none" w:sz="0" w:space="0" w:color="auto"/>
        <w:left w:val="none" w:sz="0" w:space="0" w:color="auto"/>
        <w:bottom w:val="none" w:sz="0" w:space="0" w:color="auto"/>
        <w:right w:val="none" w:sz="0" w:space="0" w:color="auto"/>
      </w:divBdr>
    </w:div>
    <w:div w:id="1215584217">
      <w:bodyDiv w:val="1"/>
      <w:marLeft w:val="0"/>
      <w:marRight w:val="0"/>
      <w:marTop w:val="0"/>
      <w:marBottom w:val="0"/>
      <w:divBdr>
        <w:top w:val="none" w:sz="0" w:space="0" w:color="auto"/>
        <w:left w:val="none" w:sz="0" w:space="0" w:color="auto"/>
        <w:bottom w:val="none" w:sz="0" w:space="0" w:color="auto"/>
        <w:right w:val="none" w:sz="0" w:space="0" w:color="auto"/>
      </w:divBdr>
    </w:div>
    <w:div w:id="1223523529">
      <w:bodyDiv w:val="1"/>
      <w:marLeft w:val="0"/>
      <w:marRight w:val="0"/>
      <w:marTop w:val="0"/>
      <w:marBottom w:val="0"/>
      <w:divBdr>
        <w:top w:val="none" w:sz="0" w:space="0" w:color="auto"/>
        <w:left w:val="none" w:sz="0" w:space="0" w:color="auto"/>
        <w:bottom w:val="none" w:sz="0" w:space="0" w:color="auto"/>
        <w:right w:val="none" w:sz="0" w:space="0" w:color="auto"/>
      </w:divBdr>
    </w:div>
    <w:div w:id="1237470171">
      <w:bodyDiv w:val="1"/>
      <w:marLeft w:val="0"/>
      <w:marRight w:val="0"/>
      <w:marTop w:val="0"/>
      <w:marBottom w:val="0"/>
      <w:divBdr>
        <w:top w:val="none" w:sz="0" w:space="0" w:color="auto"/>
        <w:left w:val="none" w:sz="0" w:space="0" w:color="auto"/>
        <w:bottom w:val="none" w:sz="0" w:space="0" w:color="auto"/>
        <w:right w:val="none" w:sz="0" w:space="0" w:color="auto"/>
      </w:divBdr>
    </w:div>
    <w:div w:id="1276403590">
      <w:bodyDiv w:val="1"/>
      <w:marLeft w:val="0"/>
      <w:marRight w:val="0"/>
      <w:marTop w:val="0"/>
      <w:marBottom w:val="0"/>
      <w:divBdr>
        <w:top w:val="none" w:sz="0" w:space="0" w:color="auto"/>
        <w:left w:val="none" w:sz="0" w:space="0" w:color="auto"/>
        <w:bottom w:val="none" w:sz="0" w:space="0" w:color="auto"/>
        <w:right w:val="none" w:sz="0" w:space="0" w:color="auto"/>
      </w:divBdr>
    </w:div>
    <w:div w:id="1291015073">
      <w:bodyDiv w:val="1"/>
      <w:marLeft w:val="0"/>
      <w:marRight w:val="0"/>
      <w:marTop w:val="0"/>
      <w:marBottom w:val="0"/>
      <w:divBdr>
        <w:top w:val="none" w:sz="0" w:space="0" w:color="auto"/>
        <w:left w:val="none" w:sz="0" w:space="0" w:color="auto"/>
        <w:bottom w:val="none" w:sz="0" w:space="0" w:color="auto"/>
        <w:right w:val="none" w:sz="0" w:space="0" w:color="auto"/>
      </w:divBdr>
    </w:div>
    <w:div w:id="1353072988">
      <w:bodyDiv w:val="1"/>
      <w:marLeft w:val="0"/>
      <w:marRight w:val="0"/>
      <w:marTop w:val="0"/>
      <w:marBottom w:val="0"/>
      <w:divBdr>
        <w:top w:val="none" w:sz="0" w:space="0" w:color="auto"/>
        <w:left w:val="none" w:sz="0" w:space="0" w:color="auto"/>
        <w:bottom w:val="none" w:sz="0" w:space="0" w:color="auto"/>
        <w:right w:val="none" w:sz="0" w:space="0" w:color="auto"/>
      </w:divBdr>
    </w:div>
    <w:div w:id="1392843603">
      <w:bodyDiv w:val="1"/>
      <w:marLeft w:val="0"/>
      <w:marRight w:val="0"/>
      <w:marTop w:val="0"/>
      <w:marBottom w:val="0"/>
      <w:divBdr>
        <w:top w:val="none" w:sz="0" w:space="0" w:color="auto"/>
        <w:left w:val="none" w:sz="0" w:space="0" w:color="auto"/>
        <w:bottom w:val="none" w:sz="0" w:space="0" w:color="auto"/>
        <w:right w:val="none" w:sz="0" w:space="0" w:color="auto"/>
      </w:divBdr>
    </w:div>
    <w:div w:id="1401178259">
      <w:bodyDiv w:val="1"/>
      <w:marLeft w:val="0"/>
      <w:marRight w:val="0"/>
      <w:marTop w:val="0"/>
      <w:marBottom w:val="0"/>
      <w:divBdr>
        <w:top w:val="none" w:sz="0" w:space="0" w:color="auto"/>
        <w:left w:val="none" w:sz="0" w:space="0" w:color="auto"/>
        <w:bottom w:val="none" w:sz="0" w:space="0" w:color="auto"/>
        <w:right w:val="none" w:sz="0" w:space="0" w:color="auto"/>
      </w:divBdr>
    </w:div>
    <w:div w:id="1405490603">
      <w:bodyDiv w:val="1"/>
      <w:marLeft w:val="0"/>
      <w:marRight w:val="0"/>
      <w:marTop w:val="0"/>
      <w:marBottom w:val="0"/>
      <w:divBdr>
        <w:top w:val="none" w:sz="0" w:space="0" w:color="auto"/>
        <w:left w:val="none" w:sz="0" w:space="0" w:color="auto"/>
        <w:bottom w:val="none" w:sz="0" w:space="0" w:color="auto"/>
        <w:right w:val="none" w:sz="0" w:space="0" w:color="auto"/>
      </w:divBdr>
    </w:div>
    <w:div w:id="1420835437">
      <w:bodyDiv w:val="1"/>
      <w:marLeft w:val="0"/>
      <w:marRight w:val="0"/>
      <w:marTop w:val="0"/>
      <w:marBottom w:val="0"/>
      <w:divBdr>
        <w:top w:val="none" w:sz="0" w:space="0" w:color="auto"/>
        <w:left w:val="none" w:sz="0" w:space="0" w:color="auto"/>
        <w:bottom w:val="none" w:sz="0" w:space="0" w:color="auto"/>
        <w:right w:val="none" w:sz="0" w:space="0" w:color="auto"/>
      </w:divBdr>
    </w:div>
    <w:div w:id="1434667517">
      <w:bodyDiv w:val="1"/>
      <w:marLeft w:val="0"/>
      <w:marRight w:val="0"/>
      <w:marTop w:val="0"/>
      <w:marBottom w:val="0"/>
      <w:divBdr>
        <w:top w:val="none" w:sz="0" w:space="0" w:color="auto"/>
        <w:left w:val="none" w:sz="0" w:space="0" w:color="auto"/>
        <w:bottom w:val="none" w:sz="0" w:space="0" w:color="auto"/>
        <w:right w:val="none" w:sz="0" w:space="0" w:color="auto"/>
      </w:divBdr>
    </w:div>
    <w:div w:id="1496611024">
      <w:bodyDiv w:val="1"/>
      <w:marLeft w:val="0"/>
      <w:marRight w:val="0"/>
      <w:marTop w:val="0"/>
      <w:marBottom w:val="0"/>
      <w:divBdr>
        <w:top w:val="none" w:sz="0" w:space="0" w:color="auto"/>
        <w:left w:val="none" w:sz="0" w:space="0" w:color="auto"/>
        <w:bottom w:val="none" w:sz="0" w:space="0" w:color="auto"/>
        <w:right w:val="none" w:sz="0" w:space="0" w:color="auto"/>
      </w:divBdr>
    </w:div>
    <w:div w:id="1497577671">
      <w:bodyDiv w:val="1"/>
      <w:marLeft w:val="0"/>
      <w:marRight w:val="0"/>
      <w:marTop w:val="0"/>
      <w:marBottom w:val="0"/>
      <w:divBdr>
        <w:top w:val="none" w:sz="0" w:space="0" w:color="auto"/>
        <w:left w:val="none" w:sz="0" w:space="0" w:color="auto"/>
        <w:bottom w:val="none" w:sz="0" w:space="0" w:color="auto"/>
        <w:right w:val="none" w:sz="0" w:space="0" w:color="auto"/>
      </w:divBdr>
    </w:div>
    <w:div w:id="1498763271">
      <w:bodyDiv w:val="1"/>
      <w:marLeft w:val="0"/>
      <w:marRight w:val="0"/>
      <w:marTop w:val="0"/>
      <w:marBottom w:val="0"/>
      <w:divBdr>
        <w:top w:val="none" w:sz="0" w:space="0" w:color="auto"/>
        <w:left w:val="none" w:sz="0" w:space="0" w:color="auto"/>
        <w:bottom w:val="none" w:sz="0" w:space="0" w:color="auto"/>
        <w:right w:val="none" w:sz="0" w:space="0" w:color="auto"/>
      </w:divBdr>
    </w:div>
    <w:div w:id="1524897193">
      <w:bodyDiv w:val="1"/>
      <w:marLeft w:val="0"/>
      <w:marRight w:val="0"/>
      <w:marTop w:val="0"/>
      <w:marBottom w:val="0"/>
      <w:divBdr>
        <w:top w:val="none" w:sz="0" w:space="0" w:color="auto"/>
        <w:left w:val="none" w:sz="0" w:space="0" w:color="auto"/>
        <w:bottom w:val="none" w:sz="0" w:space="0" w:color="auto"/>
        <w:right w:val="none" w:sz="0" w:space="0" w:color="auto"/>
      </w:divBdr>
    </w:div>
    <w:div w:id="1557617838">
      <w:bodyDiv w:val="1"/>
      <w:marLeft w:val="0"/>
      <w:marRight w:val="0"/>
      <w:marTop w:val="0"/>
      <w:marBottom w:val="0"/>
      <w:divBdr>
        <w:top w:val="none" w:sz="0" w:space="0" w:color="auto"/>
        <w:left w:val="none" w:sz="0" w:space="0" w:color="auto"/>
        <w:bottom w:val="none" w:sz="0" w:space="0" w:color="auto"/>
        <w:right w:val="none" w:sz="0" w:space="0" w:color="auto"/>
      </w:divBdr>
    </w:div>
    <w:div w:id="1645307036">
      <w:bodyDiv w:val="1"/>
      <w:marLeft w:val="0"/>
      <w:marRight w:val="0"/>
      <w:marTop w:val="0"/>
      <w:marBottom w:val="0"/>
      <w:divBdr>
        <w:top w:val="none" w:sz="0" w:space="0" w:color="auto"/>
        <w:left w:val="none" w:sz="0" w:space="0" w:color="auto"/>
        <w:bottom w:val="none" w:sz="0" w:space="0" w:color="auto"/>
        <w:right w:val="none" w:sz="0" w:space="0" w:color="auto"/>
      </w:divBdr>
    </w:div>
    <w:div w:id="1664818275">
      <w:bodyDiv w:val="1"/>
      <w:marLeft w:val="0"/>
      <w:marRight w:val="0"/>
      <w:marTop w:val="0"/>
      <w:marBottom w:val="0"/>
      <w:divBdr>
        <w:top w:val="none" w:sz="0" w:space="0" w:color="auto"/>
        <w:left w:val="none" w:sz="0" w:space="0" w:color="auto"/>
        <w:bottom w:val="none" w:sz="0" w:space="0" w:color="auto"/>
        <w:right w:val="none" w:sz="0" w:space="0" w:color="auto"/>
      </w:divBdr>
    </w:div>
    <w:div w:id="1673221450">
      <w:bodyDiv w:val="1"/>
      <w:marLeft w:val="0"/>
      <w:marRight w:val="0"/>
      <w:marTop w:val="0"/>
      <w:marBottom w:val="0"/>
      <w:divBdr>
        <w:top w:val="none" w:sz="0" w:space="0" w:color="auto"/>
        <w:left w:val="none" w:sz="0" w:space="0" w:color="auto"/>
        <w:bottom w:val="none" w:sz="0" w:space="0" w:color="auto"/>
        <w:right w:val="none" w:sz="0" w:space="0" w:color="auto"/>
      </w:divBdr>
    </w:div>
    <w:div w:id="1696885371">
      <w:bodyDiv w:val="1"/>
      <w:marLeft w:val="0"/>
      <w:marRight w:val="0"/>
      <w:marTop w:val="0"/>
      <w:marBottom w:val="0"/>
      <w:divBdr>
        <w:top w:val="none" w:sz="0" w:space="0" w:color="auto"/>
        <w:left w:val="none" w:sz="0" w:space="0" w:color="auto"/>
        <w:bottom w:val="none" w:sz="0" w:space="0" w:color="auto"/>
        <w:right w:val="none" w:sz="0" w:space="0" w:color="auto"/>
      </w:divBdr>
    </w:div>
    <w:div w:id="1706562940">
      <w:bodyDiv w:val="1"/>
      <w:marLeft w:val="0"/>
      <w:marRight w:val="0"/>
      <w:marTop w:val="0"/>
      <w:marBottom w:val="0"/>
      <w:divBdr>
        <w:top w:val="none" w:sz="0" w:space="0" w:color="auto"/>
        <w:left w:val="none" w:sz="0" w:space="0" w:color="auto"/>
        <w:bottom w:val="none" w:sz="0" w:space="0" w:color="auto"/>
        <w:right w:val="none" w:sz="0" w:space="0" w:color="auto"/>
      </w:divBdr>
    </w:div>
    <w:div w:id="1717730907">
      <w:bodyDiv w:val="1"/>
      <w:marLeft w:val="0"/>
      <w:marRight w:val="0"/>
      <w:marTop w:val="0"/>
      <w:marBottom w:val="0"/>
      <w:divBdr>
        <w:top w:val="none" w:sz="0" w:space="0" w:color="auto"/>
        <w:left w:val="none" w:sz="0" w:space="0" w:color="auto"/>
        <w:bottom w:val="none" w:sz="0" w:space="0" w:color="auto"/>
        <w:right w:val="none" w:sz="0" w:space="0" w:color="auto"/>
      </w:divBdr>
    </w:div>
    <w:div w:id="1717852100">
      <w:bodyDiv w:val="1"/>
      <w:marLeft w:val="0"/>
      <w:marRight w:val="0"/>
      <w:marTop w:val="0"/>
      <w:marBottom w:val="0"/>
      <w:divBdr>
        <w:top w:val="none" w:sz="0" w:space="0" w:color="auto"/>
        <w:left w:val="none" w:sz="0" w:space="0" w:color="auto"/>
        <w:bottom w:val="none" w:sz="0" w:space="0" w:color="auto"/>
        <w:right w:val="none" w:sz="0" w:space="0" w:color="auto"/>
      </w:divBdr>
    </w:div>
    <w:div w:id="1718240935">
      <w:bodyDiv w:val="1"/>
      <w:marLeft w:val="0"/>
      <w:marRight w:val="0"/>
      <w:marTop w:val="0"/>
      <w:marBottom w:val="0"/>
      <w:divBdr>
        <w:top w:val="none" w:sz="0" w:space="0" w:color="auto"/>
        <w:left w:val="none" w:sz="0" w:space="0" w:color="auto"/>
        <w:bottom w:val="none" w:sz="0" w:space="0" w:color="auto"/>
        <w:right w:val="none" w:sz="0" w:space="0" w:color="auto"/>
      </w:divBdr>
    </w:div>
    <w:div w:id="1763262800">
      <w:bodyDiv w:val="1"/>
      <w:marLeft w:val="0"/>
      <w:marRight w:val="0"/>
      <w:marTop w:val="0"/>
      <w:marBottom w:val="0"/>
      <w:divBdr>
        <w:top w:val="none" w:sz="0" w:space="0" w:color="auto"/>
        <w:left w:val="none" w:sz="0" w:space="0" w:color="auto"/>
        <w:bottom w:val="none" w:sz="0" w:space="0" w:color="auto"/>
        <w:right w:val="none" w:sz="0" w:space="0" w:color="auto"/>
      </w:divBdr>
    </w:div>
    <w:div w:id="1775594876">
      <w:bodyDiv w:val="1"/>
      <w:marLeft w:val="0"/>
      <w:marRight w:val="0"/>
      <w:marTop w:val="0"/>
      <w:marBottom w:val="0"/>
      <w:divBdr>
        <w:top w:val="none" w:sz="0" w:space="0" w:color="auto"/>
        <w:left w:val="none" w:sz="0" w:space="0" w:color="auto"/>
        <w:bottom w:val="none" w:sz="0" w:space="0" w:color="auto"/>
        <w:right w:val="none" w:sz="0" w:space="0" w:color="auto"/>
      </w:divBdr>
    </w:div>
    <w:div w:id="1786778050">
      <w:bodyDiv w:val="1"/>
      <w:marLeft w:val="0"/>
      <w:marRight w:val="0"/>
      <w:marTop w:val="0"/>
      <w:marBottom w:val="0"/>
      <w:divBdr>
        <w:top w:val="none" w:sz="0" w:space="0" w:color="auto"/>
        <w:left w:val="none" w:sz="0" w:space="0" w:color="auto"/>
        <w:bottom w:val="none" w:sz="0" w:space="0" w:color="auto"/>
        <w:right w:val="none" w:sz="0" w:space="0" w:color="auto"/>
      </w:divBdr>
    </w:div>
    <w:div w:id="1802452694">
      <w:bodyDiv w:val="1"/>
      <w:marLeft w:val="0"/>
      <w:marRight w:val="0"/>
      <w:marTop w:val="0"/>
      <w:marBottom w:val="0"/>
      <w:divBdr>
        <w:top w:val="none" w:sz="0" w:space="0" w:color="auto"/>
        <w:left w:val="none" w:sz="0" w:space="0" w:color="auto"/>
        <w:bottom w:val="none" w:sz="0" w:space="0" w:color="auto"/>
        <w:right w:val="none" w:sz="0" w:space="0" w:color="auto"/>
      </w:divBdr>
    </w:div>
    <w:div w:id="1805390235">
      <w:bodyDiv w:val="1"/>
      <w:marLeft w:val="0"/>
      <w:marRight w:val="0"/>
      <w:marTop w:val="0"/>
      <w:marBottom w:val="0"/>
      <w:divBdr>
        <w:top w:val="none" w:sz="0" w:space="0" w:color="auto"/>
        <w:left w:val="none" w:sz="0" w:space="0" w:color="auto"/>
        <w:bottom w:val="none" w:sz="0" w:space="0" w:color="auto"/>
        <w:right w:val="none" w:sz="0" w:space="0" w:color="auto"/>
      </w:divBdr>
    </w:div>
    <w:div w:id="1819684936">
      <w:bodyDiv w:val="1"/>
      <w:marLeft w:val="0"/>
      <w:marRight w:val="0"/>
      <w:marTop w:val="0"/>
      <w:marBottom w:val="0"/>
      <w:divBdr>
        <w:top w:val="none" w:sz="0" w:space="0" w:color="auto"/>
        <w:left w:val="none" w:sz="0" w:space="0" w:color="auto"/>
        <w:bottom w:val="none" w:sz="0" w:space="0" w:color="auto"/>
        <w:right w:val="none" w:sz="0" w:space="0" w:color="auto"/>
      </w:divBdr>
    </w:div>
    <w:div w:id="1844276164">
      <w:bodyDiv w:val="1"/>
      <w:marLeft w:val="0"/>
      <w:marRight w:val="0"/>
      <w:marTop w:val="0"/>
      <w:marBottom w:val="0"/>
      <w:divBdr>
        <w:top w:val="none" w:sz="0" w:space="0" w:color="auto"/>
        <w:left w:val="none" w:sz="0" w:space="0" w:color="auto"/>
        <w:bottom w:val="none" w:sz="0" w:space="0" w:color="auto"/>
        <w:right w:val="none" w:sz="0" w:space="0" w:color="auto"/>
      </w:divBdr>
    </w:div>
    <w:div w:id="1854496594">
      <w:bodyDiv w:val="1"/>
      <w:marLeft w:val="0"/>
      <w:marRight w:val="0"/>
      <w:marTop w:val="0"/>
      <w:marBottom w:val="0"/>
      <w:divBdr>
        <w:top w:val="none" w:sz="0" w:space="0" w:color="auto"/>
        <w:left w:val="none" w:sz="0" w:space="0" w:color="auto"/>
        <w:bottom w:val="none" w:sz="0" w:space="0" w:color="auto"/>
        <w:right w:val="none" w:sz="0" w:space="0" w:color="auto"/>
      </w:divBdr>
    </w:div>
    <w:div w:id="1871991481">
      <w:bodyDiv w:val="1"/>
      <w:marLeft w:val="0"/>
      <w:marRight w:val="0"/>
      <w:marTop w:val="0"/>
      <w:marBottom w:val="0"/>
      <w:divBdr>
        <w:top w:val="none" w:sz="0" w:space="0" w:color="auto"/>
        <w:left w:val="none" w:sz="0" w:space="0" w:color="auto"/>
        <w:bottom w:val="none" w:sz="0" w:space="0" w:color="auto"/>
        <w:right w:val="none" w:sz="0" w:space="0" w:color="auto"/>
      </w:divBdr>
    </w:div>
    <w:div w:id="1872916859">
      <w:bodyDiv w:val="1"/>
      <w:marLeft w:val="0"/>
      <w:marRight w:val="0"/>
      <w:marTop w:val="0"/>
      <w:marBottom w:val="0"/>
      <w:divBdr>
        <w:top w:val="none" w:sz="0" w:space="0" w:color="auto"/>
        <w:left w:val="none" w:sz="0" w:space="0" w:color="auto"/>
        <w:bottom w:val="none" w:sz="0" w:space="0" w:color="auto"/>
        <w:right w:val="none" w:sz="0" w:space="0" w:color="auto"/>
      </w:divBdr>
    </w:div>
    <w:div w:id="1880975049">
      <w:bodyDiv w:val="1"/>
      <w:marLeft w:val="0"/>
      <w:marRight w:val="0"/>
      <w:marTop w:val="0"/>
      <w:marBottom w:val="0"/>
      <w:divBdr>
        <w:top w:val="none" w:sz="0" w:space="0" w:color="auto"/>
        <w:left w:val="none" w:sz="0" w:space="0" w:color="auto"/>
        <w:bottom w:val="none" w:sz="0" w:space="0" w:color="auto"/>
        <w:right w:val="none" w:sz="0" w:space="0" w:color="auto"/>
      </w:divBdr>
    </w:div>
    <w:div w:id="1902712073">
      <w:bodyDiv w:val="1"/>
      <w:marLeft w:val="0"/>
      <w:marRight w:val="0"/>
      <w:marTop w:val="0"/>
      <w:marBottom w:val="0"/>
      <w:divBdr>
        <w:top w:val="none" w:sz="0" w:space="0" w:color="auto"/>
        <w:left w:val="none" w:sz="0" w:space="0" w:color="auto"/>
        <w:bottom w:val="none" w:sz="0" w:space="0" w:color="auto"/>
        <w:right w:val="none" w:sz="0" w:space="0" w:color="auto"/>
      </w:divBdr>
    </w:div>
    <w:div w:id="1906379398">
      <w:bodyDiv w:val="1"/>
      <w:marLeft w:val="0"/>
      <w:marRight w:val="0"/>
      <w:marTop w:val="0"/>
      <w:marBottom w:val="0"/>
      <w:divBdr>
        <w:top w:val="none" w:sz="0" w:space="0" w:color="auto"/>
        <w:left w:val="none" w:sz="0" w:space="0" w:color="auto"/>
        <w:bottom w:val="none" w:sz="0" w:space="0" w:color="auto"/>
        <w:right w:val="none" w:sz="0" w:space="0" w:color="auto"/>
      </w:divBdr>
    </w:div>
    <w:div w:id="1918860546">
      <w:bodyDiv w:val="1"/>
      <w:marLeft w:val="0"/>
      <w:marRight w:val="0"/>
      <w:marTop w:val="0"/>
      <w:marBottom w:val="0"/>
      <w:divBdr>
        <w:top w:val="none" w:sz="0" w:space="0" w:color="auto"/>
        <w:left w:val="none" w:sz="0" w:space="0" w:color="auto"/>
        <w:bottom w:val="none" w:sz="0" w:space="0" w:color="auto"/>
        <w:right w:val="none" w:sz="0" w:space="0" w:color="auto"/>
      </w:divBdr>
    </w:div>
    <w:div w:id="1919706177">
      <w:bodyDiv w:val="1"/>
      <w:marLeft w:val="0"/>
      <w:marRight w:val="0"/>
      <w:marTop w:val="0"/>
      <w:marBottom w:val="0"/>
      <w:divBdr>
        <w:top w:val="none" w:sz="0" w:space="0" w:color="auto"/>
        <w:left w:val="none" w:sz="0" w:space="0" w:color="auto"/>
        <w:bottom w:val="none" w:sz="0" w:space="0" w:color="auto"/>
        <w:right w:val="none" w:sz="0" w:space="0" w:color="auto"/>
      </w:divBdr>
    </w:div>
    <w:div w:id="1949509332">
      <w:bodyDiv w:val="1"/>
      <w:marLeft w:val="0"/>
      <w:marRight w:val="0"/>
      <w:marTop w:val="0"/>
      <w:marBottom w:val="0"/>
      <w:divBdr>
        <w:top w:val="none" w:sz="0" w:space="0" w:color="auto"/>
        <w:left w:val="none" w:sz="0" w:space="0" w:color="auto"/>
        <w:bottom w:val="none" w:sz="0" w:space="0" w:color="auto"/>
        <w:right w:val="none" w:sz="0" w:space="0" w:color="auto"/>
      </w:divBdr>
    </w:div>
    <w:div w:id="1949771428">
      <w:bodyDiv w:val="1"/>
      <w:marLeft w:val="0"/>
      <w:marRight w:val="0"/>
      <w:marTop w:val="0"/>
      <w:marBottom w:val="0"/>
      <w:divBdr>
        <w:top w:val="none" w:sz="0" w:space="0" w:color="auto"/>
        <w:left w:val="none" w:sz="0" w:space="0" w:color="auto"/>
        <w:bottom w:val="none" w:sz="0" w:space="0" w:color="auto"/>
        <w:right w:val="none" w:sz="0" w:space="0" w:color="auto"/>
      </w:divBdr>
    </w:div>
    <w:div w:id="1965887727">
      <w:bodyDiv w:val="1"/>
      <w:marLeft w:val="0"/>
      <w:marRight w:val="0"/>
      <w:marTop w:val="0"/>
      <w:marBottom w:val="0"/>
      <w:divBdr>
        <w:top w:val="none" w:sz="0" w:space="0" w:color="auto"/>
        <w:left w:val="none" w:sz="0" w:space="0" w:color="auto"/>
        <w:bottom w:val="none" w:sz="0" w:space="0" w:color="auto"/>
        <w:right w:val="none" w:sz="0" w:space="0" w:color="auto"/>
      </w:divBdr>
    </w:div>
    <w:div w:id="1970742851">
      <w:bodyDiv w:val="1"/>
      <w:marLeft w:val="0"/>
      <w:marRight w:val="0"/>
      <w:marTop w:val="0"/>
      <w:marBottom w:val="0"/>
      <w:divBdr>
        <w:top w:val="none" w:sz="0" w:space="0" w:color="auto"/>
        <w:left w:val="none" w:sz="0" w:space="0" w:color="auto"/>
        <w:bottom w:val="none" w:sz="0" w:space="0" w:color="auto"/>
        <w:right w:val="none" w:sz="0" w:space="0" w:color="auto"/>
      </w:divBdr>
    </w:div>
    <w:div w:id="2016031369">
      <w:bodyDiv w:val="1"/>
      <w:marLeft w:val="0"/>
      <w:marRight w:val="0"/>
      <w:marTop w:val="0"/>
      <w:marBottom w:val="0"/>
      <w:divBdr>
        <w:top w:val="none" w:sz="0" w:space="0" w:color="auto"/>
        <w:left w:val="none" w:sz="0" w:space="0" w:color="auto"/>
        <w:bottom w:val="none" w:sz="0" w:space="0" w:color="auto"/>
        <w:right w:val="none" w:sz="0" w:space="0" w:color="auto"/>
      </w:divBdr>
    </w:div>
    <w:div w:id="2024238140">
      <w:bodyDiv w:val="1"/>
      <w:marLeft w:val="0"/>
      <w:marRight w:val="0"/>
      <w:marTop w:val="0"/>
      <w:marBottom w:val="0"/>
      <w:divBdr>
        <w:top w:val="none" w:sz="0" w:space="0" w:color="auto"/>
        <w:left w:val="none" w:sz="0" w:space="0" w:color="auto"/>
        <w:bottom w:val="none" w:sz="0" w:space="0" w:color="auto"/>
        <w:right w:val="none" w:sz="0" w:space="0" w:color="auto"/>
      </w:divBdr>
    </w:div>
    <w:div w:id="2039547431">
      <w:bodyDiv w:val="1"/>
      <w:marLeft w:val="0"/>
      <w:marRight w:val="0"/>
      <w:marTop w:val="0"/>
      <w:marBottom w:val="0"/>
      <w:divBdr>
        <w:top w:val="none" w:sz="0" w:space="0" w:color="auto"/>
        <w:left w:val="none" w:sz="0" w:space="0" w:color="auto"/>
        <w:bottom w:val="none" w:sz="0" w:space="0" w:color="auto"/>
        <w:right w:val="none" w:sz="0" w:space="0" w:color="auto"/>
      </w:divBdr>
    </w:div>
    <w:div w:id="2048291007">
      <w:bodyDiv w:val="1"/>
      <w:marLeft w:val="0"/>
      <w:marRight w:val="0"/>
      <w:marTop w:val="0"/>
      <w:marBottom w:val="0"/>
      <w:divBdr>
        <w:top w:val="none" w:sz="0" w:space="0" w:color="auto"/>
        <w:left w:val="none" w:sz="0" w:space="0" w:color="auto"/>
        <w:bottom w:val="none" w:sz="0" w:space="0" w:color="auto"/>
        <w:right w:val="none" w:sz="0" w:space="0" w:color="auto"/>
      </w:divBdr>
    </w:div>
    <w:div w:id="2062442733">
      <w:bodyDiv w:val="1"/>
      <w:marLeft w:val="0"/>
      <w:marRight w:val="0"/>
      <w:marTop w:val="0"/>
      <w:marBottom w:val="0"/>
      <w:divBdr>
        <w:top w:val="none" w:sz="0" w:space="0" w:color="auto"/>
        <w:left w:val="none" w:sz="0" w:space="0" w:color="auto"/>
        <w:bottom w:val="none" w:sz="0" w:space="0" w:color="auto"/>
        <w:right w:val="none" w:sz="0" w:space="0" w:color="auto"/>
      </w:divBdr>
    </w:div>
    <w:div w:id="2066100461">
      <w:bodyDiv w:val="1"/>
      <w:marLeft w:val="0"/>
      <w:marRight w:val="0"/>
      <w:marTop w:val="0"/>
      <w:marBottom w:val="0"/>
      <w:divBdr>
        <w:top w:val="none" w:sz="0" w:space="0" w:color="auto"/>
        <w:left w:val="none" w:sz="0" w:space="0" w:color="auto"/>
        <w:bottom w:val="none" w:sz="0" w:space="0" w:color="auto"/>
        <w:right w:val="none" w:sz="0" w:space="0" w:color="auto"/>
      </w:divBdr>
    </w:div>
    <w:div w:id="2103137292">
      <w:bodyDiv w:val="1"/>
      <w:marLeft w:val="0"/>
      <w:marRight w:val="0"/>
      <w:marTop w:val="0"/>
      <w:marBottom w:val="0"/>
      <w:divBdr>
        <w:top w:val="none" w:sz="0" w:space="0" w:color="auto"/>
        <w:left w:val="none" w:sz="0" w:space="0" w:color="auto"/>
        <w:bottom w:val="none" w:sz="0" w:space="0" w:color="auto"/>
        <w:right w:val="none" w:sz="0" w:space="0" w:color="auto"/>
      </w:divBdr>
    </w:div>
    <w:div w:id="2128546732">
      <w:bodyDiv w:val="1"/>
      <w:marLeft w:val="0"/>
      <w:marRight w:val="0"/>
      <w:marTop w:val="0"/>
      <w:marBottom w:val="0"/>
      <w:divBdr>
        <w:top w:val="none" w:sz="0" w:space="0" w:color="auto"/>
        <w:left w:val="none" w:sz="0" w:space="0" w:color="auto"/>
        <w:bottom w:val="none" w:sz="0" w:space="0" w:color="auto"/>
        <w:right w:val="none" w:sz="0" w:space="0" w:color="auto"/>
      </w:divBdr>
    </w:div>
    <w:div w:id="214179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7</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Long</dc:creator>
  <cp:keywords/>
  <dc:description/>
  <cp:lastModifiedBy>Nguyen Thanh Long</cp:lastModifiedBy>
  <cp:revision>1</cp:revision>
  <dcterms:created xsi:type="dcterms:W3CDTF">2025-04-12T21:48:00Z</dcterms:created>
  <dcterms:modified xsi:type="dcterms:W3CDTF">2025-04-13T13:23:00Z</dcterms:modified>
</cp:coreProperties>
</file>