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4"/>
          <w:szCs w:val="34"/>
        </w:rPr>
      </w:pPr>
      <w:r w:rsidDel="00000000" w:rsidR="00000000" w:rsidRPr="00000000">
        <w:rPr>
          <w:b w:val="1"/>
          <w:i w:val="1"/>
          <w:sz w:val="34"/>
          <w:szCs w:val="34"/>
          <w:rtl w:val="0"/>
        </w:rPr>
        <w:t xml:space="preserve">Cách phân biệt nho Trung quốc và nho Việt Nam :</w:t>
      </w:r>
    </w:p>
    <w:p w:rsidR="00000000" w:rsidDel="00000000" w:rsidP="00000000" w:rsidRDefault="00000000" w:rsidRPr="00000000" w14:paraId="00000002">
      <w:pPr>
        <w:rPr>
          <w:b w:val="1"/>
          <w:i w:val="1"/>
          <w:sz w:val="34"/>
          <w:szCs w:val="3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690"/>
        <w:gridCol w:w="3570"/>
        <w:tblGridChange w:id="0">
          <w:tblGrid>
            <w:gridCol w:w="1755"/>
            <w:gridCol w:w="369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Việt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Trung Quốc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Nho Xanh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52525"/>
                <w:sz w:val="28"/>
                <w:szCs w:val="28"/>
                <w:rtl w:val="0"/>
              </w:rPr>
              <w:t xml:space="preserve">có trái hình cầu, nhỏ bằng đầu ngón tay, màu xanh đẹp mắt, thịt chắc và dai, có vị ngọt và hơi chua. Loại nho này vả dày, có hạt. Trọng lượng từ 200g-500g/chùm, trái nho khít gần nhau, dùng tay ấn vào sẽ thấy quả săn chắc, không bị nhão.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52525"/>
                <w:sz w:val="23"/>
                <w:szCs w:val="23"/>
                <w:rtl w:val="0"/>
              </w:rPr>
              <w:t xml:space="preserve"> </w:t>
            </w:r>
            <w:r w:rsidDel="00000000" w:rsidR="00000000" w:rsidRPr="00000000">
              <w:rPr>
                <w:color w:val="252525"/>
                <w:sz w:val="28"/>
                <w:szCs w:val="28"/>
                <w:rtl w:val="0"/>
              </w:rPr>
              <w:t xml:space="preserve">trái to hơn nhiều, phải to gấp đôi nho Ninh Thuận, vỏ mỏng và có màu xanh vàng, ăn mềm và ngọt sắc, không có mùi thơm, Đặc biệt, loại nho nhập khẩu này thường không hạt. Người tiêu dùng lấy tay ấn vào quả nhỏ thấy mềm mềm thì khả năng cao là nho Trung Quốc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Nho Đỏ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52525"/>
                <w:sz w:val="28"/>
                <w:szCs w:val="28"/>
                <w:rtl w:val="0"/>
              </w:rPr>
              <w:t xml:space="preserve">có hình cầu, trái bé, vỏ rất mỏng, quả chín có màu đỏ tươi đến đỏ đậm, có vị ngọt và hơi chua. Chùm nho thon dài và các trái gần như khít nhau trên 1 chùm, ít rời rạc. Thịt nho rất chắc, để trong tủ lạnh cũng không bị nhũn.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52525"/>
                <w:sz w:val="23"/>
                <w:szCs w:val="23"/>
                <w:rtl w:val="0"/>
              </w:rPr>
              <w:t xml:space="preserve"> </w:t>
            </w:r>
            <w:r w:rsidDel="00000000" w:rsidR="00000000" w:rsidRPr="00000000">
              <w:rPr>
                <w:color w:val="252525"/>
                <w:sz w:val="28"/>
                <w:szCs w:val="28"/>
                <w:rtl w:val="0"/>
              </w:rPr>
              <w:t xml:space="preserve">trái to gấp đôi nho Ninh Thuận, có màu đỏ nhạt và lốm đốm trắng trên vỏ, vị ngọt sắc</w:t>
            </w:r>
            <w:r w:rsidDel="00000000" w:rsidR="00000000" w:rsidRPr="00000000">
              <w:rPr>
                <w:rtl w:val="0"/>
              </w:rPr>
            </w:r>
          </w:p>
        </w:tc>
      </w:tr>
    </w:tbl>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i w:val="1"/>
          <w:sz w:val="34"/>
          <w:szCs w:val="34"/>
        </w:rPr>
      </w:pPr>
      <w:r w:rsidDel="00000000" w:rsidR="00000000" w:rsidRPr="00000000">
        <w:rPr>
          <w:b w:val="1"/>
          <w:i w:val="1"/>
          <w:sz w:val="34"/>
          <w:szCs w:val="34"/>
          <w:rtl w:val="0"/>
        </w:rPr>
        <w:t xml:space="preserve">Cách phân biệt khoai tây Trung quốc và khoai tây Việt Nam :</w:t>
      </w:r>
    </w:p>
    <w:p w:rsidR="00000000" w:rsidDel="00000000" w:rsidP="00000000" w:rsidRDefault="00000000" w:rsidRPr="00000000" w14:paraId="00000017">
      <w:pPr>
        <w:rPr>
          <w:b w:val="1"/>
          <w:i w:val="1"/>
          <w:sz w:val="34"/>
          <w:szCs w:val="34"/>
        </w:rPr>
      </w:pPr>
      <w:r w:rsidDel="00000000" w:rsidR="00000000" w:rsidRPr="00000000">
        <w:rPr>
          <w:rtl w:val="0"/>
        </w:rPr>
      </w:r>
    </w:p>
    <w:p w:rsidR="00000000" w:rsidDel="00000000" w:rsidP="00000000" w:rsidRDefault="00000000" w:rsidRPr="00000000" w14:paraId="00000018">
      <w:pPr>
        <w:rPr>
          <w:sz w:val="34"/>
          <w:szCs w:val="34"/>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465"/>
        <w:gridCol w:w="2985"/>
        <w:tblGridChange w:id="0">
          <w:tblGrid>
            <w:gridCol w:w="2565"/>
            <w:gridCol w:w="346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Việt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Trung Quốc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333333"/>
                <w:sz w:val="28"/>
                <w:szCs w:val="28"/>
                <w:rtl w:val="0"/>
              </w:rPr>
              <w:t xml:space="preserve">Về kích thước củ</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333333"/>
                <w:sz w:val="28"/>
                <w:szCs w:val="28"/>
                <w:rtl w:val="0"/>
              </w:rPr>
              <w:t xml:space="preserve">ít đồng đều, kích thước củ vừa phải, thường có hình bầu dục, hoặc tròn.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333333"/>
                <w:sz w:val="28"/>
                <w:szCs w:val="28"/>
                <w:rtl w:val="0"/>
              </w:rPr>
              <w:t xml:space="preserve">có độ đồng đều cao, kích thước củ to, dài hơn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333333"/>
                <w:sz w:val="28"/>
                <w:szCs w:val="28"/>
                <w:rtl w:val="0"/>
              </w:rPr>
              <w:t xml:space="preserve">Hình dạng bên ngoài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rPr>
            </w:pPr>
            <w:r w:rsidDel="00000000" w:rsidR="00000000" w:rsidRPr="00000000">
              <w:rPr>
                <w:color w:val="333333"/>
                <w:sz w:val="28"/>
                <w:szCs w:val="28"/>
                <w:rtl w:val="0"/>
              </w:rPr>
              <w:t xml:space="preserve"> có vỏ mỏng hơn nên dễ bị trầy xước, mắt củ ít và nhỏ.</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rPr>
            </w:pPr>
            <w:r w:rsidDel="00000000" w:rsidR="00000000" w:rsidRPr="00000000">
              <w:rPr>
                <w:color w:val="333333"/>
                <w:sz w:val="28"/>
                <w:szCs w:val="28"/>
                <w:highlight w:val="white"/>
                <w:rtl w:val="0"/>
              </w:rPr>
              <w:t xml:space="preserve">da vàng thì có ruột màu vàng nhạt hoặc trắng đục, còn khoai tây da hồng thì ruột có màu vàng nhạt hơn.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rPr>
            </w:pPr>
            <w:r w:rsidDel="00000000" w:rsidR="00000000" w:rsidRPr="00000000">
              <w:rPr>
                <w:color w:val="333333"/>
                <w:sz w:val="28"/>
                <w:szCs w:val="28"/>
                <w:rtl w:val="0"/>
              </w:rPr>
              <w:t xml:space="preserve">có vỏ dày, trên thân có nhiều chấm đen nhỏ li ti, mắt củ khoai khá 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rPr>
            </w:pPr>
            <w:r w:rsidDel="00000000" w:rsidR="00000000" w:rsidRPr="00000000">
              <w:rPr>
                <w:color w:val="333333"/>
                <w:sz w:val="28"/>
                <w:szCs w:val="28"/>
                <w:highlight w:val="white"/>
                <w:rtl w:val="0"/>
              </w:rPr>
              <w:t xml:space="preserve">ít bị trầy xước vỏ cũng như lớp vỏ dày, trơn bóng hơn.</w:t>
            </w:r>
            <w:r w:rsidDel="00000000" w:rsidR="00000000" w:rsidRPr="00000000">
              <w:rPr>
                <w:rtl w:val="0"/>
              </w:rPr>
            </w:r>
          </w:p>
        </w:tc>
      </w:tr>
      <w:tr>
        <w:trPr>
          <w:cantSplit w:val="0"/>
          <w:trHeight w:val="58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333333"/>
                <w:sz w:val="28"/>
                <w:szCs w:val="28"/>
                <w:rtl w:val="0"/>
              </w:rPr>
              <w:t xml:space="preserve">Ruột khoai tây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rPr>
            </w:pPr>
            <w:r w:rsidDel="00000000" w:rsidR="00000000" w:rsidRPr="00000000">
              <w:rPr>
                <w:color w:val="333333"/>
                <w:sz w:val="28"/>
                <w:szCs w:val="28"/>
                <w:rtl w:val="0"/>
              </w:rPr>
              <w:t xml:space="preserve"> có màu trắng đục.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rPr>
            </w:pPr>
            <w:r w:rsidDel="00000000" w:rsidR="00000000" w:rsidRPr="00000000">
              <w:rPr>
                <w:color w:val="333333"/>
                <w:sz w:val="28"/>
                <w:szCs w:val="28"/>
                <w:highlight w:val="white"/>
                <w:rtl w:val="0"/>
              </w:rPr>
              <w:t xml:space="preserve">Khi cắt đôi thì bạn sẽ cảm thấy bề mặt khoai tây khô ráo, không có nước và không bị dính tay.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ruột củ khoai tây da vàng Trung Quốc thì có màu trắng nhạt, còn ruột khoai tây da hồng thì có màu vàng đậm.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8"/>
                <w:szCs w:val="28"/>
                <w:highlight w:val="white"/>
              </w:rPr>
            </w:pPr>
            <w:r w:rsidDel="00000000" w:rsidR="00000000" w:rsidRPr="00000000">
              <w:rPr>
                <w:color w:val="333333"/>
                <w:sz w:val="28"/>
                <w:szCs w:val="28"/>
                <w:highlight w:val="white"/>
                <w:rtl w:val="0"/>
              </w:rPr>
              <w:t xml:space="preserve"> có lớp vỏ dày nên khi cào khó bị trầy xước. Khi cắt đôi, nếu thấy lớp cắt khoai tây có nhiều nước, bị ướt thì đó là khoai tây Trung Quốc.</w:t>
            </w:r>
          </w:p>
        </w:tc>
      </w:tr>
      <w:tr>
        <w:trPr>
          <w:cantSplit w:val="0"/>
          <w:trHeight w:val="408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hd w:fill="f7f7f7" w:val="clear"/>
              <w:spacing w:before="380" w:line="240" w:lineRule="auto"/>
              <w:jc w:val="both"/>
              <w:rPr>
                <w:color w:val="333333"/>
                <w:sz w:val="28"/>
                <w:szCs w:val="28"/>
              </w:rPr>
            </w:pPr>
            <w:r w:rsidDel="00000000" w:rsidR="00000000" w:rsidRPr="00000000">
              <w:rPr>
                <w:color w:val="333333"/>
                <w:sz w:val="28"/>
                <w:szCs w:val="28"/>
                <w:rtl w:val="0"/>
              </w:rPr>
              <w:t xml:space="preserve">Bên cạnh đó, người tiêu dùng còn có thể dùng dao cắt ngang củ khoai tây, rồi dùng ngón tay lướt ngang bề mặt củ, nếu thấy bề mặt khô là khoai tây Đà Lạt, nếu thấy bề mặt cho nhiều nước thì đó là giống khoai Trung Quốc.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2D">
      <w:pPr>
        <w:rPr>
          <w:sz w:val="34"/>
          <w:szCs w:val="34"/>
        </w:rPr>
      </w:pPr>
      <w:r w:rsidDel="00000000" w:rsidR="00000000" w:rsidRPr="00000000">
        <w:rPr>
          <w:rtl w:val="0"/>
        </w:rPr>
      </w:r>
    </w:p>
    <w:p w:rsidR="00000000" w:rsidDel="00000000" w:rsidP="00000000" w:rsidRDefault="00000000" w:rsidRPr="00000000" w14:paraId="0000002E">
      <w:pPr>
        <w:rPr>
          <w:b w:val="1"/>
          <w:i w:val="1"/>
          <w:sz w:val="34"/>
          <w:szCs w:val="34"/>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