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9.0" w:type="dxa"/>
        <w:jc w:val="left"/>
        <w:tblInd w:w="-840.0" w:type="dxa"/>
        <w:tblLayout w:type="fixed"/>
        <w:tblLook w:val="0000"/>
      </w:tblPr>
      <w:tblGrid>
        <w:gridCol w:w="5235"/>
        <w:gridCol w:w="5244"/>
        <w:tblGridChange w:id="0">
          <w:tblGrid>
            <w:gridCol w:w="5235"/>
            <w:gridCol w:w="524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BỘ CÔNG THƯƠNG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TRƯỜNG ĐẠI HỌC CÔNG NGHIỆP HÀ NỘI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36400" y="378000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before="120" w:lineRule="auto"/>
              <w:ind w:hanging="108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CỘNG HÒA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72558" y="3780000"/>
                                <a:ext cx="1746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    Hà Nội, ngày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 tháng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năm 20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BÁO CÁO TIẾN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THỰC HIỆN ĐỀ TÀI NCKH CỦA SINH VIÊN NĂM HỌC</w:t>
      </w:r>
      <w:r w:rsidDel="00000000" w:rsidR="00000000" w:rsidRPr="00000000">
        <w:rPr>
          <w:b w:val="1"/>
          <w:sz w:val="28"/>
          <w:szCs w:val="28"/>
          <w:rtl w:val="0"/>
        </w:rPr>
        <w:t xml:space="preserve">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Rule="auto"/>
        <w:ind w:left="36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I. THÔNG TIN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ind w:left="792" w:hanging="792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1.1. Tên đề tài theo quyết định: </w:t>
      </w:r>
      <w:r w:rsidDel="00000000" w:rsidR="00000000" w:rsidRPr="00000000">
        <w:rPr>
          <w:sz w:val="26"/>
          <w:szCs w:val="26"/>
          <w:rtl w:val="0"/>
        </w:rPr>
        <w:t xml:space="preserve">Nghiên cứu các kỹ thuật của Trí tuệ nhân tạo cùng các mô hình học máy Deep Learning, Support Vector Machine , Transfer Learning và ứng dụng cho bài toán hỗ trợ phân loại nguồn gốc sản phẩm</w:t>
      </w:r>
    </w:p>
    <w:p w:rsidR="00000000" w:rsidDel="00000000" w:rsidP="00000000" w:rsidRDefault="00000000" w:rsidRPr="00000000" w14:paraId="00000011">
      <w:pPr>
        <w:spacing w:before="120" w:lineRule="auto"/>
        <w:ind w:left="792" w:hanging="79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1.2. Họ và tên chủ nhiệm đề tài:      </w:t>
      </w:r>
      <w:r w:rsidDel="00000000" w:rsidR="00000000" w:rsidRPr="00000000">
        <w:rPr>
          <w:sz w:val="26"/>
          <w:szCs w:val="26"/>
          <w:rtl w:val="0"/>
        </w:rPr>
        <w:t xml:space="preserve">Lã Huy Hoàng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ind w:left="792" w:hanging="79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1.3. Lớp:      </w:t>
      </w:r>
      <w:r w:rsidDel="00000000" w:rsidR="00000000" w:rsidRPr="00000000">
        <w:rPr>
          <w:sz w:val="26"/>
          <w:szCs w:val="26"/>
          <w:rtl w:val="0"/>
        </w:rPr>
        <w:t xml:space="preserve">CNTT2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                    Khoa:</w:t>
        <w:tab/>
      </w:r>
      <w:r w:rsidDel="00000000" w:rsidR="00000000" w:rsidRPr="00000000">
        <w:rPr>
          <w:sz w:val="26"/>
          <w:szCs w:val="26"/>
          <w:rtl w:val="0"/>
        </w:rPr>
        <w:t xml:space="preserve">CNTT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ab/>
        <w:tab/>
        <w:t xml:space="preserve">Điện thoại: 0345955629</w:t>
      </w:r>
    </w:p>
    <w:p w:rsidR="00000000" w:rsidDel="00000000" w:rsidP="00000000" w:rsidRDefault="00000000" w:rsidRPr="00000000" w14:paraId="00000013">
      <w:pPr>
        <w:spacing w:before="120" w:lineRule="auto"/>
        <w:ind w:left="792" w:hanging="79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1.4. Họ tên GVHD:</w:t>
      </w:r>
      <w:r w:rsidDel="00000000" w:rsidR="00000000" w:rsidRPr="00000000">
        <w:rPr>
          <w:sz w:val="26"/>
          <w:szCs w:val="26"/>
          <w:rtl w:val="0"/>
        </w:rPr>
        <w:t xml:space="preserve"> TS.Nguyễn Mạnh Cường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Điện thoại::......................................</w:t>
      </w:r>
    </w:p>
    <w:p w:rsidR="00000000" w:rsidDel="00000000" w:rsidP="00000000" w:rsidRDefault="00000000" w:rsidRPr="00000000" w14:paraId="00000014">
      <w:pPr>
        <w:spacing w:before="120" w:lineRule="auto"/>
        <w:ind w:left="792" w:hanging="792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1.5. Danh sách sinh viên tham gia thực hiện đề tài:</w:t>
      </w:r>
    </w:p>
    <w:tbl>
      <w:tblPr>
        <w:tblStyle w:val="Table2"/>
        <w:tblW w:w="89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2415"/>
        <w:gridCol w:w="1515"/>
        <w:gridCol w:w="1695"/>
        <w:gridCol w:w="2790"/>
        <w:tblGridChange w:id="0">
          <w:tblGrid>
            <w:gridCol w:w="570"/>
            <w:gridCol w:w="2415"/>
            <w:gridCol w:w="1515"/>
            <w:gridCol w:w="1695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1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Mã số 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Nội dung công việc phụ trách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.999999999999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238" w:hanging="39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Lã Huy Hoàng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2020602560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000000000000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238" w:hanging="39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Dương Thanh 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2020605563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120" w:lineRule="auto"/>
        <w:ind w:left="1077" w:hanging="720"/>
        <w:rPr>
          <w:rFonts w:ascii="Times New Roman" w:cs="Times New Roman" w:eastAsia="Times New Roman" w:hAnsi="Times New Roman"/>
          <w:i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NỘI DUNG ĐÃ HOÀN THÀNH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3795"/>
        <w:gridCol w:w="4605"/>
        <w:tblGridChange w:id="0">
          <w:tblGrid>
            <w:gridCol w:w="645"/>
            <w:gridCol w:w="3795"/>
            <w:gridCol w:w="4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.9492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600" w:hanging="36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120" w:lineRule="auto"/>
              <w:ind w:left="79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Nghiên cứu các kỹ thuật của Trí tuệ nhân tạo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Hiểu và nắm bắt được các kỹ thuật trong lĩnh vực nghiên cứu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600" w:hanging="36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Ứng dụng được cho bài toán phân loại nguồn gốc sản phẩm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Đạt được độ chính xác là : 91,49%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120" w:lineRule="auto"/>
        <w:ind w:left="36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III. NỘI DUNG CHƯA HOÀN THÀNH </w:t>
      </w:r>
      <w:r w:rsidDel="00000000" w:rsidR="00000000" w:rsidRPr="00000000">
        <w:rPr>
          <w:rtl w:val="0"/>
        </w:rPr>
      </w:r>
    </w:p>
    <w:tbl>
      <w:tblPr>
        <w:tblStyle w:val="Table4"/>
        <w:tblW w:w="90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3"/>
        <w:gridCol w:w="3228"/>
        <w:gridCol w:w="2159"/>
        <w:gridCol w:w="2942"/>
        <w:tblGridChange w:id="0">
          <w:tblGrid>
            <w:gridCol w:w="673"/>
            <w:gridCol w:w="3228"/>
            <w:gridCol w:w="2159"/>
            <w:gridCol w:w="294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Nội dung chưa hoàn thành so với kế hoạch đăng ký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Nguyên nhân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Biện pháp khắc phục và dự kiến thời gian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600" w:hanging="36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600" w:hanging="36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IV. KIẾN NGHỊ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360"/>
        </w:tabs>
        <w:spacing w:before="120" w:lineRule="auto"/>
        <w:ind w:firstLine="28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F">
      <w:pPr>
        <w:tabs>
          <w:tab w:val="right" w:leader="none" w:pos="9360"/>
        </w:tabs>
        <w:spacing w:before="120" w:lineRule="auto"/>
        <w:ind w:firstLine="28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0">
      <w:pPr>
        <w:tabs>
          <w:tab w:val="right" w:leader="none" w:pos="9360"/>
        </w:tabs>
        <w:spacing w:before="120" w:lineRule="auto"/>
        <w:ind w:firstLine="284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spacing w:before="120" w:lineRule="auto"/>
        <w:ind w:firstLine="284"/>
        <w:jc w:val="right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Layout w:type="fixed"/>
        <w:tblLook w:val="0000"/>
      </w:tblPr>
      <w:tblGrid>
        <w:gridCol w:w="4552"/>
        <w:gridCol w:w="4628"/>
        <w:tblGridChange w:id="0">
          <w:tblGrid>
            <w:gridCol w:w="4552"/>
            <w:gridCol w:w="46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GIẢNG VIÊN HƯỚNG DẪN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(ký, ghi rõ họ và tên)</w:t>
            </w:r>
          </w:p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20" w:lineRule="auto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CHỦ NHIỆM ĐỀ TÀI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(Ký, ghi rõ họ và tên)</w:t>
            </w:r>
          </w:p>
        </w:tc>
      </w:tr>
    </w:tbl>
    <w:p w:rsidR="00000000" w:rsidDel="00000000" w:rsidP="00000000" w:rsidRDefault="00000000" w:rsidRPr="00000000" w14:paraId="00000049">
      <w:pPr>
        <w:rPr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2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Trang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HS/7.5.1b/PKHCN/01</w:t>
      <w:tab/>
      <w:tab/>
      <w:t xml:space="preserve">Soát xét lần: 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Roman"/>
      <w:lvlText w:val="%1."/>
      <w:lvlJc w:val="left"/>
      <w:pPr>
        <w:ind w:left="1077" w:hanging="720"/>
      </w:pPr>
      <w:rPr>
        <w:b w:val="1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3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5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7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9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1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3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5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77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6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6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Times" w:hAnsi="VNI-Time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Times" w:hAnsi="VNI-Time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NI-Times" w:hAnsi="VNI-Times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L+GlnLyQHiNlllarFsHi6yCIHw==">AMUW2mXGwX6FnRC8j5dDG19CuvArIT9vwxp3+nTDLVpzxB6fpwMX61LFVBrUHhOAHJSr4dBYcZ3cX2sPbKvR4gfXav7ntnHrUoJEI/JdIulBWmOJ6Gx0qhQ=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2020-02-26T09:29:00Z</dcterms:created>
  <dc:creator>Le Quang Huy</dc:creator>
</cp:coreProperties>
</file>