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57" w:type="dxa"/>
        <w:tblInd w:w="-1418" w:type="dxa"/>
        <w:tblCellMar>
          <w:left w:w="0" w:type="dxa"/>
          <w:right w:w="0" w:type="dxa"/>
        </w:tblCellMar>
        <w:tblLook w:val="04A0" w:firstRow="1" w:lastRow="0" w:firstColumn="1" w:lastColumn="0" w:noHBand="0" w:noVBand="1"/>
      </w:tblPr>
      <w:tblGrid>
        <w:gridCol w:w="282"/>
        <w:gridCol w:w="5956"/>
        <w:gridCol w:w="4819"/>
      </w:tblGrid>
      <w:tr w:rsidR="00DF0756" w:rsidRPr="00DF0756" w:rsidTr="00E178F9">
        <w:tc>
          <w:tcPr>
            <w:tcW w:w="6238" w:type="dxa"/>
            <w:gridSpan w:val="2"/>
            <w:shd w:val="clear" w:color="auto" w:fill="auto"/>
          </w:tcPr>
          <w:p w:rsidR="00DF0756" w:rsidRPr="00DF0756" w:rsidRDefault="00DF0756" w:rsidP="00DF0756">
            <w:pPr>
              <w:spacing w:after="0"/>
              <w:jc w:val="center"/>
              <w:rPr>
                <w:sz w:val="22"/>
                <w:szCs w:val="22"/>
              </w:rPr>
            </w:pPr>
            <w:bookmarkStart w:id="0" w:name="_GoBack"/>
            <w:bookmarkEnd w:id="0"/>
            <w:r w:rsidRPr="00DF0756">
              <w:rPr>
                <w:sz w:val="22"/>
                <w:szCs w:val="22"/>
              </w:rPr>
              <w:t>ĐẠI HỌC ĐÀ NẴNG</w:t>
            </w:r>
          </w:p>
          <w:p w:rsidR="00DF0756" w:rsidRPr="00DF0756" w:rsidRDefault="00DF0756" w:rsidP="00DF0756">
            <w:pPr>
              <w:spacing w:after="0"/>
              <w:jc w:val="center"/>
              <w:rPr>
                <w:b/>
                <w:bCs/>
                <w:sz w:val="22"/>
                <w:szCs w:val="22"/>
              </w:rPr>
            </w:pPr>
            <w:r w:rsidRPr="00DF0756">
              <w:rPr>
                <w:b/>
                <w:bCs/>
                <w:sz w:val="22"/>
                <w:szCs w:val="22"/>
              </w:rPr>
              <w:t xml:space="preserve">KHOA CÔNG </w:t>
            </w:r>
            <w:r w:rsidRPr="00DF0756">
              <w:rPr>
                <w:b/>
                <w:bCs/>
                <w:sz w:val="22"/>
                <w:szCs w:val="22"/>
                <w:u w:val="single"/>
              </w:rPr>
              <w:t>NGHỆ THÔNG TIN VÀ TRU</w:t>
            </w:r>
            <w:r w:rsidRPr="00DF0756">
              <w:rPr>
                <w:b/>
                <w:bCs/>
                <w:sz w:val="22"/>
                <w:szCs w:val="22"/>
              </w:rPr>
              <w:t>YỀN THÔNG</w:t>
            </w:r>
          </w:p>
          <w:p w:rsidR="00DF0756" w:rsidRPr="00DF0756" w:rsidRDefault="00DF0756" w:rsidP="00DF0756">
            <w:pPr>
              <w:spacing w:after="0"/>
              <w:jc w:val="center"/>
              <w:rPr>
                <w:sz w:val="22"/>
                <w:szCs w:val="22"/>
              </w:rPr>
            </w:pPr>
          </w:p>
        </w:tc>
        <w:tc>
          <w:tcPr>
            <w:tcW w:w="4819" w:type="dxa"/>
            <w:shd w:val="clear" w:color="auto" w:fill="auto"/>
          </w:tcPr>
          <w:p w:rsidR="00DF0756" w:rsidRPr="00DF0756" w:rsidRDefault="00DF0756" w:rsidP="00DF0756">
            <w:pPr>
              <w:spacing w:after="0"/>
              <w:ind w:left="-250"/>
              <w:jc w:val="center"/>
              <w:rPr>
                <w:sz w:val="22"/>
                <w:szCs w:val="22"/>
              </w:rPr>
            </w:pPr>
            <w:r w:rsidRPr="00DF0756">
              <w:rPr>
                <w:sz w:val="22"/>
                <w:szCs w:val="22"/>
              </w:rPr>
              <w:t>CỘNG HÒA XÃ HỘI CHỦ NGHĨA VIỆT NAM</w:t>
            </w:r>
          </w:p>
          <w:p w:rsidR="00DF0756" w:rsidRPr="00DF0756" w:rsidRDefault="00DF0756" w:rsidP="00DF0756">
            <w:pPr>
              <w:spacing w:after="0"/>
              <w:ind w:left="-250"/>
              <w:jc w:val="center"/>
              <w:rPr>
                <w:b/>
                <w:bCs/>
                <w:sz w:val="22"/>
                <w:szCs w:val="22"/>
                <w:u w:val="single"/>
              </w:rPr>
            </w:pPr>
            <w:r w:rsidRPr="00DF0756">
              <w:rPr>
                <w:b/>
                <w:bCs/>
                <w:sz w:val="22"/>
                <w:szCs w:val="22"/>
                <w:u w:val="single"/>
              </w:rPr>
              <w:t xml:space="preserve">Độc </w:t>
            </w:r>
            <w:r w:rsidR="00990E79">
              <w:rPr>
                <w:b/>
                <w:bCs/>
                <w:sz w:val="22"/>
                <w:szCs w:val="22"/>
                <w:u w:val="single"/>
              </w:rPr>
              <w:t>l</w:t>
            </w:r>
            <w:r w:rsidRPr="00DF0756">
              <w:rPr>
                <w:b/>
                <w:bCs/>
                <w:sz w:val="22"/>
                <w:szCs w:val="22"/>
                <w:u w:val="single"/>
              </w:rPr>
              <w:t xml:space="preserve">ập – Tự </w:t>
            </w:r>
            <w:r w:rsidR="00990E79">
              <w:rPr>
                <w:b/>
                <w:bCs/>
                <w:sz w:val="22"/>
                <w:szCs w:val="22"/>
                <w:u w:val="single"/>
              </w:rPr>
              <w:t>d</w:t>
            </w:r>
            <w:r w:rsidRPr="00DF0756">
              <w:rPr>
                <w:b/>
                <w:bCs/>
                <w:sz w:val="22"/>
                <w:szCs w:val="22"/>
                <w:u w:val="single"/>
              </w:rPr>
              <w:t xml:space="preserve">o – Hạnh </w:t>
            </w:r>
            <w:r w:rsidR="00990E79">
              <w:rPr>
                <w:b/>
                <w:bCs/>
                <w:sz w:val="22"/>
                <w:szCs w:val="22"/>
                <w:u w:val="single"/>
              </w:rPr>
              <w:t>p</w:t>
            </w:r>
            <w:r w:rsidRPr="00DF0756">
              <w:rPr>
                <w:b/>
                <w:bCs/>
                <w:sz w:val="22"/>
                <w:szCs w:val="22"/>
                <w:u w:val="single"/>
              </w:rPr>
              <w:t>húc</w:t>
            </w:r>
          </w:p>
          <w:p w:rsidR="00DF0756" w:rsidRPr="00DF0756" w:rsidRDefault="00DF0756" w:rsidP="00DF0756">
            <w:pPr>
              <w:spacing w:after="0"/>
              <w:jc w:val="center"/>
              <w:rPr>
                <w:sz w:val="22"/>
                <w:szCs w:val="22"/>
              </w:rPr>
            </w:pPr>
          </w:p>
        </w:tc>
      </w:tr>
      <w:tr w:rsidR="00DF0756" w:rsidRPr="00DF0756" w:rsidTr="00E178F9">
        <w:trPr>
          <w:gridBefore w:val="1"/>
          <w:wBefore w:w="282" w:type="dxa"/>
        </w:trPr>
        <w:tc>
          <w:tcPr>
            <w:tcW w:w="10775" w:type="dxa"/>
            <w:gridSpan w:val="2"/>
            <w:shd w:val="clear" w:color="auto" w:fill="auto"/>
          </w:tcPr>
          <w:p w:rsidR="00DF0756" w:rsidRPr="00DF0756" w:rsidRDefault="00C663C4" w:rsidP="00DF0756">
            <w:pPr>
              <w:spacing w:after="0"/>
              <w:jc w:val="right"/>
              <w:rPr>
                <w:sz w:val="22"/>
                <w:szCs w:val="22"/>
              </w:rPr>
            </w:pPr>
            <w:r>
              <w:rPr>
                <w:sz w:val="22"/>
                <w:szCs w:val="22"/>
              </w:rPr>
              <w:t xml:space="preserve"> Đà Nẵng, ngày 18 </w:t>
            </w:r>
            <w:r w:rsidR="00DF0756" w:rsidRPr="00DF0756">
              <w:rPr>
                <w:sz w:val="22"/>
                <w:szCs w:val="22"/>
              </w:rPr>
              <w:t xml:space="preserve"> tháng </w:t>
            </w:r>
            <w:r>
              <w:rPr>
                <w:sz w:val="22"/>
                <w:szCs w:val="22"/>
              </w:rPr>
              <w:t xml:space="preserve">5 </w:t>
            </w:r>
            <w:r w:rsidR="00DF0756" w:rsidRPr="00DF0756">
              <w:rPr>
                <w:sz w:val="22"/>
                <w:szCs w:val="22"/>
              </w:rPr>
              <w:t xml:space="preserve"> năm </w:t>
            </w:r>
            <w:r w:rsidR="00C52A98">
              <w:rPr>
                <w:sz w:val="22"/>
                <w:szCs w:val="22"/>
              </w:rPr>
              <w:t>2020</w:t>
            </w:r>
            <w:r w:rsidR="00DF0756" w:rsidRPr="00DF0756">
              <w:rPr>
                <w:sz w:val="22"/>
                <w:szCs w:val="22"/>
              </w:rPr>
              <w:t>.</w:t>
            </w:r>
          </w:p>
          <w:p w:rsidR="00DF0756" w:rsidRPr="00DF0756" w:rsidRDefault="00C52A98" w:rsidP="00DF0756">
            <w:pPr>
              <w:spacing w:after="0"/>
              <w:jc w:val="center"/>
              <w:rPr>
                <w:b/>
                <w:sz w:val="36"/>
                <w:szCs w:val="36"/>
              </w:rPr>
            </w:pPr>
            <w:r>
              <w:rPr>
                <w:b/>
                <w:sz w:val="36"/>
                <w:szCs w:val="36"/>
              </w:rPr>
              <w:t xml:space="preserve"> ĐỒ ÁN CƠ SỞ 3</w:t>
            </w:r>
          </w:p>
        </w:tc>
      </w:tr>
    </w:tbl>
    <w:p w:rsidR="00DF0756" w:rsidRPr="00622B65" w:rsidRDefault="00DF0756" w:rsidP="00DF0756">
      <w:pPr>
        <w:numPr>
          <w:ilvl w:val="0"/>
          <w:numId w:val="1"/>
        </w:numPr>
        <w:spacing w:before="240"/>
        <w:ind w:left="714" w:hanging="357"/>
        <w:rPr>
          <w:b/>
        </w:rPr>
      </w:pPr>
      <w:r w:rsidRPr="00622B65">
        <w:rPr>
          <w:b/>
        </w:rPr>
        <w:t>Thông tin người thực hiện:</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006"/>
      </w:tblGrid>
      <w:tr w:rsidR="00622B65" w:rsidRPr="00622B65" w:rsidTr="00DF0756">
        <w:tc>
          <w:tcPr>
            <w:tcW w:w="5920" w:type="dxa"/>
            <w:shd w:val="clear" w:color="auto" w:fill="auto"/>
          </w:tcPr>
          <w:p w:rsidR="00DF0756" w:rsidRPr="00622B65" w:rsidRDefault="00DF0756" w:rsidP="0036469F">
            <w:r w:rsidRPr="00622B65">
              <w:t>Họ và tên sinh viên</w:t>
            </w:r>
            <w:r w:rsidR="00C663C4" w:rsidRPr="00622B65">
              <w:t xml:space="preserve"> </w:t>
            </w:r>
            <w:r w:rsidRPr="00622B65">
              <w:t xml:space="preserve">: </w:t>
            </w:r>
            <w:r w:rsidR="00C663C4" w:rsidRPr="00622B65">
              <w:t>Nguyễn Văn Bình</w:t>
            </w:r>
          </w:p>
          <w:p w:rsidR="00DF0756" w:rsidRPr="00622B65" w:rsidRDefault="00DF0756" w:rsidP="0036469F">
            <w:r w:rsidRPr="00622B65">
              <w:t xml:space="preserve">Ngành: </w:t>
            </w:r>
            <w:r w:rsidR="00034305" w:rsidRPr="00622B65">
              <w:t>Công nghệ Thông T</w:t>
            </w:r>
            <w:r w:rsidR="00F25BF1" w:rsidRPr="00622B65">
              <w:t>in</w:t>
            </w:r>
          </w:p>
          <w:p w:rsidR="00DF0756" w:rsidRPr="00622B65" w:rsidRDefault="00DF0756" w:rsidP="0036469F">
            <w:r w:rsidRPr="00622B65">
              <w:t xml:space="preserve">Điện thoại: </w:t>
            </w:r>
            <w:r w:rsidR="00C663C4" w:rsidRPr="00622B65">
              <w:t>0355079784</w:t>
            </w:r>
          </w:p>
          <w:p w:rsidR="00C663C4" w:rsidRPr="00622B65" w:rsidRDefault="00C663C4" w:rsidP="00C663C4">
            <w:pPr>
              <w:rPr>
                <w:b/>
              </w:rPr>
            </w:pPr>
          </w:p>
        </w:tc>
        <w:tc>
          <w:tcPr>
            <w:tcW w:w="3006" w:type="dxa"/>
            <w:shd w:val="clear" w:color="auto" w:fill="auto"/>
          </w:tcPr>
          <w:p w:rsidR="00DF0756" w:rsidRPr="00622B65" w:rsidRDefault="00DF0756" w:rsidP="0036469F">
            <w:r w:rsidRPr="00622B65">
              <w:t xml:space="preserve">MSSV: </w:t>
            </w:r>
            <w:r w:rsidR="00C663C4" w:rsidRPr="00622B65">
              <w:t>18IT194</w:t>
            </w:r>
          </w:p>
          <w:p w:rsidR="00DF0756" w:rsidRPr="00622B65" w:rsidRDefault="00DF0756" w:rsidP="0036469F">
            <w:r w:rsidRPr="00622B65">
              <w:t xml:space="preserve">Lớp: </w:t>
            </w:r>
            <w:r w:rsidR="00C663C4" w:rsidRPr="00622B65">
              <w:t>18IT4</w:t>
            </w:r>
          </w:p>
          <w:p w:rsidR="00C663C4" w:rsidRPr="00622B65" w:rsidRDefault="00DF0756" w:rsidP="00C663C4">
            <w:r w:rsidRPr="00622B65">
              <w:t xml:space="preserve">Email: </w:t>
            </w:r>
            <w:r w:rsidR="00C663C4" w:rsidRPr="00622B65">
              <w:t>nvbinh.18it4@sict.udn.vn</w:t>
            </w:r>
          </w:p>
        </w:tc>
      </w:tr>
      <w:tr w:rsidR="00622B65" w:rsidRPr="00622B65" w:rsidTr="00DF0756">
        <w:tc>
          <w:tcPr>
            <w:tcW w:w="5920" w:type="dxa"/>
            <w:shd w:val="clear" w:color="auto" w:fill="auto"/>
          </w:tcPr>
          <w:p w:rsidR="00DF0756" w:rsidRPr="00622B65" w:rsidRDefault="00DF0756" w:rsidP="0036469F">
            <w:r w:rsidRPr="00622B65">
              <w:t xml:space="preserve">Giáo viên hướng dẫn: </w:t>
            </w:r>
            <w:r w:rsidR="00C663C4" w:rsidRPr="00622B65">
              <w:t>Ths.Nguyễn Văn Bình</w:t>
            </w:r>
          </w:p>
        </w:tc>
        <w:tc>
          <w:tcPr>
            <w:tcW w:w="3006" w:type="dxa"/>
            <w:shd w:val="clear" w:color="auto" w:fill="auto"/>
          </w:tcPr>
          <w:p w:rsidR="00DF0756" w:rsidRPr="00622B65" w:rsidRDefault="00DF0756" w:rsidP="0036469F"/>
        </w:tc>
      </w:tr>
    </w:tbl>
    <w:p w:rsidR="00DF0756" w:rsidRPr="00622B65" w:rsidRDefault="00DF0756" w:rsidP="00DF0756">
      <w:pPr>
        <w:numPr>
          <w:ilvl w:val="0"/>
          <w:numId w:val="1"/>
        </w:numPr>
        <w:rPr>
          <w:b/>
        </w:rPr>
      </w:pPr>
      <w:r w:rsidRPr="00622B65">
        <w:rPr>
          <w:b/>
        </w:rPr>
        <w:t xml:space="preserve">Tên đồ án: </w:t>
      </w:r>
      <w:r w:rsidR="00622B65" w:rsidRPr="00622B65">
        <w:rPr>
          <w:b/>
        </w:rPr>
        <w:t>HỆ THỐNG TÍN HIỆU ĐÈN GIAO THÔNG</w:t>
      </w:r>
    </w:p>
    <w:p w:rsidR="005721E3" w:rsidRPr="00167F2E" w:rsidRDefault="005721E3" w:rsidP="005721E3">
      <w:pPr>
        <w:pStyle w:val="ListParagraph"/>
        <w:numPr>
          <w:ilvl w:val="0"/>
          <w:numId w:val="1"/>
        </w:numPr>
        <w:rPr>
          <w:b/>
        </w:rPr>
      </w:pPr>
      <w:r w:rsidRPr="00167F2E">
        <w:rPr>
          <w:b/>
          <w:color w:val="222222"/>
          <w:shd w:val="clear" w:color="auto" w:fill="FFFFFF"/>
        </w:rPr>
        <w:t>Khảo sát tìm hiểu thực tế, quy trình nghiệp vụ, các hệ thống tương tự</w:t>
      </w:r>
      <w:r w:rsidRPr="00167F2E">
        <w:rPr>
          <w:b/>
        </w:rPr>
        <w:t>.</w:t>
      </w:r>
    </w:p>
    <w:p w:rsidR="00622B65" w:rsidRDefault="00622B65" w:rsidP="00DC6817">
      <w:pPr>
        <w:ind w:firstLine="360"/>
        <w:rPr>
          <w:szCs w:val="24"/>
        </w:rPr>
      </w:pPr>
      <w:r w:rsidRPr="00DC6817">
        <w:rPr>
          <w:szCs w:val="24"/>
        </w:rPr>
        <w:t>Đèn giao thông (còn được gọi tên khác là đèn tín hiệu giao thông hay đèn điều khiển giao thông) là một thiết bị được dùng để điều khiển giao thông ở những giao lộ có lượng phương tiện lưu thông lớn (thường là ngã ba, ngã tư đông xe qua lại). Đây là một thiết bị quan trọng không những an toàn cho các phương tiện mà còn giúp giảm ùn tắc giao thông vào giờ cao điểm. Nó được lắp ở tâm giao lộ hoặc trên vỉa hè. Đèn tín hiệu có thể hoạt động tự động hay cảnh sát giao thông điều khiển. Đèn giao thông có thể hoạt động hoàn toàn tự động hoặc cảnh sát giao thông điều khiển.</w:t>
      </w:r>
    </w:p>
    <w:p w:rsidR="005721E3" w:rsidRDefault="005721E3" w:rsidP="005721E3">
      <w:pPr>
        <w:pStyle w:val="NormalWeb"/>
        <w:spacing w:before="0" w:beforeAutospacing="0" w:afterAutospacing="0"/>
        <w:ind w:firstLine="360"/>
      </w:pPr>
      <w:r w:rsidRPr="005721E3">
        <w:rPr>
          <w:color w:val="000000"/>
        </w:rPr>
        <w:t>Yêu cầu đặt ra cho ngành giao thông ở các giao lộ này là điều khiển phương tiện qua đó phải trật tự, qui củ và đảm bảo an toàn. Có rất nhiều phương án để giải quyết vấn đề như xây vòng xuyến, đặt các biển báo chỉ dẫn, lắp đặt các đèn tín hiệu giao thông hay các chú công an trực tiếp điều khiển tùy theo mật độ tham gia giao thông tại thời điểm đó. Một trong những giải pháp đơn giản nhất để phân luồng, điều hướng cho các phương tiện tham gia giao thông một cách chính xác và tiết kiệm là đặt các cột đèn tín hiệu điều khiển giao thông.</w:t>
      </w:r>
    </w:p>
    <w:p w:rsidR="00DC6817" w:rsidRDefault="00DC6817" w:rsidP="00DC6817">
      <w:pPr>
        <w:ind w:firstLine="360"/>
      </w:pPr>
      <w:r>
        <w:t>Theo cách nhìn để đánh giá một bộ vi điều khiển thì vi điều khiển (hoặc vi xử lý) luôn tỏ ra dễ dàng sử dụng trong các thiết bị điện tử hoặc hệ thống điện | tử số. Bằng việc sử dụng vi điều khiển, các sản phẩm cần rất ít chi phí khi nâng cấp, rất ít linh kiện dự trữ cho bảo hành bảo dưỡng. Nói khác đi, vi điều khiển vừa mang lại nhiều lợi nhuận, lại có thêm sức cạnh tranh lớn do chất lượng cao nên nhiều người (cả người dùng cũng như nhà sản xuất) đều tìm đến với các vị điều khiển. Càng được sử dụng rộng rãi, bên cạnh phục vụ cho các ngành sản xuất công nông nghiệp mà còn ứng dụng trong vui chơi giải trí của con người.</w:t>
      </w:r>
    </w:p>
    <w:p w:rsidR="00DC6817" w:rsidRDefault="00DC6817" w:rsidP="00DC6817">
      <w:r>
        <w:t>Trong lĩnh vực điều khiển tự động hiện nay có rất nhiều thiết bị, hệ thống cần được điều khiển hoạt động chính xác theo một thời gian được đặt sẵn, hay điều khiển hoạt động trong một khoảng thời gian nào đó. Điều này giúp cho hệ thống tăng sự linh hoạt và độ tin cậy.</w:t>
      </w:r>
    </w:p>
    <w:p w:rsidR="00E0365D" w:rsidRPr="00F72ABA" w:rsidRDefault="00167F2E" w:rsidP="00F72ABA">
      <w:r>
        <w:t xml:space="preserve">    </w:t>
      </w:r>
      <w:r w:rsidR="00DC6817">
        <w:t xml:space="preserve">Vì những lý do trên nên em quyết định </w:t>
      </w:r>
      <w:r>
        <w:t xml:space="preserve">chọn đề tài cho đồ án </w:t>
      </w:r>
      <w:r w:rsidR="00DC6817">
        <w:t xml:space="preserve"> của mình là “</w:t>
      </w:r>
      <w:r w:rsidRPr="00622B65">
        <w:rPr>
          <w:b/>
        </w:rPr>
        <w:t>HỆ THỐNG TÍN HIỆU ĐÈN GIAO THÔNG</w:t>
      </w:r>
      <w:r w:rsidR="00DC6817">
        <w:t xml:space="preserve">” với khả năng lập trình được. Trong thiết kế này em đã </w:t>
      </w:r>
      <w:r w:rsidR="00DC6817">
        <w:lastRenderedPageBreak/>
        <w:t>sử dụng họ vi điều khiển 8051 là một trong những bộ vi điều khiển 8 bit mạnh và linh hoạt n</w:t>
      </w:r>
      <w:r>
        <w:t>hất và đã trở thành chuẩn công</w:t>
      </w:r>
      <w:r w:rsidR="00DC6817">
        <w:t xml:space="preserve"> nghệ cho nhiều họ vi điều khiển được sản xuất sau này.</w:t>
      </w:r>
    </w:p>
    <w:p w:rsidR="00F72ABA" w:rsidRPr="00753C45" w:rsidRDefault="00F72ABA" w:rsidP="00F72ABA">
      <w:pPr>
        <w:pStyle w:val="ListParagraph"/>
        <w:numPr>
          <w:ilvl w:val="0"/>
          <w:numId w:val="10"/>
        </w:numPr>
        <w:ind w:left="990"/>
        <w:rPr>
          <w:b/>
        </w:rPr>
      </w:pPr>
      <w:r w:rsidRPr="00753C45">
        <w:rPr>
          <w:b/>
        </w:rPr>
        <w:t>Mục tiêu thiết kế.</w:t>
      </w:r>
    </w:p>
    <w:p w:rsidR="00F72ABA" w:rsidRDefault="00F72ABA" w:rsidP="00F72ABA">
      <w:pPr>
        <w:ind w:firstLine="630"/>
      </w:pPr>
      <w:r w:rsidRPr="00F72ABA">
        <w:t>Mục tiêu của đề tài là nghiên cứu, thiết kế chế tạo mô hình hệ thống đèn giao thông đáp ứng theo thời gian thực chạy ở 2 chế độ giờ bình thường và giờ rỗi.</w:t>
      </w:r>
    </w:p>
    <w:p w:rsidR="00F72ABA" w:rsidRPr="00753C45" w:rsidRDefault="00F72ABA" w:rsidP="00F72ABA">
      <w:pPr>
        <w:pStyle w:val="ListParagraph"/>
        <w:numPr>
          <w:ilvl w:val="0"/>
          <w:numId w:val="10"/>
        </w:numPr>
        <w:ind w:left="990"/>
        <w:rPr>
          <w:b/>
        </w:rPr>
      </w:pPr>
      <w:r w:rsidRPr="00753C45">
        <w:rPr>
          <w:b/>
        </w:rPr>
        <w:t>Vấn đề cần giải quyết.</w:t>
      </w:r>
    </w:p>
    <w:p w:rsidR="00F72ABA" w:rsidRDefault="00F72ABA" w:rsidP="00F72ABA">
      <w:pPr>
        <w:pStyle w:val="ListParagraph"/>
        <w:numPr>
          <w:ilvl w:val="0"/>
          <w:numId w:val="11"/>
        </w:numPr>
      </w:pPr>
      <w:r w:rsidRPr="00F72ABA">
        <w:t>4 cột điều khiển tín hiệu đèn cho một ngã tư và các led đỏ, vàng, xanh để báo chiều xe được chạy.</w:t>
      </w:r>
    </w:p>
    <w:p w:rsidR="00F72ABA" w:rsidRDefault="00F72ABA" w:rsidP="00F72ABA">
      <w:pPr>
        <w:pStyle w:val="ListParagraph"/>
        <w:numPr>
          <w:ilvl w:val="0"/>
          <w:numId w:val="11"/>
        </w:numPr>
      </w:pPr>
      <w:r w:rsidRPr="00F72ABA">
        <w:t>Bộ điều khiển tín hiệu cho cả 4 cột đèn.</w:t>
      </w:r>
    </w:p>
    <w:p w:rsidR="00F72ABA" w:rsidRDefault="00F72ABA" w:rsidP="006A358A">
      <w:pPr>
        <w:ind w:left="360" w:firstLine="360"/>
      </w:pPr>
      <w:r>
        <w:t>Tiến hành viết chương trình phần mềm phối hợp hoạt động của các board mạch dưới sự điều khiển của vi điều khiển 8051. Chương trình được chia thành các chương trình con thực hiện các chức năng như sau: xử lý bàn phím, điều khiển hiển thị đồng hồ, báo đèn ở 4 cột tín hiệu.</w:t>
      </w:r>
    </w:p>
    <w:p w:rsidR="00BF08BA" w:rsidRPr="006340C7" w:rsidRDefault="00F72ABA" w:rsidP="006340C7">
      <w:pPr>
        <w:pStyle w:val="ListParagraph"/>
        <w:numPr>
          <w:ilvl w:val="0"/>
          <w:numId w:val="12"/>
        </w:numPr>
      </w:pPr>
      <w:r>
        <w:t xml:space="preserve"> Sau khi đã hoàn tất các công việc trên, tiến hành các công việc hoàn thiện sản phẩm như tạo vỏ, lắp đặt, kiểm tra các tính năng của sản phẩm để có thể đưa sản phẩm thực hiện.</w:t>
      </w:r>
    </w:p>
    <w:p w:rsidR="00167F2E" w:rsidRPr="00C52A98" w:rsidRDefault="00167F2E" w:rsidP="00C52A98">
      <w:pPr>
        <w:pStyle w:val="ListParagraph"/>
        <w:tabs>
          <w:tab w:val="right" w:leader="dot" w:pos="9923"/>
        </w:tabs>
        <w:ind w:left="1080"/>
        <w:rPr>
          <w:szCs w:val="24"/>
        </w:rPr>
      </w:pPr>
    </w:p>
    <w:p w:rsidR="00167F2E" w:rsidRPr="006340C7" w:rsidRDefault="006340C7" w:rsidP="00167F2E">
      <w:pPr>
        <w:pStyle w:val="ListParagraph"/>
        <w:numPr>
          <w:ilvl w:val="0"/>
          <w:numId w:val="1"/>
        </w:numPr>
        <w:rPr>
          <w:b/>
        </w:rPr>
      </w:pPr>
      <w:r>
        <w:rPr>
          <w:b/>
          <w:color w:val="222222"/>
          <w:shd w:val="clear" w:color="auto" w:fill="FFFFFF"/>
        </w:rPr>
        <w:t>Phân tích đề xuất hệ thống</w:t>
      </w:r>
    </w:p>
    <w:p w:rsidR="00C11748" w:rsidRDefault="00C11748" w:rsidP="00C11748">
      <w:pPr>
        <w:pStyle w:val="ListParagraph"/>
        <w:numPr>
          <w:ilvl w:val="0"/>
          <w:numId w:val="16"/>
        </w:numPr>
        <w:rPr>
          <w:b/>
        </w:rPr>
      </w:pPr>
      <w:r>
        <w:rPr>
          <w:b/>
        </w:rPr>
        <w:t>Các chức năng chính</w:t>
      </w:r>
    </w:p>
    <w:p w:rsidR="00C11748" w:rsidRPr="00C11748" w:rsidRDefault="00C11748" w:rsidP="00C11748">
      <w:pPr>
        <w:pStyle w:val="ListParagraph"/>
        <w:numPr>
          <w:ilvl w:val="0"/>
          <w:numId w:val="12"/>
        </w:numPr>
      </w:pPr>
      <w:r w:rsidRPr="00C11748">
        <w:t>Tín hiệu đèn giao thông với 3 màu đỏ - xanh – vàng ở 4 cột đèn ngã 4, ngã 3 với tần số 1Hz.</w:t>
      </w:r>
    </w:p>
    <w:p w:rsidR="00C11748" w:rsidRDefault="00C11748" w:rsidP="00C11748">
      <w:pPr>
        <w:pStyle w:val="ListParagraph"/>
        <w:numPr>
          <w:ilvl w:val="0"/>
          <w:numId w:val="16"/>
        </w:numPr>
        <w:rPr>
          <w:b/>
        </w:rPr>
      </w:pPr>
      <w:r>
        <w:rPr>
          <w:b/>
        </w:rPr>
        <w:t>Mô tả phần cứng</w:t>
      </w:r>
    </w:p>
    <w:p w:rsidR="00C11748" w:rsidRPr="00C11748" w:rsidRDefault="00C11748" w:rsidP="00C11748">
      <w:pPr>
        <w:pStyle w:val="ListParagraph"/>
        <w:numPr>
          <w:ilvl w:val="0"/>
          <w:numId w:val="12"/>
        </w:numPr>
      </w:pPr>
      <w:r w:rsidRPr="00C11748">
        <w:t>Vi điều khiển AT89C51, thạch anh 12MHz.</w:t>
      </w:r>
    </w:p>
    <w:p w:rsidR="00C11748" w:rsidRPr="00C11748" w:rsidRDefault="00C11748" w:rsidP="00C11748">
      <w:pPr>
        <w:pStyle w:val="ListParagraph"/>
        <w:numPr>
          <w:ilvl w:val="0"/>
          <w:numId w:val="12"/>
        </w:numPr>
      </w:pPr>
      <w:r w:rsidRPr="00C11748">
        <w:t>IC thời gian thực DS1307.</w:t>
      </w:r>
    </w:p>
    <w:p w:rsidR="00C11748" w:rsidRDefault="00C11748" w:rsidP="00C11748">
      <w:pPr>
        <w:pStyle w:val="ListParagraph"/>
        <w:numPr>
          <w:ilvl w:val="0"/>
          <w:numId w:val="12"/>
        </w:numPr>
      </w:pPr>
      <w:r w:rsidRPr="00C11748">
        <w:t>Dùng phím để nhập dữ liệu.</w:t>
      </w:r>
    </w:p>
    <w:p w:rsidR="00C11748" w:rsidRPr="00753C45" w:rsidRDefault="00753C45" w:rsidP="00C11748">
      <w:pPr>
        <w:pStyle w:val="ListParagraph"/>
        <w:numPr>
          <w:ilvl w:val="0"/>
          <w:numId w:val="16"/>
        </w:numPr>
        <w:rPr>
          <w:b/>
        </w:rPr>
      </w:pPr>
      <w:r w:rsidRPr="00753C45">
        <w:rPr>
          <w:b/>
        </w:rPr>
        <w:t>Mô tả phần mềm</w:t>
      </w:r>
    </w:p>
    <w:p w:rsidR="00753C45" w:rsidRDefault="00753C45" w:rsidP="00753C45">
      <w:pPr>
        <w:pStyle w:val="ListParagraph"/>
        <w:numPr>
          <w:ilvl w:val="0"/>
          <w:numId w:val="12"/>
        </w:numPr>
      </w:pPr>
      <w:r>
        <w:t>Viết bằng ngôn ngữ C</w:t>
      </w:r>
    </w:p>
    <w:p w:rsidR="00753C45" w:rsidRDefault="00753C45" w:rsidP="00753C45">
      <w:pPr>
        <w:pStyle w:val="ListParagraph"/>
        <w:numPr>
          <w:ilvl w:val="0"/>
          <w:numId w:val="12"/>
        </w:numPr>
      </w:pPr>
      <w:r>
        <w:t>Các đầu ra điều khiển sẽ được lập trình tùy theo thiết bị điều khiển.</w:t>
      </w:r>
    </w:p>
    <w:p w:rsidR="00753C45" w:rsidRDefault="00753C45" w:rsidP="00753C45">
      <w:pPr>
        <w:pStyle w:val="ListParagraph"/>
        <w:numPr>
          <w:ilvl w:val="0"/>
          <w:numId w:val="12"/>
        </w:numPr>
      </w:pPr>
      <w:r>
        <w:t>Chương trình hiển thị thời gian.</w:t>
      </w:r>
    </w:p>
    <w:p w:rsidR="00753C45" w:rsidRPr="00C11748" w:rsidRDefault="00753C45" w:rsidP="00753C45">
      <w:pPr>
        <w:pStyle w:val="ListParagraph"/>
        <w:numPr>
          <w:ilvl w:val="0"/>
          <w:numId w:val="12"/>
        </w:numPr>
      </w:pPr>
      <w:r>
        <w:t>Chương hiển thị ở 4 cột đền tín hiệu.</w:t>
      </w:r>
      <w:r>
        <w:tab/>
      </w:r>
    </w:p>
    <w:p w:rsidR="006340C7" w:rsidRPr="006340C7" w:rsidRDefault="006340C7" w:rsidP="006340C7">
      <w:pPr>
        <w:pStyle w:val="ListParagraph"/>
        <w:numPr>
          <w:ilvl w:val="0"/>
          <w:numId w:val="1"/>
        </w:numPr>
        <w:rPr>
          <w:b/>
        </w:rPr>
      </w:pPr>
      <w:r w:rsidRPr="00167F2E">
        <w:rPr>
          <w:b/>
          <w:color w:val="222222"/>
          <w:shd w:val="clear" w:color="auto" w:fill="FFFFFF"/>
        </w:rPr>
        <w:t xml:space="preserve">Khảo sát </w:t>
      </w:r>
      <w:r>
        <w:rPr>
          <w:b/>
          <w:color w:val="222222"/>
          <w:shd w:val="clear" w:color="auto" w:fill="FFFFFF"/>
        </w:rPr>
        <w:t>mạch Arduino Uno R3</w:t>
      </w:r>
    </w:p>
    <w:p w:rsidR="00BF08BA" w:rsidRDefault="00BF08BA" w:rsidP="00BF08BA">
      <w:pPr>
        <w:ind w:firstLine="450"/>
      </w:pPr>
      <w:r w:rsidRPr="00BF08BA">
        <w:t>Arduino Uno là một bảng mạch vi điều khiển nguồn mở dựa trên vi điều khiển Microchip ATmega328 được phát triển bởi Arduino.cc. Bảng mạch được trang bị các bộ chân đầu vào/ đầu ra Digital và Analog có thể giao tiếp với các bảng mạch mở rộng khác nhau. Mạch Arduino Uno thích hợp cho những bạn mới tiếp cận và đam mê về điện tử, lập trình...Dựa trên nền tảng mở do Arduino.cc cung cấp các bạn dễ dàng xây dựng cho mình một dự án nhanh nhất ( lập trình Robot, xe tự hành, điều khiển bật tắt led...).</w:t>
      </w:r>
    </w:p>
    <w:p w:rsidR="00BF08BA" w:rsidRDefault="00BF08BA" w:rsidP="00BF08BA">
      <w:pPr>
        <w:ind w:firstLine="450"/>
        <w:jc w:val="center"/>
      </w:pPr>
    </w:p>
    <w:p w:rsidR="00BF08BA" w:rsidRDefault="00BF08BA" w:rsidP="00BF08BA">
      <w:pPr>
        <w:ind w:firstLine="450"/>
        <w:jc w:val="center"/>
      </w:pPr>
    </w:p>
    <w:p w:rsidR="00BF08BA" w:rsidRDefault="00BF08BA" w:rsidP="00BF08BA">
      <w:pPr>
        <w:ind w:firstLine="450"/>
        <w:jc w:val="center"/>
      </w:pPr>
      <w:r>
        <w:rPr>
          <w:noProof/>
        </w:rPr>
        <w:lastRenderedPageBreak/>
        <w:drawing>
          <wp:inline distT="0" distB="0" distL="0" distR="0" wp14:anchorId="720995ED" wp14:editId="74C987C6">
            <wp:extent cx="3329940" cy="2766060"/>
            <wp:effectExtent l="0" t="0" r="0" b="0"/>
            <wp:docPr id="3" name="Picture 3" descr="C:\Users\KimAnh\Downloads\uno-r3.png"/>
            <wp:cNvGraphicFramePr/>
            <a:graphic xmlns:a="http://schemas.openxmlformats.org/drawingml/2006/main">
              <a:graphicData uri="http://schemas.openxmlformats.org/drawingml/2006/picture">
                <pic:pic xmlns:pic="http://schemas.openxmlformats.org/drawingml/2006/picture">
                  <pic:nvPicPr>
                    <pic:cNvPr id="3" name="Picture 3" descr="C:\Users\KimAnh\Downloads\uno-r3.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2766060"/>
                    </a:xfrm>
                    <a:prstGeom prst="rect">
                      <a:avLst/>
                    </a:prstGeom>
                    <a:noFill/>
                    <a:ln>
                      <a:noFill/>
                    </a:ln>
                  </pic:spPr>
                </pic:pic>
              </a:graphicData>
            </a:graphic>
          </wp:inline>
        </w:drawing>
      </w:r>
    </w:p>
    <w:p w:rsidR="00BF08BA" w:rsidRDefault="00BF08BA" w:rsidP="00BF08BA">
      <w:pPr>
        <w:ind w:firstLine="450"/>
        <w:jc w:val="center"/>
      </w:pPr>
    </w:p>
    <w:p w:rsidR="00BF08BA" w:rsidRDefault="00BF08BA" w:rsidP="00BF08BA">
      <w:pPr>
        <w:ind w:firstLine="450"/>
        <w:jc w:val="center"/>
      </w:pPr>
    </w:p>
    <w:p w:rsidR="00A95600" w:rsidRPr="00753C45" w:rsidRDefault="00A95600" w:rsidP="00A95600">
      <w:pPr>
        <w:shd w:val="clear" w:color="auto" w:fill="FFFFFF"/>
        <w:spacing w:before="480" w:after="150"/>
        <w:outlineLvl w:val="1"/>
        <w:rPr>
          <w:rFonts w:ascii="Arial" w:hAnsi="Arial" w:cs="Arial"/>
          <w:color w:val="000000" w:themeColor="text1"/>
          <w:sz w:val="28"/>
          <w:szCs w:val="28"/>
        </w:rPr>
      </w:pPr>
      <w:r w:rsidRPr="00753C45">
        <w:rPr>
          <w:rFonts w:ascii="Arial" w:hAnsi="Arial" w:cs="Arial"/>
          <w:b/>
          <w:bCs/>
          <w:color w:val="000000" w:themeColor="text1"/>
          <w:sz w:val="28"/>
          <w:szCs w:val="28"/>
        </w:rPr>
        <w:t>Thông số kỹ thuật</w:t>
      </w:r>
    </w:p>
    <w:tbl>
      <w:tblPr>
        <w:tblW w:w="8280" w:type="dxa"/>
        <w:shd w:val="clear" w:color="auto" w:fill="FFFFFF"/>
        <w:tblLook w:val="04A0" w:firstRow="1" w:lastRow="0" w:firstColumn="1" w:lastColumn="0" w:noHBand="0" w:noVBand="1"/>
      </w:tblPr>
      <w:tblGrid>
        <w:gridCol w:w="3975"/>
        <w:gridCol w:w="4305"/>
      </w:tblGrid>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Điện áp hoạt động</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5V</w:t>
            </w:r>
          </w:p>
        </w:tc>
      </w:tr>
      <w:tr w:rsidR="00A95600" w:rsidTr="00A95600">
        <w:trPr>
          <w:trHeight w:val="351"/>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Điện áp đầu vào(khuyên dùng)</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7-12V</w:t>
            </w:r>
          </w:p>
        </w:tc>
      </w:tr>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Điện áp đầu vào (giới hạn)</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6-20V</w:t>
            </w:r>
          </w:p>
        </w:tc>
      </w:tr>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Số chân Digital</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14 (of which 6 provide PWM output)</w:t>
            </w:r>
          </w:p>
        </w:tc>
      </w:tr>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Số chân PWM Digital </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6</w:t>
            </w:r>
          </w:p>
        </w:tc>
      </w:tr>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Số chân Analog </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6</w:t>
            </w:r>
          </w:p>
        </w:tc>
      </w:tr>
      <w:tr w:rsidR="00A95600" w:rsidTr="00A95600">
        <w:trPr>
          <w:trHeight w:val="351"/>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Dòng điện DC trên mỗi chân I/O </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20 mA</w:t>
            </w:r>
          </w:p>
        </w:tc>
      </w:tr>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Dòng điện DC trên chân 3.3V </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50 mA</w:t>
            </w:r>
          </w:p>
        </w:tc>
      </w:tr>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lastRenderedPageBreak/>
              <w:t>SRAM</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2 KB (ATmega328P)</w:t>
            </w:r>
          </w:p>
        </w:tc>
      </w:tr>
      <w:tr w:rsidR="00A95600" w:rsidTr="00A95600">
        <w:trPr>
          <w:trHeight w:val="351"/>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Tốc độ thạch anh</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16 MHz</w:t>
            </w:r>
          </w:p>
        </w:tc>
      </w:tr>
      <w:tr w:rsidR="00A95600" w:rsidTr="00A95600">
        <w:trPr>
          <w:trHeight w:val="333"/>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LED_BUILTIN</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13</w:t>
            </w:r>
          </w:p>
        </w:tc>
      </w:tr>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Chiều dài</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68.6 mm</w:t>
            </w:r>
          </w:p>
        </w:tc>
      </w:tr>
      <w:tr w:rsidR="00A95600" w:rsidTr="00A95600">
        <w:trPr>
          <w:trHeight w:val="351"/>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Chiều rộng</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53.4 mm</w:t>
            </w:r>
          </w:p>
        </w:tc>
      </w:tr>
      <w:tr w:rsidR="00A95600" w:rsidTr="00A95600">
        <w:trPr>
          <w:trHeight w:val="333"/>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Cân nặng</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25 g</w:t>
            </w:r>
          </w:p>
        </w:tc>
      </w:tr>
    </w:tbl>
    <w:p w:rsidR="00A95600" w:rsidRPr="00A95600" w:rsidRDefault="00A95600" w:rsidP="00A95600">
      <w:pPr>
        <w:ind w:firstLine="450"/>
        <w:rPr>
          <w:b/>
          <w:sz w:val="28"/>
        </w:rPr>
      </w:pPr>
      <w:r w:rsidRPr="00A95600">
        <w:rPr>
          <w:b/>
          <w:sz w:val="28"/>
        </w:rPr>
        <w:t>Power</w:t>
      </w:r>
    </w:p>
    <w:p w:rsidR="00A95600" w:rsidRDefault="00A95600" w:rsidP="00A95600">
      <w:pPr>
        <w:ind w:left="270" w:firstLine="180"/>
      </w:pPr>
      <w:r>
        <w:t>•  LED: Có 1 LED được tích hợp trên bảng mạch và được nối vào chân D13. Khi chân có giá trị mức cao (HIGH) thì LED sẽ sáng và LED tắt khi ở mức thấp (LOW).</w:t>
      </w:r>
    </w:p>
    <w:p w:rsidR="00A95600" w:rsidRDefault="00A95600" w:rsidP="00A95600">
      <w:pPr>
        <w:ind w:firstLine="450"/>
      </w:pPr>
      <w:r>
        <w:t>•</w:t>
      </w:r>
      <w:r>
        <w:tab/>
        <w:t>VIN: Chân này dùng để cấp nguồn ngoài (điện áp cấp từ 7-12VDC).</w:t>
      </w:r>
    </w:p>
    <w:p w:rsidR="00A95600" w:rsidRDefault="00A95600" w:rsidP="00A95600">
      <w:pPr>
        <w:ind w:firstLine="450"/>
      </w:pPr>
      <w:r>
        <w:t>•</w:t>
      </w:r>
      <w:r>
        <w:tab/>
        <w:t>5V: Điện áp ra 5V (dòng điện trên mỗi chân này tối đa là 500mA).</w:t>
      </w:r>
    </w:p>
    <w:p w:rsidR="00A95600" w:rsidRDefault="00A95600" w:rsidP="00A95600">
      <w:pPr>
        <w:ind w:firstLine="450"/>
      </w:pPr>
      <w:r>
        <w:t>•</w:t>
      </w:r>
      <w:r>
        <w:tab/>
        <w:t>3V3: Điện áp ra 3.3V (dòng điện trên mỗi chân này tối đa là 50mA).</w:t>
      </w:r>
    </w:p>
    <w:p w:rsidR="00A95600" w:rsidRDefault="00A95600" w:rsidP="00A95600">
      <w:pPr>
        <w:ind w:firstLine="450"/>
      </w:pPr>
      <w:r>
        <w:t>•</w:t>
      </w:r>
      <w:r>
        <w:tab/>
        <w:t>GND: Là chân mang điện cực âm trên board.</w:t>
      </w:r>
    </w:p>
    <w:p w:rsidR="00A95600" w:rsidRDefault="00A95600" w:rsidP="00A95600">
      <w:pPr>
        <w:ind w:left="360" w:firstLine="90"/>
      </w:pPr>
      <w:r>
        <w:t>•   IOREF: Điệp áp hoạt động của vi điều khiển trên Arduino UNO và có thể đọc điện áp trên chân IOREF. Chân IOREF không dùng để làm chân cấp nguồn.</w:t>
      </w:r>
    </w:p>
    <w:p w:rsidR="00A95600" w:rsidRDefault="00A95600" w:rsidP="00A95600">
      <w:pPr>
        <w:ind w:left="360" w:firstLine="90"/>
        <w:jc w:val="center"/>
      </w:pPr>
      <w:r>
        <w:rPr>
          <w:noProof/>
        </w:rPr>
        <w:drawing>
          <wp:inline distT="0" distB="0" distL="0" distR="0" wp14:anchorId="0FC5683F" wp14:editId="74EB0A71">
            <wp:extent cx="2552700" cy="1118065"/>
            <wp:effectExtent l="0" t="0" r="0" b="6350"/>
            <wp:docPr id="5" name="Picture 5" descr="C:\Users\KimAnh\Downloads\uno-r3-1-e978c914-006d-4a10-afa2-bf5bbad39b41.jpg"/>
            <wp:cNvGraphicFramePr/>
            <a:graphic xmlns:a="http://schemas.openxmlformats.org/drawingml/2006/main">
              <a:graphicData uri="http://schemas.openxmlformats.org/drawingml/2006/picture">
                <pic:pic xmlns:pic="http://schemas.openxmlformats.org/drawingml/2006/picture">
                  <pic:nvPicPr>
                    <pic:cNvPr id="5" name="Picture 5" descr="C:\Users\KimAnh\Downloads\uno-r3-1-e978c914-006d-4a10-afa2-bf5bbad39b41.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1639" cy="1117600"/>
                    </a:xfrm>
                    <a:prstGeom prst="rect">
                      <a:avLst/>
                    </a:prstGeom>
                    <a:noFill/>
                    <a:ln>
                      <a:noFill/>
                    </a:ln>
                  </pic:spPr>
                </pic:pic>
              </a:graphicData>
            </a:graphic>
          </wp:inline>
        </w:drawing>
      </w:r>
    </w:p>
    <w:p w:rsidR="00A95600" w:rsidRPr="00A95600" w:rsidRDefault="00A95600" w:rsidP="00A95600">
      <w:pPr>
        <w:rPr>
          <w:b/>
          <w:sz w:val="28"/>
        </w:rPr>
      </w:pPr>
      <w:r w:rsidRPr="00A95600">
        <w:rPr>
          <w:b/>
          <w:sz w:val="28"/>
        </w:rPr>
        <w:t>Bộ nhớ</w:t>
      </w:r>
    </w:p>
    <w:p w:rsidR="00A95600" w:rsidRDefault="00A95600" w:rsidP="00A95600">
      <w:pPr>
        <w:pStyle w:val="ListParagraph"/>
        <w:numPr>
          <w:ilvl w:val="0"/>
          <w:numId w:val="15"/>
        </w:numPr>
      </w:pPr>
      <w:r>
        <w:t>Vi điều khiển ATmega328:</w:t>
      </w:r>
    </w:p>
    <w:p w:rsidR="00A95600" w:rsidRDefault="00A95600" w:rsidP="00A95600">
      <w:pPr>
        <w:pStyle w:val="ListParagraph"/>
        <w:numPr>
          <w:ilvl w:val="0"/>
          <w:numId w:val="15"/>
        </w:numPr>
      </w:pPr>
      <w:r>
        <w:t>32 KB bộ nhớ Plash: trong đó bootloader chiếm 0.5KB.</w:t>
      </w:r>
    </w:p>
    <w:p w:rsidR="00A95600" w:rsidRDefault="00A95600" w:rsidP="00A95600">
      <w:pPr>
        <w:pStyle w:val="ListParagraph"/>
        <w:numPr>
          <w:ilvl w:val="0"/>
          <w:numId w:val="15"/>
        </w:numPr>
      </w:pPr>
      <w:r>
        <w:t>2 KB cho SRAM: (Static Random Access Menory): giá trị các biến khai báo sẽ được lưu ở đây. Khai báo càng nhiều biến thì càng tốn nhiều bộ nhớ RAM. Khi mất nguồn dữ liệu trên SRAM sẽ bị mất.</w:t>
      </w:r>
    </w:p>
    <w:p w:rsidR="00A95600" w:rsidRDefault="00A95600" w:rsidP="00A95600">
      <w:pPr>
        <w:pStyle w:val="ListParagraph"/>
        <w:numPr>
          <w:ilvl w:val="0"/>
          <w:numId w:val="15"/>
        </w:numPr>
      </w:pPr>
      <w:r>
        <w:t>1 KB cho EEPROM: (Electrically Eraseble Programmable Read Only Memory): Là nơi có thể đọc và ghi dữ liệu vào đây và không bị mất dữ liệu khi mất nguồn.</w:t>
      </w:r>
    </w:p>
    <w:p w:rsidR="00A95600" w:rsidRDefault="00A95600" w:rsidP="00A95600">
      <w:r>
        <w:t>Các chân đầu vào và đầu ra</w:t>
      </w:r>
    </w:p>
    <w:p w:rsidR="00A95600" w:rsidRDefault="00A95600" w:rsidP="00A95600">
      <w:r>
        <w:lastRenderedPageBreak/>
        <w:t>Trên Board Arduino Uno có 14 chân Digital được sử dụng để làm chân đầu vào và đầu ra và chúng sử dụng các hàm pinMode(), digitalWrite(), digitalRead(). Giá trị điện áp trên mỗi chân là 5V, dòng trên mỗi chân là 20mA và bên trong có điện trở kéo lên là 20-50 ohm. Dòng tối đa trên mỗi chân I/O không vượt quá 40mA để tránh trường hợp gây hỏng board mạch.</w:t>
      </w:r>
    </w:p>
    <w:p w:rsidR="00A95600" w:rsidRDefault="00A95600" w:rsidP="00A95600">
      <w:r>
        <w:t>Ngoài ra, một số chân Digital có chức năng đặt biệt:</w:t>
      </w:r>
    </w:p>
    <w:p w:rsidR="00A95600" w:rsidRDefault="00A95600" w:rsidP="00A95600">
      <w:r>
        <w:t>Serial: 0 (RX) và 1 (TX): Được sử dụng để nhận dữ liệu (RX) và truyền dữ liệu (TX) TTL.</w:t>
      </w:r>
    </w:p>
    <w:p w:rsidR="00A95600" w:rsidRDefault="00A95600" w:rsidP="00A95600">
      <w:r>
        <w:t>Ngắt ngoài: Chân 2 và 3.</w:t>
      </w:r>
    </w:p>
    <w:p w:rsidR="00A95600" w:rsidRDefault="00A95600" w:rsidP="00A95600">
      <w:r>
        <w:t>PWM: 3, 5, 6, 9 và 11 Cung cấp đầu ra xung PWM với độ phân giải 8 bit bằng hàm analogWrite.</w:t>
      </w:r>
    </w:p>
    <w:p w:rsidR="00A95600" w:rsidRDefault="00A95600" w:rsidP="00A95600">
      <w:r>
        <w:t>SPI: 10 (SS), 11 (MOSI), 12 (MISO), 13 (SCK). Các chân này hỗ trợ giao tiếp SPI bằng thư viện SPI.</w:t>
      </w:r>
    </w:p>
    <w:p w:rsidR="00A95600" w:rsidRDefault="00A95600" w:rsidP="00A95600">
      <w:r>
        <w:t>LED: Có 1 LED được tích hợp trên bảng mạch và được nối vào chân D13. Khi chân có giá trị mức cao (HIGH) thì LED sẽ sáng và LED tắt khi ở mức thấp (LOW).</w:t>
      </w:r>
    </w:p>
    <w:p w:rsidR="00A95600" w:rsidRDefault="00A95600" w:rsidP="00A95600">
      <w:r>
        <w:t>TWI/I2C: A4 (SDA) và A5 (SCL) hỗ trợ giao tiếp I2C/TWI với các thiết bị khác.</w:t>
      </w:r>
    </w:p>
    <w:p w:rsidR="00A95600" w:rsidRDefault="00A95600" w:rsidP="00A95600">
      <w:r>
        <w:t>Arduino Uno R3 có 6 chân Analog từ A0 đến A5, đầu vào cung cấp độ phân giải là 10 bit.</w:t>
      </w:r>
    </w:p>
    <w:p w:rsidR="006340C7" w:rsidRDefault="006340C7" w:rsidP="006340C7">
      <w:pPr>
        <w:jc w:val="center"/>
      </w:pPr>
      <w:r>
        <w:rPr>
          <w:noProof/>
        </w:rPr>
        <w:drawing>
          <wp:inline distT="0" distB="0" distL="0" distR="0" wp14:anchorId="66EBEC17" wp14:editId="6E2D1BE6">
            <wp:extent cx="2240280" cy="1143000"/>
            <wp:effectExtent l="0" t="0" r="7620" b="0"/>
            <wp:docPr id="6" name="Picture 6" descr="C:\Users\KimAnh\Downloads\uno-r3-2-f1c231e0-cacd-4641-9c26-f45050febb7f.jpg"/>
            <wp:cNvGraphicFramePr/>
            <a:graphic xmlns:a="http://schemas.openxmlformats.org/drawingml/2006/main">
              <a:graphicData uri="http://schemas.openxmlformats.org/drawingml/2006/picture">
                <pic:pic xmlns:pic="http://schemas.openxmlformats.org/drawingml/2006/picture">
                  <pic:nvPicPr>
                    <pic:cNvPr id="6" name="Picture 6" descr="C:\Users\KimAnh\Downloads\uno-r3-2-f1c231e0-cacd-4641-9c26-f45050febb7f.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7422" cy="1141542"/>
                    </a:xfrm>
                    <a:prstGeom prst="rect">
                      <a:avLst/>
                    </a:prstGeom>
                    <a:noFill/>
                    <a:ln>
                      <a:noFill/>
                    </a:ln>
                  </pic:spPr>
                </pic:pic>
              </a:graphicData>
            </a:graphic>
          </wp:inline>
        </w:drawing>
      </w:r>
    </w:p>
    <w:p w:rsidR="00A95600" w:rsidRPr="00BF08BA" w:rsidRDefault="00A95600" w:rsidP="00A95600">
      <w:pPr>
        <w:ind w:left="360" w:firstLine="90"/>
        <w:jc w:val="center"/>
      </w:pPr>
    </w:p>
    <w:p w:rsidR="00BF08BA" w:rsidRPr="00753C45" w:rsidRDefault="00BF08BA" w:rsidP="00753C45">
      <w:pPr>
        <w:rPr>
          <w:b/>
        </w:rPr>
      </w:pPr>
    </w:p>
    <w:tbl>
      <w:tblPr>
        <w:tblW w:w="8788" w:type="dxa"/>
        <w:tblInd w:w="-5" w:type="dxa"/>
        <w:tblLook w:val="04A0" w:firstRow="1" w:lastRow="0" w:firstColumn="1" w:lastColumn="0" w:noHBand="0" w:noVBand="1"/>
      </w:tblPr>
      <w:tblGrid>
        <w:gridCol w:w="4428"/>
        <w:gridCol w:w="4360"/>
      </w:tblGrid>
      <w:tr w:rsidR="00DF0756" w:rsidRPr="00B81D1F" w:rsidTr="00A60906">
        <w:tc>
          <w:tcPr>
            <w:tcW w:w="4428" w:type="dxa"/>
            <w:shd w:val="clear" w:color="auto" w:fill="auto"/>
          </w:tcPr>
          <w:p w:rsidR="000045A4" w:rsidRDefault="000045A4" w:rsidP="00753C45">
            <w:pPr>
              <w:spacing w:after="0"/>
              <w:rPr>
                <w:b/>
              </w:rPr>
            </w:pPr>
          </w:p>
          <w:p w:rsidR="000045A4" w:rsidRDefault="000045A4" w:rsidP="0036469F">
            <w:pPr>
              <w:spacing w:after="0"/>
              <w:jc w:val="center"/>
              <w:rPr>
                <w:b/>
              </w:rPr>
            </w:pPr>
          </w:p>
          <w:p w:rsidR="00DF0756" w:rsidRDefault="002849ED" w:rsidP="0036469F">
            <w:pPr>
              <w:spacing w:after="0"/>
              <w:jc w:val="center"/>
            </w:pPr>
            <w:r w:rsidRPr="00A60906">
              <w:rPr>
                <w:b/>
              </w:rPr>
              <w:t xml:space="preserve"> </w:t>
            </w:r>
            <w:r w:rsidR="00DF0756" w:rsidRPr="00F502C9">
              <w:t xml:space="preserve">Ngày </w:t>
            </w:r>
            <w:r w:rsidR="00C663C4">
              <w:t>18</w:t>
            </w:r>
            <w:r w:rsidR="00DF0756">
              <w:t xml:space="preserve"> tháng </w:t>
            </w:r>
            <w:r w:rsidR="00C52A98">
              <w:t>5</w:t>
            </w:r>
            <w:r w:rsidR="000045A4">
              <w:t xml:space="preserve"> </w:t>
            </w:r>
            <w:r w:rsidR="00DF0756">
              <w:t xml:space="preserve">năm </w:t>
            </w:r>
            <w:r w:rsidR="00C52A98">
              <w:t>2020</w:t>
            </w:r>
          </w:p>
          <w:p w:rsidR="00DF0756" w:rsidRDefault="00DF0756" w:rsidP="0036469F">
            <w:pPr>
              <w:spacing w:after="0"/>
              <w:jc w:val="center"/>
            </w:pPr>
            <w:r>
              <w:t>Khoa CNTT&amp;TT</w:t>
            </w:r>
          </w:p>
          <w:p w:rsidR="000045A4" w:rsidRDefault="00DF0756" w:rsidP="000045A4">
            <w:pPr>
              <w:spacing w:after="0"/>
              <w:jc w:val="center"/>
              <w:rPr>
                <w:i/>
                <w:sz w:val="22"/>
              </w:rPr>
            </w:pPr>
            <w:r w:rsidRPr="00B81D1F">
              <w:rPr>
                <w:i/>
                <w:sz w:val="22"/>
              </w:rPr>
              <w:t>(ký và ghi rõ họ tên)</w:t>
            </w:r>
          </w:p>
          <w:p w:rsidR="000045A4" w:rsidRDefault="000045A4" w:rsidP="000045A4">
            <w:pPr>
              <w:spacing w:after="0"/>
              <w:jc w:val="center"/>
              <w:rPr>
                <w:i/>
                <w:sz w:val="22"/>
              </w:rPr>
            </w:pPr>
          </w:p>
          <w:p w:rsidR="000045A4" w:rsidRDefault="000045A4" w:rsidP="000045A4">
            <w:pPr>
              <w:spacing w:after="0"/>
              <w:jc w:val="center"/>
              <w:rPr>
                <w:i/>
                <w:sz w:val="22"/>
              </w:rPr>
            </w:pPr>
          </w:p>
          <w:p w:rsidR="00C663C4" w:rsidRPr="00B81D1F" w:rsidRDefault="00C663C4" w:rsidP="000045A4">
            <w:pPr>
              <w:spacing w:after="0"/>
              <w:jc w:val="center"/>
              <w:rPr>
                <w:i/>
                <w:sz w:val="22"/>
              </w:rPr>
            </w:pPr>
            <w:r>
              <w:rPr>
                <w:i/>
                <w:sz w:val="22"/>
              </w:rPr>
              <w:t>Nguyễn Văn Bình</w:t>
            </w:r>
          </w:p>
        </w:tc>
        <w:tc>
          <w:tcPr>
            <w:tcW w:w="4360" w:type="dxa"/>
            <w:shd w:val="clear" w:color="auto" w:fill="auto"/>
          </w:tcPr>
          <w:p w:rsidR="000045A4" w:rsidRDefault="000045A4" w:rsidP="0036469F">
            <w:pPr>
              <w:spacing w:after="0"/>
              <w:jc w:val="center"/>
            </w:pPr>
          </w:p>
          <w:p w:rsidR="000045A4" w:rsidRDefault="000045A4" w:rsidP="00753C45">
            <w:pPr>
              <w:spacing w:after="0"/>
            </w:pPr>
          </w:p>
          <w:p w:rsidR="00DF0756" w:rsidRDefault="00122A06" w:rsidP="0036469F">
            <w:pPr>
              <w:spacing w:after="0"/>
              <w:jc w:val="center"/>
            </w:pPr>
            <w:r>
              <w:t xml:space="preserve"> </w:t>
            </w:r>
            <w:r w:rsidR="00BD0E99">
              <w:t xml:space="preserve"> </w:t>
            </w:r>
            <w:r w:rsidR="00DF0756" w:rsidRPr="00F502C9">
              <w:t>Ngày</w:t>
            </w:r>
            <w:r w:rsidR="00BD0E99">
              <w:t xml:space="preserve"> </w:t>
            </w:r>
            <w:r w:rsidR="000045A4">
              <w:t>18</w:t>
            </w:r>
            <w:r w:rsidR="00BD0E99">
              <w:t xml:space="preserve"> </w:t>
            </w:r>
            <w:r w:rsidR="000045A4">
              <w:t xml:space="preserve">tháng 5 </w:t>
            </w:r>
            <w:r w:rsidR="00DF0756">
              <w:t xml:space="preserve">năm </w:t>
            </w:r>
            <w:r w:rsidR="000045A4">
              <w:t>2020</w:t>
            </w:r>
          </w:p>
          <w:p w:rsidR="00DF0756" w:rsidRDefault="00DF0756" w:rsidP="0036469F">
            <w:pPr>
              <w:spacing w:after="0"/>
              <w:jc w:val="center"/>
            </w:pPr>
            <w:r w:rsidRPr="00F502C9">
              <w:t>Người hướng dẫn</w:t>
            </w:r>
          </w:p>
          <w:p w:rsidR="00DF0756" w:rsidRPr="00B81D1F" w:rsidRDefault="00DF0756" w:rsidP="0036469F">
            <w:pPr>
              <w:spacing w:after="0"/>
              <w:jc w:val="center"/>
              <w:rPr>
                <w:i/>
                <w:sz w:val="22"/>
              </w:rPr>
            </w:pPr>
            <w:r w:rsidRPr="00B81D1F">
              <w:rPr>
                <w:i/>
                <w:sz w:val="22"/>
              </w:rPr>
              <w:t>(ký và ghi rõ họ tên)</w:t>
            </w:r>
          </w:p>
        </w:tc>
      </w:tr>
    </w:tbl>
    <w:p w:rsidR="00C52A98" w:rsidRPr="00C52A98" w:rsidRDefault="00C52A98" w:rsidP="00EF37EB">
      <w:pPr>
        <w:rPr>
          <w:b/>
          <w:sz w:val="28"/>
          <w:szCs w:val="28"/>
        </w:rPr>
      </w:pPr>
    </w:p>
    <w:sectPr w:rsidR="00C52A98" w:rsidRPr="00C52A98" w:rsidSect="00747922">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7940"/>
    <w:multiLevelType w:val="hybridMultilevel"/>
    <w:tmpl w:val="EFF8C71A"/>
    <w:lvl w:ilvl="0" w:tplc="7EECB4DC">
      <w:numFmt w:val="bullet"/>
      <w:lvlText w:val="-"/>
      <w:lvlJc w:val="left"/>
      <w:pPr>
        <w:ind w:left="1080" w:hanging="360"/>
      </w:pPr>
      <w:rPr>
        <w:rFonts w:ascii="Times New Roman" w:eastAsia="Times New Roman"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164D4C55"/>
    <w:multiLevelType w:val="hybridMultilevel"/>
    <w:tmpl w:val="5EF69BE6"/>
    <w:lvl w:ilvl="0" w:tplc="B262C734">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471CE2"/>
    <w:multiLevelType w:val="hybridMultilevel"/>
    <w:tmpl w:val="655624B2"/>
    <w:lvl w:ilvl="0" w:tplc="B262C734">
      <w:start w:val="1"/>
      <w:numFmt w:val="decimal"/>
      <w:lvlText w:val="%1."/>
      <w:lvlJc w:val="left"/>
      <w:pPr>
        <w:ind w:left="1440" w:hanging="360"/>
      </w:pPr>
      <w:rPr>
        <w:rFonts w:hint="default"/>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4350601"/>
    <w:multiLevelType w:val="hybridMultilevel"/>
    <w:tmpl w:val="2CF2A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AE24E0"/>
    <w:multiLevelType w:val="hybridMultilevel"/>
    <w:tmpl w:val="738C5D00"/>
    <w:lvl w:ilvl="0" w:tplc="36826FA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B72BD7"/>
    <w:multiLevelType w:val="hybridMultilevel"/>
    <w:tmpl w:val="4090281E"/>
    <w:lvl w:ilvl="0" w:tplc="B262C734">
      <w:start w:val="1"/>
      <w:numFmt w:val="decimal"/>
      <w:lvlText w:val="%1."/>
      <w:lvlJc w:val="left"/>
      <w:pPr>
        <w:ind w:left="1080" w:hanging="360"/>
      </w:pPr>
      <w:rPr>
        <w:rFonts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2F7360"/>
    <w:multiLevelType w:val="hybridMultilevel"/>
    <w:tmpl w:val="E18E80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0D144D1"/>
    <w:multiLevelType w:val="hybridMultilevel"/>
    <w:tmpl w:val="AF08752C"/>
    <w:lvl w:ilvl="0" w:tplc="21869A56">
      <w:start w:val="1"/>
      <w:numFmt w:val="decimal"/>
      <w:lvlText w:val="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1FF09F5"/>
    <w:multiLevelType w:val="hybridMultilevel"/>
    <w:tmpl w:val="5D74A2DC"/>
    <w:lvl w:ilvl="0" w:tplc="B262C734">
      <w:start w:val="1"/>
      <w:numFmt w:val="decimal"/>
      <w:lvlText w:val="%1."/>
      <w:lvlJc w:val="left"/>
      <w:pPr>
        <w:ind w:left="108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D80215"/>
    <w:multiLevelType w:val="hybridMultilevel"/>
    <w:tmpl w:val="699C1FC0"/>
    <w:lvl w:ilvl="0" w:tplc="860AD198">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66106DC"/>
    <w:multiLevelType w:val="hybridMultilevel"/>
    <w:tmpl w:val="CF8238B4"/>
    <w:lvl w:ilvl="0" w:tplc="B262C734">
      <w:start w:val="1"/>
      <w:numFmt w:val="decimal"/>
      <w:lvlText w:val="%1."/>
      <w:lvlJc w:val="left"/>
      <w:pPr>
        <w:ind w:left="1800" w:hanging="360"/>
      </w:pPr>
      <w:rPr>
        <w:rFonts w:hint="default"/>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1E44335"/>
    <w:multiLevelType w:val="hybridMultilevel"/>
    <w:tmpl w:val="F7C86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AB1AD6"/>
    <w:multiLevelType w:val="hybridMultilevel"/>
    <w:tmpl w:val="97C6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37659B"/>
    <w:multiLevelType w:val="hybridMultilevel"/>
    <w:tmpl w:val="76FACF6C"/>
    <w:lvl w:ilvl="0" w:tplc="097E5FF8">
      <w:start w:val="1"/>
      <w:numFmt w:val="decimal"/>
      <w:lvlText w:val="4.%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2"/>
  </w:num>
  <w:num w:numId="3">
    <w:abstractNumId w:val="13"/>
  </w:num>
  <w:num w:numId="4">
    <w:abstractNumId w:val="0"/>
  </w:num>
  <w:num w:numId="5">
    <w:abstractNumId w:val="10"/>
  </w:num>
  <w:num w:numId="6">
    <w:abstractNumId w:val="5"/>
  </w:num>
  <w:num w:numId="7">
    <w:abstractNumId w:val="1"/>
  </w:num>
  <w:num w:numId="8">
    <w:abstractNumId w:val="2"/>
  </w:num>
  <w:num w:numId="9">
    <w:abstractNumId w:val="7"/>
  </w:num>
  <w:num w:numId="10">
    <w:abstractNumId w:val="9"/>
  </w:num>
  <w:num w:numId="11">
    <w:abstractNumId w:val="14"/>
  </w:num>
  <w:num w:numId="12">
    <w:abstractNumId w:val="4"/>
  </w:num>
  <w:num w:numId="13">
    <w:abstractNumId w:val="3"/>
  </w:num>
  <w:num w:numId="14">
    <w:abstractNumId w:val="6"/>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56"/>
    <w:rsid w:val="000045A4"/>
    <w:rsid w:val="00034305"/>
    <w:rsid w:val="00122A06"/>
    <w:rsid w:val="00167F2E"/>
    <w:rsid w:val="001C5A78"/>
    <w:rsid w:val="002849ED"/>
    <w:rsid w:val="00330BD2"/>
    <w:rsid w:val="0038118B"/>
    <w:rsid w:val="003A6AAA"/>
    <w:rsid w:val="00501CCA"/>
    <w:rsid w:val="005721E3"/>
    <w:rsid w:val="005D3800"/>
    <w:rsid w:val="00622B65"/>
    <w:rsid w:val="006340C7"/>
    <w:rsid w:val="006A358A"/>
    <w:rsid w:val="007144F7"/>
    <w:rsid w:val="00747922"/>
    <w:rsid w:val="00753C45"/>
    <w:rsid w:val="007751AC"/>
    <w:rsid w:val="007F1F9C"/>
    <w:rsid w:val="00833FB6"/>
    <w:rsid w:val="00990E79"/>
    <w:rsid w:val="009B1AF2"/>
    <w:rsid w:val="00A60906"/>
    <w:rsid w:val="00A95600"/>
    <w:rsid w:val="00BD0E99"/>
    <w:rsid w:val="00BF08BA"/>
    <w:rsid w:val="00C11748"/>
    <w:rsid w:val="00C52A98"/>
    <w:rsid w:val="00C663C4"/>
    <w:rsid w:val="00DC6817"/>
    <w:rsid w:val="00DF0756"/>
    <w:rsid w:val="00E0365D"/>
    <w:rsid w:val="00E166EC"/>
    <w:rsid w:val="00E178F9"/>
    <w:rsid w:val="00EF37EB"/>
    <w:rsid w:val="00F25BF1"/>
    <w:rsid w:val="00F72ABA"/>
    <w:rsid w:val="00F7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character" w:styleId="Strong">
    <w:name w:val="Strong"/>
    <w:basedOn w:val="DefaultParagraphFont"/>
    <w:uiPriority w:val="22"/>
    <w:qFormat/>
    <w:rsid w:val="00C52A98"/>
    <w:rPr>
      <w:b/>
      <w:bCs/>
    </w:rPr>
  </w:style>
  <w:style w:type="character" w:styleId="Hyperlink">
    <w:name w:val="Hyperlink"/>
    <w:basedOn w:val="DefaultParagraphFont"/>
    <w:uiPriority w:val="99"/>
    <w:unhideWhenUsed/>
    <w:rsid w:val="00C663C4"/>
    <w:rPr>
      <w:color w:val="0563C1" w:themeColor="hyperlink"/>
      <w:u w:val="single"/>
    </w:rPr>
  </w:style>
  <w:style w:type="paragraph" w:styleId="NormalWeb">
    <w:name w:val="Normal (Web)"/>
    <w:basedOn w:val="Normal"/>
    <w:uiPriority w:val="99"/>
    <w:unhideWhenUsed/>
    <w:rsid w:val="00DC6817"/>
    <w:pPr>
      <w:spacing w:before="100" w:beforeAutospacing="1" w:after="100" w:afterAutospacing="1"/>
    </w:pPr>
    <w:rPr>
      <w:szCs w:val="24"/>
    </w:rPr>
  </w:style>
  <w:style w:type="paragraph" w:styleId="BalloonText">
    <w:name w:val="Balloon Text"/>
    <w:basedOn w:val="Normal"/>
    <w:link w:val="BalloonTextChar"/>
    <w:uiPriority w:val="99"/>
    <w:semiHidden/>
    <w:unhideWhenUsed/>
    <w:rsid w:val="00BF08B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8B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character" w:styleId="Strong">
    <w:name w:val="Strong"/>
    <w:basedOn w:val="DefaultParagraphFont"/>
    <w:uiPriority w:val="22"/>
    <w:qFormat/>
    <w:rsid w:val="00C52A98"/>
    <w:rPr>
      <w:b/>
      <w:bCs/>
    </w:rPr>
  </w:style>
  <w:style w:type="character" w:styleId="Hyperlink">
    <w:name w:val="Hyperlink"/>
    <w:basedOn w:val="DefaultParagraphFont"/>
    <w:uiPriority w:val="99"/>
    <w:unhideWhenUsed/>
    <w:rsid w:val="00C663C4"/>
    <w:rPr>
      <w:color w:val="0563C1" w:themeColor="hyperlink"/>
      <w:u w:val="single"/>
    </w:rPr>
  </w:style>
  <w:style w:type="paragraph" w:styleId="NormalWeb">
    <w:name w:val="Normal (Web)"/>
    <w:basedOn w:val="Normal"/>
    <w:uiPriority w:val="99"/>
    <w:unhideWhenUsed/>
    <w:rsid w:val="00DC6817"/>
    <w:pPr>
      <w:spacing w:before="100" w:beforeAutospacing="1" w:after="100" w:afterAutospacing="1"/>
    </w:pPr>
    <w:rPr>
      <w:szCs w:val="24"/>
    </w:rPr>
  </w:style>
  <w:style w:type="paragraph" w:styleId="BalloonText">
    <w:name w:val="Balloon Text"/>
    <w:basedOn w:val="Normal"/>
    <w:link w:val="BalloonTextChar"/>
    <w:uiPriority w:val="99"/>
    <w:semiHidden/>
    <w:unhideWhenUsed/>
    <w:rsid w:val="00BF08B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8B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2356">
      <w:bodyDiv w:val="1"/>
      <w:marLeft w:val="0"/>
      <w:marRight w:val="0"/>
      <w:marTop w:val="0"/>
      <w:marBottom w:val="0"/>
      <w:divBdr>
        <w:top w:val="none" w:sz="0" w:space="0" w:color="auto"/>
        <w:left w:val="none" w:sz="0" w:space="0" w:color="auto"/>
        <w:bottom w:val="none" w:sz="0" w:space="0" w:color="auto"/>
        <w:right w:val="none" w:sz="0" w:space="0" w:color="auto"/>
      </w:divBdr>
    </w:div>
    <w:div w:id="197007047">
      <w:bodyDiv w:val="1"/>
      <w:marLeft w:val="0"/>
      <w:marRight w:val="0"/>
      <w:marTop w:val="0"/>
      <w:marBottom w:val="0"/>
      <w:divBdr>
        <w:top w:val="none" w:sz="0" w:space="0" w:color="auto"/>
        <w:left w:val="none" w:sz="0" w:space="0" w:color="auto"/>
        <w:bottom w:val="none" w:sz="0" w:space="0" w:color="auto"/>
        <w:right w:val="none" w:sz="0" w:space="0" w:color="auto"/>
      </w:divBdr>
    </w:div>
    <w:div w:id="344982015">
      <w:bodyDiv w:val="1"/>
      <w:marLeft w:val="0"/>
      <w:marRight w:val="0"/>
      <w:marTop w:val="0"/>
      <w:marBottom w:val="0"/>
      <w:divBdr>
        <w:top w:val="none" w:sz="0" w:space="0" w:color="auto"/>
        <w:left w:val="none" w:sz="0" w:space="0" w:color="auto"/>
        <w:bottom w:val="none" w:sz="0" w:space="0" w:color="auto"/>
        <w:right w:val="none" w:sz="0" w:space="0" w:color="auto"/>
      </w:divBdr>
    </w:div>
    <w:div w:id="388920112">
      <w:bodyDiv w:val="1"/>
      <w:marLeft w:val="0"/>
      <w:marRight w:val="0"/>
      <w:marTop w:val="0"/>
      <w:marBottom w:val="0"/>
      <w:divBdr>
        <w:top w:val="none" w:sz="0" w:space="0" w:color="auto"/>
        <w:left w:val="none" w:sz="0" w:space="0" w:color="auto"/>
        <w:bottom w:val="none" w:sz="0" w:space="0" w:color="auto"/>
        <w:right w:val="none" w:sz="0" w:space="0" w:color="auto"/>
      </w:divBdr>
    </w:div>
    <w:div w:id="432357432">
      <w:bodyDiv w:val="1"/>
      <w:marLeft w:val="0"/>
      <w:marRight w:val="0"/>
      <w:marTop w:val="0"/>
      <w:marBottom w:val="0"/>
      <w:divBdr>
        <w:top w:val="none" w:sz="0" w:space="0" w:color="auto"/>
        <w:left w:val="none" w:sz="0" w:space="0" w:color="auto"/>
        <w:bottom w:val="none" w:sz="0" w:space="0" w:color="auto"/>
        <w:right w:val="none" w:sz="0" w:space="0" w:color="auto"/>
      </w:divBdr>
    </w:div>
    <w:div w:id="935747270">
      <w:bodyDiv w:val="1"/>
      <w:marLeft w:val="0"/>
      <w:marRight w:val="0"/>
      <w:marTop w:val="0"/>
      <w:marBottom w:val="0"/>
      <w:divBdr>
        <w:top w:val="none" w:sz="0" w:space="0" w:color="auto"/>
        <w:left w:val="none" w:sz="0" w:space="0" w:color="auto"/>
        <w:bottom w:val="none" w:sz="0" w:space="0" w:color="auto"/>
        <w:right w:val="none" w:sz="0" w:space="0" w:color="auto"/>
      </w:divBdr>
    </w:div>
    <w:div w:id="1132484000">
      <w:bodyDiv w:val="1"/>
      <w:marLeft w:val="0"/>
      <w:marRight w:val="0"/>
      <w:marTop w:val="0"/>
      <w:marBottom w:val="0"/>
      <w:divBdr>
        <w:top w:val="none" w:sz="0" w:space="0" w:color="auto"/>
        <w:left w:val="none" w:sz="0" w:space="0" w:color="auto"/>
        <w:bottom w:val="none" w:sz="0" w:space="0" w:color="auto"/>
        <w:right w:val="none" w:sz="0" w:space="0" w:color="auto"/>
      </w:divBdr>
    </w:div>
    <w:div w:id="1443962276">
      <w:bodyDiv w:val="1"/>
      <w:marLeft w:val="0"/>
      <w:marRight w:val="0"/>
      <w:marTop w:val="0"/>
      <w:marBottom w:val="0"/>
      <w:divBdr>
        <w:top w:val="none" w:sz="0" w:space="0" w:color="auto"/>
        <w:left w:val="none" w:sz="0" w:space="0" w:color="auto"/>
        <w:bottom w:val="none" w:sz="0" w:space="0" w:color="auto"/>
        <w:right w:val="none" w:sz="0" w:space="0" w:color="auto"/>
      </w:divBdr>
    </w:div>
    <w:div w:id="1467044404">
      <w:bodyDiv w:val="1"/>
      <w:marLeft w:val="0"/>
      <w:marRight w:val="0"/>
      <w:marTop w:val="0"/>
      <w:marBottom w:val="0"/>
      <w:divBdr>
        <w:top w:val="none" w:sz="0" w:space="0" w:color="auto"/>
        <w:left w:val="none" w:sz="0" w:space="0" w:color="auto"/>
        <w:bottom w:val="none" w:sz="0" w:space="0" w:color="auto"/>
        <w:right w:val="none" w:sz="0" w:space="0" w:color="auto"/>
      </w:divBdr>
    </w:div>
    <w:div w:id="1987473317">
      <w:bodyDiv w:val="1"/>
      <w:marLeft w:val="0"/>
      <w:marRight w:val="0"/>
      <w:marTop w:val="0"/>
      <w:marBottom w:val="0"/>
      <w:divBdr>
        <w:top w:val="none" w:sz="0" w:space="0" w:color="auto"/>
        <w:left w:val="none" w:sz="0" w:space="0" w:color="auto"/>
        <w:bottom w:val="none" w:sz="0" w:space="0" w:color="auto"/>
        <w:right w:val="none" w:sz="0" w:space="0" w:color="auto"/>
      </w:divBdr>
    </w:div>
    <w:div w:id="203476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73674-F4B9-43BC-AC2D-6B91A2AA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SICT Students</dc:creator>
  <cp:lastModifiedBy>ADMIN</cp:lastModifiedBy>
  <cp:revision>2</cp:revision>
  <dcterms:created xsi:type="dcterms:W3CDTF">2020-08-03T16:29:00Z</dcterms:created>
  <dcterms:modified xsi:type="dcterms:W3CDTF">2020-08-03T16:29:00Z</dcterms:modified>
</cp:coreProperties>
</file>