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 Scotia Health Population Analytics Report</w:t>
      </w:r>
    </w:p>
    <w:p>
      <w:pPr>
        <w:jc w:val="center"/>
      </w:pPr>
      <w:r>
        <w:rPr>
          <w:i/>
        </w:rPr>
        <w:t>Generated on May 13, 2026</w:t>
      </w:r>
    </w:p>
    <w:p>
      <w:pPr>
        <w:pStyle w:val="Heading1"/>
      </w:pPr>
      <w:r>
        <w:t>1. Executive Summary</w:t>
      </w:r>
    </w:p>
    <w:p>
      <w:r>
        <w:t>This report presents an analysis of Nova Scotia health and population datasets developed in Power BI. The project integrates multiple health-related datasets including population demographics, chronic disease statistics, hospitalization records, and life expectancy indicators. The objective of the analysis is to support data-driven healthcare planning and identify population health trends across regions.</w:t>
      </w:r>
    </w:p>
    <w:p>
      <w:pPr>
        <w:pStyle w:val="Heading1"/>
      </w:pPr>
      <w:r>
        <w:t>2. Project Objectives</w:t>
      </w:r>
    </w:p>
    <w:p>
      <w:pPr>
        <w:pStyle w:val="ListBullet"/>
      </w:pPr>
      <w:r>
        <w:t>Analyze population trends by age and gender.</w:t>
      </w:r>
    </w:p>
    <w:p>
      <w:pPr>
        <w:pStyle w:val="ListBullet"/>
      </w:pPr>
      <w:r>
        <w:t>Monitor chronic disease prevalence across health zones.</w:t>
      </w:r>
    </w:p>
    <w:p>
      <w:pPr>
        <w:pStyle w:val="ListBullet"/>
      </w:pPr>
      <w:r>
        <w:t>Evaluate hospitalization trends over time.</w:t>
      </w:r>
    </w:p>
    <w:p>
      <w:pPr>
        <w:pStyle w:val="ListBullet"/>
      </w:pPr>
      <w:r>
        <w:t>Assess life expectancy indicators across demographic groups.</w:t>
      </w:r>
    </w:p>
    <w:p>
      <w:pPr>
        <w:pStyle w:val="ListBullet"/>
      </w:pPr>
      <w:r>
        <w:t>Develop interactive dashboards for decision-making.</w:t>
      </w:r>
    </w:p>
    <w:p>
      <w:pPr>
        <w:pStyle w:val="Heading1"/>
      </w:pPr>
      <w:r>
        <w:t>3. Data Sources</w:t>
      </w:r>
    </w:p>
    <w:p>
      <w:r>
        <w:t>The Power BI solution integrates several datasets related to public health and population analysis in Nova Scotia. The key datasets include:</w:t>
      </w:r>
    </w:p>
    <w:p>
      <w:pPr>
        <w:pStyle w:val="ListNumber"/>
      </w:pPr>
      <w:r>
        <w:t>Population by Age and Gender</w:t>
      </w:r>
    </w:p>
    <w:p>
      <w:pPr>
        <w:pStyle w:val="ListNumber"/>
      </w:pPr>
      <w:r>
        <w:t>Chronic Disease Statistics</w:t>
      </w:r>
    </w:p>
    <w:p>
      <w:pPr>
        <w:pStyle w:val="ListNumber"/>
      </w:pPr>
      <w:r>
        <w:t>Hospitalization Records</w:t>
      </w:r>
    </w:p>
    <w:p>
      <w:pPr>
        <w:pStyle w:val="ListNumber"/>
      </w:pPr>
      <w:r>
        <w:t>Life Expectancy Data</w:t>
      </w:r>
    </w:p>
    <w:p>
      <w:pPr>
        <w:pStyle w:val="ListNumber"/>
      </w:pPr>
      <w:r>
        <w:t>Calendar and Health Zone Reference Tables</w:t>
      </w:r>
    </w:p>
    <w:p>
      <w:pPr>
        <w:pStyle w:val="Heading1"/>
      </w:pPr>
      <w:r>
        <w:t>4. Data Model Overview</w:t>
      </w:r>
    </w:p>
    <w:p>
      <w:r>
        <w:t>The report uses a star schema data model design to improve performance and support efficient analytics. Fact tables store measurable healthcare data while dimension tables provide descriptive attributes such as age groups, gender, calendar periods, and geographic regions.</w:t>
      </w:r>
    </w:p>
    <w:p>
      <w:r>
        <w:br/>
        <w:t>Fact Tables:</w:t>
        <w:br/>
        <w:t>• Fact Population</w:t>
        <w:br/>
        <w:t>• Fact Chronic Disease</w:t>
        <w:br/>
        <w:t>• Fact Hospitalization</w:t>
        <w:br/>
        <w:t>• Fact Life Expectancy</w:t>
        <w:br/>
        <w:br/>
        <w:t>Dimension Tables:</w:t>
        <w:br/>
        <w:t>• Dim Calendar</w:t>
        <w:br/>
        <w:t>• Dim Age Group</w:t>
        <w:br/>
        <w:t>• Dim Gender</w:t>
        <w:br/>
        <w:t>• Dim Health Zone</w:t>
        <w:br/>
        <w:t>• Dim Condition Type</w:t>
        <w:br/>
      </w:r>
    </w:p>
    <w:p>
      <w:pPr>
        <w:pStyle w:val="Heading1"/>
      </w:pPr>
      <w:r>
        <w:t>5. Methodology</w:t>
      </w:r>
    </w:p>
    <w:p>
      <w:r>
        <w:t>The project followed a structured analytics methodology. Data was collected from multiple sources, cleaned and transformed using Power Query, modeled using a star schema design, and visualized in Power BI dashboards. DAX measures were implemented to calculate KPIs, trends, percentages, and year-over-year comparisons.</w:t>
      </w:r>
    </w:p>
    <w:p>
      <w:pPr>
        <w:pStyle w:val="Heading1"/>
      </w:pPr>
      <w:r>
        <w:t>6. Key Insights</w:t>
      </w:r>
    </w:p>
    <w:p>
      <w:pPr>
        <w:pStyle w:val="ListBullet"/>
      </w:pPr>
      <w:r>
        <w:t>Population distribution varies significantly across age groups.</w:t>
      </w:r>
    </w:p>
    <w:p>
      <w:pPr>
        <w:pStyle w:val="ListBullet"/>
      </w:pPr>
      <w:r>
        <w:t>Chronic disease prevalence increases among older demographics.</w:t>
      </w:r>
    </w:p>
    <w:p>
      <w:pPr>
        <w:pStyle w:val="ListBullet"/>
      </w:pPr>
      <w:r>
        <w:t>Hospitalization rates differ across health zones.</w:t>
      </w:r>
    </w:p>
    <w:p>
      <w:pPr>
        <w:pStyle w:val="ListBullet"/>
      </w:pPr>
      <w:r>
        <w:t>Life expectancy trends provide insight into regional healthcare outcomes.</w:t>
      </w:r>
    </w:p>
    <w:p>
      <w:pPr>
        <w:pStyle w:val="ListBullet"/>
      </w:pPr>
      <w:r>
        <w:t>Interactive dashboards improve accessibility and decision-making.</w:t>
      </w:r>
    </w:p>
    <w:p>
      <w:pPr>
        <w:pStyle w:val="Heading1"/>
      </w:pPr>
      <w:r>
        <w:t>7. Recommendations</w:t>
      </w:r>
    </w:p>
    <w:p>
      <w:pPr>
        <w:pStyle w:val="ListBullet"/>
      </w:pPr>
      <w:r>
        <w:t>Expand healthcare resources in high-risk regions.</w:t>
      </w:r>
    </w:p>
    <w:p>
      <w:pPr>
        <w:pStyle w:val="ListBullet"/>
      </w:pPr>
      <w:r>
        <w:t>Increase preventive care initiatives for chronic diseases.</w:t>
      </w:r>
    </w:p>
    <w:p>
      <w:pPr>
        <w:pStyle w:val="ListBullet"/>
      </w:pPr>
      <w:r>
        <w:t>Enhance demographic monitoring for aging populations.</w:t>
      </w:r>
    </w:p>
    <w:p>
      <w:pPr>
        <w:pStyle w:val="ListBullet"/>
      </w:pPr>
      <w:r>
        <w:t>Continue integrating real-time health datasets into Power BI dashboards.</w:t>
      </w:r>
    </w:p>
    <w:p>
      <w:pPr>
        <w:pStyle w:val="Heading1"/>
      </w:pPr>
      <w:r>
        <w:t>8. Conclusion</w:t>
      </w:r>
    </w:p>
    <w:p>
      <w:r>
        <w:t>This healthcare analytics project demonstrates how Power BI and data modeling techniques can support evidence-based healthcare planning. The dashboards provide valuable insights into demographic trends, chronic diseases, hospitalization patterns, and life expectancy outcomes within Nova Scotia.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