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0BF83" w14:textId="77006510" w:rsidR="00A50D26" w:rsidRPr="00776B32" w:rsidRDefault="00776B32" w:rsidP="00776B32">
      <w:pPr>
        <w:tabs>
          <w:tab w:val="left" w:pos="0"/>
        </w:tabs>
        <w:rPr>
          <w:sz w:val="26"/>
          <w:szCs w:val="26"/>
        </w:rPr>
      </w:pPr>
      <w:r>
        <w:rPr>
          <w:sz w:val="26"/>
          <w:szCs w:val="26"/>
        </w:rPr>
        <w:t>Đề tài: Phân tích dữ liệu về covid-19 trên toàn cầu.</w:t>
      </w:r>
    </w:p>
    <w:p w14:paraId="76286198" w14:textId="3CBE59F1" w:rsidR="00FD38DB" w:rsidRDefault="00A36FC6" w:rsidP="00A36FC6">
      <w:pPr>
        <w:pStyle w:val="Heading1"/>
      </w:pPr>
      <w:r>
        <w:t>Mục Tiêu:</w:t>
      </w:r>
    </w:p>
    <w:p w14:paraId="6233D8ED" w14:textId="72223AD6" w:rsidR="00A36FC6" w:rsidRPr="00BE2C2C" w:rsidRDefault="00A36FC6" w:rsidP="00A36FC6">
      <w:pPr>
        <w:rPr>
          <w:sz w:val="26"/>
          <w:szCs w:val="26"/>
        </w:rPr>
      </w:pPr>
      <w:r w:rsidRPr="00BE2C2C">
        <w:rPr>
          <w:sz w:val="26"/>
          <w:szCs w:val="26"/>
        </w:rPr>
        <w:t>Mục đích phân tích sâu về đại dịch Covid-19 trên phạm vi toàn cầu. từ đó đưa ra những đánh giá về sự lây lan, mức độ nghiêm trọng và hiệu quả của các biện pháp phòng chóng dịch.</w:t>
      </w:r>
    </w:p>
    <w:p w14:paraId="52D62BF0" w14:textId="7F8A2898" w:rsidR="00A36FC6" w:rsidRPr="00BE2C2C" w:rsidRDefault="00A36FC6" w:rsidP="00A36FC6">
      <w:pPr>
        <w:rPr>
          <w:sz w:val="26"/>
          <w:szCs w:val="26"/>
        </w:rPr>
      </w:pPr>
      <w:r w:rsidRPr="00BE2C2C">
        <w:rPr>
          <w:sz w:val="26"/>
          <w:szCs w:val="26"/>
        </w:rPr>
        <w:t>Hiểu rõ sự lây lan toàn cầu:</w:t>
      </w:r>
    </w:p>
    <w:p w14:paraId="42BBA791" w14:textId="756FDA77" w:rsidR="00A36FC6" w:rsidRPr="00BE2C2C" w:rsidRDefault="00A36FC6" w:rsidP="00A36FC6">
      <w:pPr>
        <w:rPr>
          <w:sz w:val="26"/>
          <w:szCs w:val="26"/>
        </w:rPr>
      </w:pPr>
      <w:r w:rsidRPr="00BE2C2C">
        <w:rPr>
          <w:sz w:val="26"/>
          <w:szCs w:val="26"/>
        </w:rPr>
        <w:t>Phân tích số liệu ca nhiễm, hồi phục, tử vong theo quốc gia và châu lục.</w:t>
      </w:r>
    </w:p>
    <w:p w14:paraId="781A7A6A" w14:textId="49EB87E9" w:rsidR="00A36FC6" w:rsidRDefault="00A36FC6" w:rsidP="00A36FC6">
      <w:pPr>
        <w:rPr>
          <w:sz w:val="26"/>
          <w:szCs w:val="26"/>
        </w:rPr>
      </w:pPr>
      <w:r w:rsidRPr="00BE2C2C">
        <w:rPr>
          <w:sz w:val="26"/>
          <w:szCs w:val="26"/>
        </w:rPr>
        <w:t>Đánh giá tỉ lệ tử vong và các yếu tố ảnh hưởng.</w:t>
      </w:r>
    </w:p>
    <w:p w14:paraId="3AFADAE6" w14:textId="30B9005D" w:rsidR="00BE2C2C" w:rsidRDefault="00BE2C2C" w:rsidP="00BE2C2C">
      <w:pPr>
        <w:pStyle w:val="Heading1"/>
      </w:pPr>
      <w:r>
        <w:t>Phạm vi phân tích:</w:t>
      </w:r>
    </w:p>
    <w:p w14:paraId="11E1FE50" w14:textId="77777777" w:rsidR="00BE2C2C" w:rsidRPr="00050CA6" w:rsidRDefault="00BE2C2C" w:rsidP="00BE2C2C">
      <w:pPr>
        <w:rPr>
          <w:bCs/>
          <w:sz w:val="26"/>
          <w:szCs w:val="26"/>
          <w:lang w:val="vi-VN"/>
        </w:rPr>
      </w:pPr>
      <w:r w:rsidRPr="00050CA6">
        <w:rPr>
          <w:bCs/>
          <w:sz w:val="26"/>
          <w:szCs w:val="26"/>
          <w:lang w:val="vi-VN"/>
        </w:rPr>
        <w:t xml:space="preserve">Phân tích dữ liệu theo quốc gia và châu lục. So sánh tình hình dịch bệnh giữa các khu vực địa lý khác nhau. </w:t>
      </w:r>
    </w:p>
    <w:p w14:paraId="427B6FB1" w14:textId="4113466F" w:rsidR="00BE2C2C" w:rsidRPr="00BE2C2C" w:rsidRDefault="00BE2C2C" w:rsidP="00BE2C2C">
      <w:pPr>
        <w:rPr>
          <w:bCs/>
          <w:sz w:val="26"/>
          <w:szCs w:val="26"/>
        </w:rPr>
      </w:pPr>
      <w:r w:rsidRPr="00050CA6">
        <w:rPr>
          <w:bCs/>
          <w:sz w:val="26"/>
          <w:szCs w:val="26"/>
          <w:lang w:val="vi-VN"/>
        </w:rPr>
        <w:t>Phân tích dữ liệu tại thời điểm cụ thể (30/06/2024) thời điểm tổng hợp lại số liệu trên toàn cầu</w:t>
      </w:r>
    </w:p>
    <w:p w14:paraId="766E89CE" w14:textId="64EE0E59" w:rsidR="00BE2C2C" w:rsidRDefault="00BE2C2C" w:rsidP="00BE2C2C">
      <w:pPr>
        <w:pStyle w:val="Heading1"/>
      </w:pPr>
      <w:r>
        <w:t>Dữ liệu:</w:t>
      </w:r>
    </w:p>
    <w:p w14:paraId="37CBAF02" w14:textId="19798197" w:rsidR="00BE2C2C" w:rsidRPr="00BE2C2C" w:rsidRDefault="00BE2C2C" w:rsidP="00BE2C2C">
      <w:pPr>
        <w:rPr>
          <w:sz w:val="26"/>
          <w:szCs w:val="26"/>
        </w:rPr>
      </w:pPr>
      <w:r w:rsidRPr="00BE2C2C">
        <w:rPr>
          <w:sz w:val="26"/>
          <w:szCs w:val="26"/>
        </w:rPr>
        <w:t xml:space="preserve">Bộ dữ liệu được lấy trên Kaggle. </w:t>
      </w:r>
      <w:r w:rsidRPr="00BE2C2C">
        <w:rPr>
          <w:sz w:val="26"/>
          <w:szCs w:val="26"/>
        </w:rPr>
        <w:t>Bộ dữ liệu cung cấp dữ liệu thống kê toàn cầu mới nhất về covid 19 - tổng số ca bệnh, số ca tử vong, số bệnh nhân đã hồi phục theo định dạng theo quốc gia</w:t>
      </w:r>
      <w:r w:rsidRPr="00BE2C2C">
        <w:rPr>
          <w:sz w:val="26"/>
          <w:szCs w:val="26"/>
        </w:rPr>
        <w:t>.</w:t>
      </w:r>
    </w:p>
    <w:p w14:paraId="5ED8FC0C" w14:textId="3EE22B51" w:rsidR="00BE2C2C" w:rsidRPr="00BE2C2C" w:rsidRDefault="00BE2C2C" w:rsidP="00BE2C2C">
      <w:pPr>
        <w:rPr>
          <w:sz w:val="26"/>
          <w:szCs w:val="26"/>
        </w:rPr>
      </w:pPr>
      <w:r w:rsidRPr="00BE2C2C">
        <w:rPr>
          <w:sz w:val="26"/>
          <w:szCs w:val="26"/>
        </w:rPr>
        <w:t xml:space="preserve">Link: </w:t>
      </w:r>
      <w:hyperlink r:id="rId5" w:history="1">
        <w:r w:rsidRPr="00BE2C2C">
          <w:rPr>
            <w:rStyle w:val="Hyperlink"/>
            <w:sz w:val="26"/>
            <w:szCs w:val="26"/>
          </w:rPr>
          <w:t>https://www.kaggle.com/datasets/sanaaafrine/covid-19-dataset/data</w:t>
        </w:r>
      </w:hyperlink>
    </w:p>
    <w:p w14:paraId="190B575C" w14:textId="6B76EF86" w:rsidR="00BE2C2C" w:rsidRDefault="00BE2C2C" w:rsidP="00BE2C2C">
      <w:pPr>
        <w:pStyle w:val="Heading1"/>
      </w:pPr>
      <w:r>
        <w:t>Mô tả dữ liệu:</w:t>
      </w:r>
    </w:p>
    <w:p w14:paraId="5EF9DB1B" w14:textId="648B68A2" w:rsidR="00BE2C2C" w:rsidRDefault="00BE2C2C" w:rsidP="00BE2C2C">
      <w:pPr>
        <w:rPr>
          <w:sz w:val="26"/>
          <w:szCs w:val="26"/>
        </w:rPr>
      </w:pPr>
      <w:r w:rsidRPr="00050CA6">
        <w:rPr>
          <w:bCs/>
          <w:sz w:val="26"/>
          <w:szCs w:val="26"/>
          <w:lang w:val="vi-VN"/>
        </w:rPr>
        <w:t xml:space="preserve">Dữ liệu được định dạng dưới dạng bảng (CSV) </w:t>
      </w:r>
      <w:r w:rsidRPr="00BE2C2C">
        <w:rPr>
          <w:sz w:val="26"/>
          <w:szCs w:val="26"/>
        </w:rPr>
        <w:t>ban đầu có 238 dòng và 9 cột. Với các cột: quốc gia, châu lục, dân số, ngày, thời gian, số ca mắc, số ca hồi phục, số ca tử vong, số lần xét nghiệm.</w:t>
      </w:r>
    </w:p>
    <w:p w14:paraId="194D467D" w14:textId="5AE68495" w:rsidR="00BE2C2C" w:rsidRDefault="00BE2C2C" w:rsidP="00BE2C2C">
      <w:pPr>
        <w:pStyle w:val="Heading1"/>
      </w:pPr>
      <w:r>
        <w:t>Chuẩn bị dữ liệu:</w:t>
      </w:r>
    </w:p>
    <w:p w14:paraId="2DDA9939" w14:textId="63734361" w:rsidR="00BE2C2C" w:rsidRPr="00BE2C2C" w:rsidRDefault="00BE2C2C" w:rsidP="00BE2C2C">
      <w:pPr>
        <w:rPr>
          <w:sz w:val="26"/>
          <w:szCs w:val="26"/>
        </w:rPr>
      </w:pPr>
      <w:r w:rsidRPr="00BE2C2C">
        <w:rPr>
          <w:sz w:val="26"/>
          <w:szCs w:val="26"/>
        </w:rPr>
        <w:t>Thêm các thư viện cần thiết:</w:t>
      </w:r>
    </w:p>
    <w:p w14:paraId="3A698388" w14:textId="77777777" w:rsidR="00BE2C2C" w:rsidRPr="00BE2C2C" w:rsidRDefault="00BE2C2C" w:rsidP="00BE2C2C"/>
    <w:p w14:paraId="6DE487C0" w14:textId="140534F9" w:rsidR="00BE2C2C" w:rsidRPr="00BE2C2C" w:rsidRDefault="00BE2C2C" w:rsidP="00BE2C2C">
      <w:pPr>
        <w:rPr>
          <w:sz w:val="26"/>
          <w:szCs w:val="26"/>
        </w:rPr>
      </w:pPr>
      <w:r w:rsidRPr="00BE2C2C">
        <w:rPr>
          <w:sz w:val="26"/>
          <w:szCs w:val="26"/>
        </w:rPr>
        <w:drawing>
          <wp:inline distT="0" distB="0" distL="0" distR="0" wp14:anchorId="26CDE144" wp14:editId="4347B902">
            <wp:extent cx="3200847" cy="2353003"/>
            <wp:effectExtent l="0" t="0" r="0" b="0"/>
            <wp:docPr id="17790995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099531" name=""/>
                    <pic:cNvPicPr/>
                  </pic:nvPicPr>
                  <pic:blipFill>
                    <a:blip r:embed="rId6"/>
                    <a:stretch>
                      <a:fillRect/>
                    </a:stretch>
                  </pic:blipFill>
                  <pic:spPr>
                    <a:xfrm>
                      <a:off x="0" y="0"/>
                      <a:ext cx="3200847" cy="2353003"/>
                    </a:xfrm>
                    <a:prstGeom prst="rect">
                      <a:avLst/>
                    </a:prstGeom>
                  </pic:spPr>
                </pic:pic>
              </a:graphicData>
            </a:graphic>
          </wp:inline>
        </w:drawing>
      </w:r>
    </w:p>
    <w:p w14:paraId="376BE241" w14:textId="77777777" w:rsidR="00A36FC6" w:rsidRDefault="00A36FC6" w:rsidP="00A36FC6"/>
    <w:p w14:paraId="33B91440" w14:textId="2BF7B7B6" w:rsidR="00BE2C2C" w:rsidRPr="00BE2C2C" w:rsidRDefault="00BE2C2C" w:rsidP="00A36FC6">
      <w:pPr>
        <w:rPr>
          <w:sz w:val="26"/>
          <w:szCs w:val="26"/>
        </w:rPr>
      </w:pPr>
      <w:r w:rsidRPr="00BE2C2C">
        <w:rPr>
          <w:sz w:val="26"/>
          <w:szCs w:val="26"/>
        </w:rPr>
        <w:t>Mô tả và kiểm tra các giá trị duy nhất:</w:t>
      </w:r>
    </w:p>
    <w:p w14:paraId="5D1B24A2" w14:textId="01300FFA" w:rsidR="00BE2C2C" w:rsidRDefault="00BE2C2C" w:rsidP="00A36FC6">
      <w:r w:rsidRPr="00BE2C2C">
        <w:drawing>
          <wp:inline distT="0" distB="0" distL="0" distR="0" wp14:anchorId="2BE1A5EA" wp14:editId="0AA6CF6A">
            <wp:extent cx="4334480" cy="2152950"/>
            <wp:effectExtent l="0" t="0" r="9525" b="0"/>
            <wp:docPr id="673736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73659" name=""/>
                    <pic:cNvPicPr/>
                  </pic:nvPicPr>
                  <pic:blipFill>
                    <a:blip r:embed="rId7"/>
                    <a:stretch>
                      <a:fillRect/>
                    </a:stretch>
                  </pic:blipFill>
                  <pic:spPr>
                    <a:xfrm>
                      <a:off x="0" y="0"/>
                      <a:ext cx="4334480" cy="2152950"/>
                    </a:xfrm>
                    <a:prstGeom prst="rect">
                      <a:avLst/>
                    </a:prstGeom>
                  </pic:spPr>
                </pic:pic>
              </a:graphicData>
            </a:graphic>
          </wp:inline>
        </w:drawing>
      </w:r>
    </w:p>
    <w:p w14:paraId="271DF18E" w14:textId="77777777" w:rsidR="00BE2C2C" w:rsidRDefault="00BE2C2C" w:rsidP="00A36FC6"/>
    <w:p w14:paraId="2299F9AB" w14:textId="266C413F" w:rsidR="00BE2C2C" w:rsidRDefault="00BE2C2C" w:rsidP="00A36FC6">
      <w:pPr>
        <w:rPr>
          <w:sz w:val="26"/>
          <w:szCs w:val="26"/>
        </w:rPr>
      </w:pPr>
      <w:r w:rsidRPr="00BE2C2C">
        <w:rPr>
          <w:sz w:val="26"/>
          <w:szCs w:val="26"/>
        </w:rPr>
        <w:t>Làm sạch và loại bỏ các dữ liệu không đúng mục tiêu và không đủ dữ liệu để phân tích</w:t>
      </w:r>
      <w:r>
        <w:rPr>
          <w:sz w:val="26"/>
          <w:szCs w:val="26"/>
        </w:rPr>
        <w:t>.</w:t>
      </w:r>
    </w:p>
    <w:p w14:paraId="084AB654" w14:textId="79DD8093" w:rsidR="00BE2C2C" w:rsidRDefault="00BE2C2C" w:rsidP="00A36FC6">
      <w:pPr>
        <w:rPr>
          <w:sz w:val="26"/>
          <w:szCs w:val="26"/>
        </w:rPr>
      </w:pPr>
      <w:r w:rsidRPr="00BE2C2C">
        <w:rPr>
          <w:sz w:val="26"/>
          <w:szCs w:val="26"/>
        </w:rPr>
        <w:drawing>
          <wp:inline distT="0" distB="0" distL="0" distR="0" wp14:anchorId="6CDB6676" wp14:editId="2D924EBB">
            <wp:extent cx="5943600" cy="1250950"/>
            <wp:effectExtent l="0" t="0" r="0" b="6350"/>
            <wp:docPr id="1514540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4540205" name=""/>
                    <pic:cNvPicPr/>
                  </pic:nvPicPr>
                  <pic:blipFill>
                    <a:blip r:embed="rId8"/>
                    <a:stretch>
                      <a:fillRect/>
                    </a:stretch>
                  </pic:blipFill>
                  <pic:spPr>
                    <a:xfrm>
                      <a:off x="0" y="0"/>
                      <a:ext cx="5943600" cy="1250950"/>
                    </a:xfrm>
                    <a:prstGeom prst="rect">
                      <a:avLst/>
                    </a:prstGeom>
                  </pic:spPr>
                </pic:pic>
              </a:graphicData>
            </a:graphic>
          </wp:inline>
        </w:drawing>
      </w:r>
    </w:p>
    <w:p w14:paraId="5FAD3E80" w14:textId="77777777" w:rsidR="002E2F25" w:rsidRDefault="002E2F25" w:rsidP="00A36FC6">
      <w:pPr>
        <w:rPr>
          <w:sz w:val="26"/>
          <w:szCs w:val="26"/>
        </w:rPr>
      </w:pPr>
    </w:p>
    <w:p w14:paraId="698CE545" w14:textId="5542AC6C" w:rsidR="00BE2C2C" w:rsidRDefault="00BE2C2C" w:rsidP="00A36FC6">
      <w:pPr>
        <w:rPr>
          <w:sz w:val="26"/>
          <w:szCs w:val="26"/>
        </w:rPr>
      </w:pPr>
      <w:r>
        <w:rPr>
          <w:sz w:val="26"/>
          <w:szCs w:val="26"/>
        </w:rPr>
        <w:t>Kiểm tra gi</w:t>
      </w:r>
      <w:r w:rsidR="002E2F25">
        <w:rPr>
          <w:sz w:val="26"/>
          <w:szCs w:val="26"/>
        </w:rPr>
        <w:t>á</w:t>
      </w:r>
      <w:r>
        <w:rPr>
          <w:sz w:val="26"/>
          <w:szCs w:val="26"/>
        </w:rPr>
        <w:t xml:space="preserve"> trị null trong cột:</w:t>
      </w:r>
    </w:p>
    <w:p w14:paraId="228F92D8" w14:textId="5A31C8BB" w:rsidR="00BE2C2C" w:rsidRDefault="00BE2C2C" w:rsidP="00A36FC6">
      <w:pPr>
        <w:rPr>
          <w:sz w:val="26"/>
          <w:szCs w:val="26"/>
        </w:rPr>
      </w:pPr>
      <w:r w:rsidRPr="00BE2C2C">
        <w:rPr>
          <w:sz w:val="26"/>
          <w:szCs w:val="26"/>
        </w:rPr>
        <w:drawing>
          <wp:inline distT="0" distB="0" distL="0" distR="0" wp14:anchorId="0CB00703" wp14:editId="5809BAC8">
            <wp:extent cx="2676899" cy="2800741"/>
            <wp:effectExtent l="0" t="0" r="9525" b="0"/>
            <wp:docPr id="1731865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865178" name=""/>
                    <pic:cNvPicPr/>
                  </pic:nvPicPr>
                  <pic:blipFill>
                    <a:blip r:embed="rId9"/>
                    <a:stretch>
                      <a:fillRect/>
                    </a:stretch>
                  </pic:blipFill>
                  <pic:spPr>
                    <a:xfrm>
                      <a:off x="0" y="0"/>
                      <a:ext cx="2676899" cy="2800741"/>
                    </a:xfrm>
                    <a:prstGeom prst="rect">
                      <a:avLst/>
                    </a:prstGeom>
                  </pic:spPr>
                </pic:pic>
              </a:graphicData>
            </a:graphic>
          </wp:inline>
        </w:drawing>
      </w:r>
    </w:p>
    <w:p w14:paraId="3DDE5EF4" w14:textId="6269773F" w:rsidR="00BE2C2C" w:rsidRDefault="00BE2C2C" w:rsidP="00A36FC6">
      <w:pPr>
        <w:rPr>
          <w:sz w:val="26"/>
          <w:szCs w:val="26"/>
        </w:rPr>
      </w:pPr>
      <w:r>
        <w:rPr>
          <w:sz w:val="26"/>
          <w:szCs w:val="26"/>
        </w:rPr>
        <w:t>Các tính toán và làm đầy dữ liệu còn thiếu</w:t>
      </w:r>
    </w:p>
    <w:p w14:paraId="0719A5FA" w14:textId="7414F0DE" w:rsidR="00BE2C2C" w:rsidRDefault="00BE2C2C" w:rsidP="00A36FC6">
      <w:pPr>
        <w:rPr>
          <w:sz w:val="26"/>
          <w:szCs w:val="26"/>
        </w:rPr>
      </w:pPr>
    </w:p>
    <w:p w14:paraId="0B2B1861" w14:textId="437D3AD3" w:rsidR="002E2F25" w:rsidRDefault="002E2F25" w:rsidP="002E2F25">
      <w:pPr>
        <w:pStyle w:val="Heading1"/>
        <w:rPr>
          <w:sz w:val="26"/>
          <w:szCs w:val="26"/>
        </w:rPr>
      </w:pPr>
      <w:r>
        <w:lastRenderedPageBreak/>
        <w:t>Phân tích dữ liệu:</w:t>
      </w:r>
    </w:p>
    <w:p w14:paraId="498F88B7" w14:textId="4EC300D2" w:rsidR="002E2F25" w:rsidRDefault="002E2F25" w:rsidP="002E2F25">
      <w:pPr>
        <w:rPr>
          <w:sz w:val="26"/>
          <w:szCs w:val="26"/>
        </w:rPr>
      </w:pPr>
      <w:r>
        <w:rPr>
          <w:sz w:val="26"/>
          <w:szCs w:val="26"/>
        </w:rPr>
        <w:t>Thống kê các giá trị:</w:t>
      </w:r>
    </w:p>
    <w:p w14:paraId="68A2222A" w14:textId="45B788D5" w:rsidR="002E2F25" w:rsidRDefault="002E2F25" w:rsidP="002E2F25">
      <w:pPr>
        <w:rPr>
          <w:sz w:val="26"/>
          <w:szCs w:val="26"/>
        </w:rPr>
      </w:pPr>
      <w:r>
        <w:rPr>
          <w:sz w:val="26"/>
          <w:szCs w:val="26"/>
        </w:rPr>
        <w:t>Giá trị thiếu, trung bình, độ lệch chuẩn, nhỏ nhất, lớn nhất, tứ phân vị thứ nhất(Q1), trung vị, tứ phân vị thứ 3(Q3)</w:t>
      </w:r>
    </w:p>
    <w:p w14:paraId="7282F53B" w14:textId="4A8A9038" w:rsidR="002E2F25" w:rsidRDefault="002E2F25" w:rsidP="002E2F25">
      <w:pPr>
        <w:rPr>
          <w:sz w:val="26"/>
          <w:szCs w:val="26"/>
        </w:rPr>
      </w:pPr>
      <w:r w:rsidRPr="002E2F25">
        <w:rPr>
          <w:sz w:val="26"/>
          <w:szCs w:val="26"/>
        </w:rPr>
        <w:drawing>
          <wp:inline distT="0" distB="0" distL="0" distR="0" wp14:anchorId="5287358A" wp14:editId="0F07947B">
            <wp:extent cx="5943600" cy="1287145"/>
            <wp:effectExtent l="0" t="0" r="0" b="8255"/>
            <wp:docPr id="1599198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198749" name=""/>
                    <pic:cNvPicPr/>
                  </pic:nvPicPr>
                  <pic:blipFill>
                    <a:blip r:embed="rId10"/>
                    <a:stretch>
                      <a:fillRect/>
                    </a:stretch>
                  </pic:blipFill>
                  <pic:spPr>
                    <a:xfrm>
                      <a:off x="0" y="0"/>
                      <a:ext cx="5943600" cy="1287145"/>
                    </a:xfrm>
                    <a:prstGeom prst="rect">
                      <a:avLst/>
                    </a:prstGeom>
                  </pic:spPr>
                </pic:pic>
              </a:graphicData>
            </a:graphic>
          </wp:inline>
        </w:drawing>
      </w:r>
    </w:p>
    <w:p w14:paraId="64E7B67D" w14:textId="07936102" w:rsidR="002E2F25" w:rsidRDefault="002E2F25" w:rsidP="002E2F25">
      <w:pPr>
        <w:rPr>
          <w:sz w:val="26"/>
          <w:szCs w:val="26"/>
        </w:rPr>
      </w:pPr>
      <w:r>
        <w:rPr>
          <w:sz w:val="26"/>
          <w:szCs w:val="26"/>
        </w:rPr>
        <w:t xml:space="preserve">Bảng giá trị này </w:t>
      </w:r>
      <w:r w:rsidRPr="002E2F25">
        <w:rPr>
          <w:sz w:val="26"/>
          <w:szCs w:val="26"/>
        </w:rPr>
        <w:t>cho thấy rằng các biến số như số ca mắc bệnh, số ca hồi phục, số ca tử vong và số lượng xét nghiệm có sự phân tán lớn, cho thấy sự khác biệt đáng kể giữa các quốc gia/khu vực.</w:t>
      </w:r>
    </w:p>
    <w:p w14:paraId="0172F1DB" w14:textId="77777777" w:rsidR="002E2F25" w:rsidRDefault="002E2F25" w:rsidP="002E2F25">
      <w:pPr>
        <w:rPr>
          <w:sz w:val="26"/>
          <w:szCs w:val="26"/>
        </w:rPr>
      </w:pPr>
    </w:p>
    <w:p w14:paraId="09D81C94" w14:textId="3DE60925" w:rsidR="002E2F25" w:rsidRDefault="002E2F25" w:rsidP="002E2F25">
      <w:pPr>
        <w:rPr>
          <w:sz w:val="26"/>
          <w:szCs w:val="26"/>
        </w:rPr>
      </w:pPr>
      <w:r>
        <w:rPr>
          <w:sz w:val="26"/>
          <w:szCs w:val="26"/>
        </w:rPr>
        <w:t>Biểu đồ histogram:</w:t>
      </w:r>
    </w:p>
    <w:p w14:paraId="62C692E1" w14:textId="33352BC8" w:rsidR="002E2F25" w:rsidRDefault="002E2F25" w:rsidP="002E2F25">
      <w:pPr>
        <w:rPr>
          <w:sz w:val="26"/>
          <w:szCs w:val="26"/>
        </w:rPr>
      </w:pPr>
      <w:r w:rsidRPr="002E2F25">
        <w:rPr>
          <w:sz w:val="26"/>
          <w:szCs w:val="26"/>
        </w:rPr>
        <w:drawing>
          <wp:inline distT="0" distB="0" distL="0" distR="0" wp14:anchorId="19DD5985" wp14:editId="1F3ADF31">
            <wp:extent cx="4000500" cy="1906905"/>
            <wp:effectExtent l="0" t="0" r="0" b="0"/>
            <wp:docPr id="129157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577040" name=""/>
                    <pic:cNvPicPr/>
                  </pic:nvPicPr>
                  <pic:blipFill>
                    <a:blip r:embed="rId11"/>
                    <a:stretch>
                      <a:fillRect/>
                    </a:stretch>
                  </pic:blipFill>
                  <pic:spPr>
                    <a:xfrm>
                      <a:off x="0" y="0"/>
                      <a:ext cx="4009676" cy="1911279"/>
                    </a:xfrm>
                    <a:prstGeom prst="rect">
                      <a:avLst/>
                    </a:prstGeom>
                  </pic:spPr>
                </pic:pic>
              </a:graphicData>
            </a:graphic>
          </wp:inline>
        </w:drawing>
      </w:r>
    </w:p>
    <w:p w14:paraId="4E65BC17" w14:textId="3FF61A01" w:rsidR="002E2F25" w:rsidRDefault="002E2F25" w:rsidP="002E2F25">
      <w:pPr>
        <w:rPr>
          <w:sz w:val="26"/>
          <w:szCs w:val="26"/>
        </w:rPr>
      </w:pPr>
      <w:r>
        <w:rPr>
          <w:sz w:val="26"/>
          <w:szCs w:val="26"/>
        </w:rPr>
        <w:t xml:space="preserve">Biểu đồ này </w:t>
      </w:r>
      <w:r w:rsidRPr="002E2F25">
        <w:rPr>
          <w:sz w:val="26"/>
          <w:szCs w:val="26"/>
        </w:rPr>
        <w:t>cho thấy sự phân phối không đồng đều của số ca mắc COVID-19</w:t>
      </w:r>
      <w:r>
        <w:rPr>
          <w:sz w:val="26"/>
          <w:szCs w:val="26"/>
        </w:rPr>
        <w:t>, p</w:t>
      </w:r>
      <w:r w:rsidRPr="002E2F25">
        <w:rPr>
          <w:sz w:val="26"/>
          <w:szCs w:val="26"/>
        </w:rPr>
        <w:t>hản ánh sự khác biệt lớn về mức độ ảnh hưởng của đại dịch giữa các quốc gia/khu vực.</w:t>
      </w:r>
    </w:p>
    <w:p w14:paraId="4ADA2910" w14:textId="77777777" w:rsidR="002E2F25" w:rsidRDefault="002E2F25" w:rsidP="002E2F25">
      <w:pPr>
        <w:rPr>
          <w:sz w:val="26"/>
          <w:szCs w:val="26"/>
        </w:rPr>
      </w:pPr>
    </w:p>
    <w:p w14:paraId="21FA50ED" w14:textId="38480FDF" w:rsidR="002E2F25" w:rsidRDefault="002E2F25" w:rsidP="002E2F25">
      <w:pPr>
        <w:rPr>
          <w:sz w:val="26"/>
          <w:szCs w:val="26"/>
        </w:rPr>
      </w:pPr>
      <w:r>
        <w:rPr>
          <w:sz w:val="26"/>
          <w:szCs w:val="26"/>
        </w:rPr>
        <w:t>Biểu đồ heatmap:</w:t>
      </w:r>
    </w:p>
    <w:p w14:paraId="6D258A0E" w14:textId="3049D8ED" w:rsidR="002E2F25" w:rsidRDefault="002E2F25" w:rsidP="002E2F25">
      <w:pPr>
        <w:rPr>
          <w:sz w:val="26"/>
          <w:szCs w:val="26"/>
        </w:rPr>
      </w:pPr>
      <w:r w:rsidRPr="002E2F25">
        <w:rPr>
          <w:sz w:val="26"/>
          <w:szCs w:val="26"/>
        </w:rPr>
        <w:drawing>
          <wp:inline distT="0" distB="0" distL="0" distR="0" wp14:anchorId="1C13DB42" wp14:editId="3F18DC19">
            <wp:extent cx="3152775" cy="2063115"/>
            <wp:effectExtent l="0" t="0" r="9525" b="0"/>
            <wp:docPr id="474033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033323" name=""/>
                    <pic:cNvPicPr/>
                  </pic:nvPicPr>
                  <pic:blipFill>
                    <a:blip r:embed="rId12"/>
                    <a:stretch>
                      <a:fillRect/>
                    </a:stretch>
                  </pic:blipFill>
                  <pic:spPr>
                    <a:xfrm>
                      <a:off x="0" y="0"/>
                      <a:ext cx="3161379" cy="2068745"/>
                    </a:xfrm>
                    <a:prstGeom prst="rect">
                      <a:avLst/>
                    </a:prstGeom>
                  </pic:spPr>
                </pic:pic>
              </a:graphicData>
            </a:graphic>
          </wp:inline>
        </w:drawing>
      </w:r>
    </w:p>
    <w:p w14:paraId="6FF480B0" w14:textId="53F894DE" w:rsidR="002E2F25" w:rsidRDefault="002E2F25" w:rsidP="002E2F25">
      <w:pPr>
        <w:rPr>
          <w:sz w:val="26"/>
          <w:szCs w:val="26"/>
        </w:rPr>
      </w:pPr>
      <w:r>
        <w:rPr>
          <w:sz w:val="26"/>
          <w:szCs w:val="26"/>
        </w:rPr>
        <w:lastRenderedPageBreak/>
        <w:t xml:space="preserve">Biểu đồ này cho thấy </w:t>
      </w:r>
      <w:r w:rsidRPr="002E2F25">
        <w:rPr>
          <w:sz w:val="26"/>
          <w:szCs w:val="26"/>
        </w:rPr>
        <w:t>"Cases", "Recovered", và "Deaths" có mối tương quan dương rất mạnh với nhau</w:t>
      </w:r>
      <w:r>
        <w:rPr>
          <w:sz w:val="26"/>
          <w:szCs w:val="26"/>
        </w:rPr>
        <w:t>.</w:t>
      </w:r>
      <w:r w:rsidR="00106C45" w:rsidRPr="00106C45">
        <w:t xml:space="preserve"> </w:t>
      </w:r>
      <w:r w:rsidR="00106C45" w:rsidRPr="00106C45">
        <w:rPr>
          <w:sz w:val="26"/>
          <w:szCs w:val="26"/>
        </w:rPr>
        <w:t>số ca mắc bệnh tăng, số ca hồi phục và số ca tử vong cũng có xu hướng tăng theo.</w:t>
      </w:r>
    </w:p>
    <w:p w14:paraId="75D49710" w14:textId="4E6E035B" w:rsidR="00106C45" w:rsidRDefault="00106C45" w:rsidP="002E2F25">
      <w:pPr>
        <w:rPr>
          <w:sz w:val="26"/>
          <w:szCs w:val="26"/>
        </w:rPr>
      </w:pPr>
      <w:r w:rsidRPr="00106C45">
        <w:rPr>
          <w:sz w:val="26"/>
          <w:szCs w:val="26"/>
        </w:rPr>
        <w:t>"Cases" và "Deaths" có mối tương quan mạnh với "Tests". Điều này nói lên việc số ca mắc bệnh và số ca tử vong tăng thì việc xét nghiệm cũng tăng lên.</w:t>
      </w:r>
    </w:p>
    <w:p w14:paraId="5AF404E4" w14:textId="6B45408B" w:rsidR="00106C45" w:rsidRDefault="00106C45" w:rsidP="002E2F25">
      <w:pPr>
        <w:rPr>
          <w:sz w:val="26"/>
          <w:szCs w:val="26"/>
        </w:rPr>
      </w:pPr>
      <w:r>
        <w:rPr>
          <w:sz w:val="26"/>
          <w:szCs w:val="26"/>
        </w:rPr>
        <w:t>Tính tỉ lệ hồi phục:</w:t>
      </w:r>
    </w:p>
    <w:p w14:paraId="109821AE" w14:textId="1728007B" w:rsidR="00106C45" w:rsidRDefault="00106C45" w:rsidP="002E2F25">
      <w:pPr>
        <w:rPr>
          <w:sz w:val="26"/>
          <w:szCs w:val="26"/>
        </w:rPr>
      </w:pPr>
      <w:r w:rsidRPr="00106C45">
        <w:rPr>
          <w:sz w:val="26"/>
          <w:szCs w:val="26"/>
        </w:rPr>
        <w:drawing>
          <wp:inline distT="0" distB="0" distL="0" distR="0" wp14:anchorId="74A7236E" wp14:editId="5D022AC6">
            <wp:extent cx="3305175" cy="2058611"/>
            <wp:effectExtent l="0" t="0" r="0" b="0"/>
            <wp:docPr id="5731713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3171346" name=""/>
                    <pic:cNvPicPr/>
                  </pic:nvPicPr>
                  <pic:blipFill>
                    <a:blip r:embed="rId13"/>
                    <a:stretch>
                      <a:fillRect/>
                    </a:stretch>
                  </pic:blipFill>
                  <pic:spPr>
                    <a:xfrm>
                      <a:off x="0" y="0"/>
                      <a:ext cx="3308615" cy="2060754"/>
                    </a:xfrm>
                    <a:prstGeom prst="rect">
                      <a:avLst/>
                    </a:prstGeom>
                  </pic:spPr>
                </pic:pic>
              </a:graphicData>
            </a:graphic>
          </wp:inline>
        </w:drawing>
      </w:r>
    </w:p>
    <w:p w14:paraId="29A41AC7" w14:textId="303A31DA" w:rsidR="00106C45" w:rsidRDefault="00106C45" w:rsidP="002E2F25">
      <w:pPr>
        <w:rPr>
          <w:sz w:val="26"/>
          <w:szCs w:val="26"/>
        </w:rPr>
      </w:pPr>
      <w:r>
        <w:rPr>
          <w:sz w:val="26"/>
          <w:szCs w:val="26"/>
        </w:rPr>
        <w:t>VÍ dụ 3 nước cao nhất:</w:t>
      </w:r>
    </w:p>
    <w:p w14:paraId="648C2E04" w14:textId="7BE3ECB3" w:rsidR="00106C45" w:rsidRPr="00106C45" w:rsidRDefault="00106C45" w:rsidP="00106C45">
      <w:pPr>
        <w:rPr>
          <w:sz w:val="26"/>
          <w:szCs w:val="26"/>
        </w:rPr>
      </w:pPr>
      <w:r w:rsidRPr="00106C45">
        <w:rPr>
          <w:b/>
          <w:bCs/>
          <w:sz w:val="26"/>
          <w:szCs w:val="26"/>
        </w:rPr>
        <w:t>Falkland-Islands (1.00):</w:t>
      </w:r>
      <w:r w:rsidRPr="00106C45">
        <w:rPr>
          <w:sz w:val="26"/>
          <w:szCs w:val="26"/>
        </w:rPr>
        <w:t xml:space="preserve"> </w:t>
      </w:r>
    </w:p>
    <w:p w14:paraId="70CE4204" w14:textId="6A32C278" w:rsidR="00106C45" w:rsidRPr="00106C45" w:rsidRDefault="00106C45" w:rsidP="00106C45">
      <w:pPr>
        <w:rPr>
          <w:sz w:val="26"/>
          <w:szCs w:val="26"/>
        </w:rPr>
      </w:pPr>
      <w:r w:rsidRPr="00106C45">
        <w:rPr>
          <w:sz w:val="26"/>
          <w:szCs w:val="26"/>
        </w:rPr>
        <w:t>Tỷ lệ phục hồi</w:t>
      </w:r>
      <w:r>
        <w:rPr>
          <w:sz w:val="26"/>
          <w:szCs w:val="26"/>
        </w:rPr>
        <w:t xml:space="preserve"> cao</w:t>
      </w:r>
      <w:r w:rsidRPr="00106C45">
        <w:rPr>
          <w:sz w:val="26"/>
          <w:szCs w:val="26"/>
        </w:rPr>
        <w:t xml:space="preserve"> cho thấy hệ thống y tế ở đây có thể đã xử lý hiệu quả tất cả các ca bệnh. Dân số thấp cũng có thể là một yếu tố, giúp việc quản lý và điều trị bệnh nhân dễ dàng hơn.</w:t>
      </w:r>
    </w:p>
    <w:p w14:paraId="33C7893E" w14:textId="3087FF2A" w:rsidR="00106C45" w:rsidRPr="00106C45" w:rsidRDefault="00106C45" w:rsidP="00106C45">
      <w:pPr>
        <w:rPr>
          <w:sz w:val="26"/>
          <w:szCs w:val="26"/>
        </w:rPr>
      </w:pPr>
      <w:r w:rsidRPr="00106C45">
        <w:rPr>
          <w:b/>
          <w:bCs/>
          <w:sz w:val="26"/>
          <w:szCs w:val="26"/>
        </w:rPr>
        <w:t>Vatican-City (1.00):</w:t>
      </w:r>
      <w:r w:rsidRPr="00106C45">
        <w:rPr>
          <w:sz w:val="26"/>
          <w:szCs w:val="26"/>
        </w:rPr>
        <w:t xml:space="preserve"> </w:t>
      </w:r>
    </w:p>
    <w:p w14:paraId="08E8D7AF" w14:textId="6C54CADE" w:rsidR="00106C45" w:rsidRPr="00106C45" w:rsidRDefault="00106C45" w:rsidP="00106C45">
      <w:pPr>
        <w:rPr>
          <w:sz w:val="26"/>
          <w:szCs w:val="26"/>
        </w:rPr>
      </w:pPr>
      <w:r w:rsidRPr="00106C45">
        <w:rPr>
          <w:sz w:val="26"/>
          <w:szCs w:val="26"/>
        </w:rPr>
        <w:t>Tương tự như Falkland-Islands, tỷ lệ phục hồi hoàn hảo cho thấy khả năng kiểm soát dịch bệnh tốt. Dân số rất thấp cũng là một yếu tố quan trọng.</w:t>
      </w:r>
    </w:p>
    <w:p w14:paraId="67A704FA" w14:textId="42CE2376" w:rsidR="00106C45" w:rsidRPr="00106C45" w:rsidRDefault="00106C45" w:rsidP="00106C45">
      <w:pPr>
        <w:rPr>
          <w:sz w:val="26"/>
          <w:szCs w:val="26"/>
        </w:rPr>
      </w:pPr>
      <w:r w:rsidRPr="00106C45">
        <w:rPr>
          <w:b/>
          <w:bCs/>
          <w:sz w:val="26"/>
          <w:szCs w:val="26"/>
        </w:rPr>
        <w:t>Netherlands (0.997315):</w:t>
      </w:r>
      <w:r w:rsidRPr="00106C45">
        <w:rPr>
          <w:sz w:val="26"/>
          <w:szCs w:val="26"/>
        </w:rPr>
        <w:t xml:space="preserve"> </w:t>
      </w:r>
    </w:p>
    <w:p w14:paraId="0D76D1B3" w14:textId="793344A6" w:rsidR="00106C45" w:rsidRDefault="00106C45" w:rsidP="00106C45">
      <w:pPr>
        <w:rPr>
          <w:sz w:val="26"/>
          <w:szCs w:val="26"/>
        </w:rPr>
      </w:pPr>
      <w:r w:rsidRPr="00106C45">
        <w:rPr>
          <w:sz w:val="26"/>
          <w:szCs w:val="26"/>
        </w:rPr>
        <w:t>Tỷ lệ phục hồi rất cao cho thấy hệ thống y tế tiên tiến và hiệu quả. Việc tiếp cận dịch vụ y tế tốt và các biện pháp điều trị hiện đại có thể đã góp phần vào kết quả này.</w:t>
      </w:r>
    </w:p>
    <w:p w14:paraId="1F32F4F2" w14:textId="6A355C85" w:rsidR="00106C45" w:rsidRDefault="00106C45" w:rsidP="00106C45">
      <w:pPr>
        <w:rPr>
          <w:sz w:val="26"/>
          <w:szCs w:val="26"/>
        </w:rPr>
      </w:pPr>
      <w:r>
        <w:rPr>
          <w:sz w:val="26"/>
          <w:szCs w:val="26"/>
        </w:rPr>
        <w:t>Ví dụ 3 nước thấp nhất:</w:t>
      </w:r>
    </w:p>
    <w:p w14:paraId="5E3613FB" w14:textId="77777777" w:rsidR="00106C45" w:rsidRDefault="00106C45" w:rsidP="00106C45">
      <w:pPr>
        <w:rPr>
          <w:sz w:val="26"/>
          <w:szCs w:val="26"/>
        </w:rPr>
      </w:pPr>
      <w:r w:rsidRPr="00106C45">
        <w:rPr>
          <w:b/>
          <w:bCs/>
          <w:sz w:val="26"/>
          <w:szCs w:val="26"/>
        </w:rPr>
        <w:t>Saint-Helena (0.000923):</w:t>
      </w:r>
      <w:r w:rsidRPr="00106C45">
        <w:rPr>
          <w:sz w:val="26"/>
          <w:szCs w:val="26"/>
        </w:rPr>
        <w:t xml:space="preserve"> </w:t>
      </w:r>
    </w:p>
    <w:p w14:paraId="3B31C8C8" w14:textId="5BA96E0F" w:rsidR="00106C45" w:rsidRPr="00106C45" w:rsidRDefault="00106C45" w:rsidP="00106C45">
      <w:pPr>
        <w:rPr>
          <w:sz w:val="26"/>
          <w:szCs w:val="26"/>
        </w:rPr>
      </w:pPr>
      <w:r w:rsidRPr="00106C45">
        <w:rPr>
          <w:sz w:val="26"/>
          <w:szCs w:val="26"/>
        </w:rPr>
        <w:t>Tỷ lệ phục hồi cực kỳ thấp cho thấy hệ thống y tế có thể gặp nhiều khó khăn. Có thể có hạn chế về nguồn lực, trang thiết bị, hoặc khả năng tiếp cận dịch vụ y tế. Ngoài ra, việc thiếu dữ liệu hoặc sai sót trong báo cáo cũng không thể loại trừ.</w:t>
      </w:r>
    </w:p>
    <w:p w14:paraId="7FF072D9" w14:textId="62C31661" w:rsidR="00106C45" w:rsidRPr="00106C45" w:rsidRDefault="00106C45" w:rsidP="00106C45">
      <w:pPr>
        <w:rPr>
          <w:sz w:val="26"/>
          <w:szCs w:val="26"/>
        </w:rPr>
      </w:pPr>
      <w:r w:rsidRPr="00106C45">
        <w:rPr>
          <w:b/>
          <w:bCs/>
          <w:sz w:val="26"/>
          <w:szCs w:val="26"/>
        </w:rPr>
        <w:t>Mexico (0.895760):</w:t>
      </w:r>
      <w:r w:rsidRPr="00106C45">
        <w:rPr>
          <w:sz w:val="26"/>
          <w:szCs w:val="26"/>
        </w:rPr>
        <w:t xml:space="preserve"> </w:t>
      </w:r>
    </w:p>
    <w:p w14:paraId="4672F900" w14:textId="713E7395" w:rsidR="00106C45" w:rsidRPr="00106C45" w:rsidRDefault="00106C45" w:rsidP="00106C45">
      <w:pPr>
        <w:rPr>
          <w:sz w:val="26"/>
          <w:szCs w:val="26"/>
        </w:rPr>
      </w:pPr>
      <w:r w:rsidRPr="00106C45">
        <w:rPr>
          <w:sz w:val="26"/>
          <w:szCs w:val="26"/>
        </w:rPr>
        <w:t>Mặc dù không quá thấp, nhưng tỷ lệ này cho thấy hệ thống y tế có thể đang gặp áp lực lớn do số lượng ca mắc bệnh cao. Các yếu tố như tình trạng quá tải bệnh viện, khó khăn trong việc tiếp cận dịch vụ y tế ở một số khu vực, hoặc các vấn đề về chăm sóc sức khỏe cộng đồng cũng có thể ảnh hưởng.</w:t>
      </w:r>
    </w:p>
    <w:p w14:paraId="43C74CBE" w14:textId="0556B4A6" w:rsidR="00106C45" w:rsidRPr="00106C45" w:rsidRDefault="00106C45" w:rsidP="00106C45">
      <w:pPr>
        <w:rPr>
          <w:sz w:val="26"/>
          <w:szCs w:val="26"/>
        </w:rPr>
      </w:pPr>
      <w:r w:rsidRPr="00106C45">
        <w:rPr>
          <w:sz w:val="26"/>
          <w:szCs w:val="26"/>
        </w:rPr>
        <w:t xml:space="preserve"> </w:t>
      </w:r>
      <w:r w:rsidRPr="00106C45">
        <w:rPr>
          <w:b/>
          <w:bCs/>
          <w:sz w:val="26"/>
          <w:szCs w:val="26"/>
        </w:rPr>
        <w:t>Iran (0.980752):</w:t>
      </w:r>
      <w:r w:rsidRPr="00106C45">
        <w:rPr>
          <w:sz w:val="26"/>
          <w:szCs w:val="26"/>
        </w:rPr>
        <w:t xml:space="preserve"> </w:t>
      </w:r>
    </w:p>
    <w:p w14:paraId="4FD7E366" w14:textId="6A5D02F1" w:rsidR="00106C45" w:rsidRDefault="00106C45" w:rsidP="00106C45">
      <w:pPr>
        <w:rPr>
          <w:sz w:val="26"/>
          <w:szCs w:val="26"/>
        </w:rPr>
      </w:pPr>
      <w:r w:rsidRPr="00106C45">
        <w:rPr>
          <w:sz w:val="26"/>
          <w:szCs w:val="26"/>
        </w:rPr>
        <w:t>Tỷ lệ này tương đối cao, nhưng vẫn thấp hơn so với một số quốc gia khác. Các yếu tố như biến thể virus, tình trạng bệnh nền của dân số, hoặc hiệu quả của các biện pháp điều trị có thể đã ảnh hưởng đến kết quả.</w:t>
      </w:r>
    </w:p>
    <w:p w14:paraId="3E4A1141" w14:textId="77777777" w:rsidR="00106C45" w:rsidRDefault="00106C45" w:rsidP="00106C45">
      <w:pPr>
        <w:rPr>
          <w:sz w:val="26"/>
          <w:szCs w:val="26"/>
        </w:rPr>
      </w:pPr>
    </w:p>
    <w:p w14:paraId="1099FD06" w14:textId="77777777" w:rsidR="00106C45" w:rsidRDefault="00106C45" w:rsidP="00106C45">
      <w:pPr>
        <w:rPr>
          <w:sz w:val="26"/>
          <w:szCs w:val="26"/>
        </w:rPr>
      </w:pPr>
    </w:p>
    <w:p w14:paraId="72F8509C" w14:textId="77777777" w:rsidR="00106C45" w:rsidRDefault="00106C45" w:rsidP="00106C45">
      <w:pPr>
        <w:rPr>
          <w:sz w:val="26"/>
          <w:szCs w:val="26"/>
        </w:rPr>
      </w:pPr>
    </w:p>
    <w:p w14:paraId="23E027D1" w14:textId="77777777" w:rsidR="00106C45" w:rsidRDefault="00106C45" w:rsidP="00106C45">
      <w:pPr>
        <w:rPr>
          <w:sz w:val="26"/>
          <w:szCs w:val="26"/>
        </w:rPr>
      </w:pPr>
    </w:p>
    <w:p w14:paraId="2F5C5A69" w14:textId="09E32D8B" w:rsidR="00106C45" w:rsidRDefault="00106C45" w:rsidP="00106C45">
      <w:pPr>
        <w:rPr>
          <w:sz w:val="26"/>
          <w:szCs w:val="26"/>
        </w:rPr>
      </w:pPr>
      <w:r>
        <w:rPr>
          <w:sz w:val="26"/>
          <w:szCs w:val="26"/>
        </w:rPr>
        <w:t>Biểu đổ Violin plot:</w:t>
      </w:r>
    </w:p>
    <w:p w14:paraId="7EA58644" w14:textId="13D4CA1B" w:rsidR="00106C45" w:rsidRDefault="00106C45" w:rsidP="00106C45">
      <w:pPr>
        <w:rPr>
          <w:sz w:val="26"/>
          <w:szCs w:val="26"/>
        </w:rPr>
      </w:pPr>
      <w:r w:rsidRPr="00106C45">
        <w:rPr>
          <w:sz w:val="26"/>
          <w:szCs w:val="26"/>
        </w:rPr>
        <w:drawing>
          <wp:inline distT="0" distB="0" distL="0" distR="0" wp14:anchorId="655A173E" wp14:editId="0F6DE576">
            <wp:extent cx="4181475" cy="1809666"/>
            <wp:effectExtent l="0" t="0" r="0" b="635"/>
            <wp:docPr id="242752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752195" name=""/>
                    <pic:cNvPicPr/>
                  </pic:nvPicPr>
                  <pic:blipFill>
                    <a:blip r:embed="rId14"/>
                    <a:stretch>
                      <a:fillRect/>
                    </a:stretch>
                  </pic:blipFill>
                  <pic:spPr>
                    <a:xfrm>
                      <a:off x="0" y="0"/>
                      <a:ext cx="4208016" cy="1821152"/>
                    </a:xfrm>
                    <a:prstGeom prst="rect">
                      <a:avLst/>
                    </a:prstGeom>
                  </pic:spPr>
                </pic:pic>
              </a:graphicData>
            </a:graphic>
          </wp:inline>
        </w:drawing>
      </w:r>
    </w:p>
    <w:p w14:paraId="7625B5AD" w14:textId="087477BB" w:rsidR="00106C45" w:rsidRDefault="00106C45" w:rsidP="00106C45">
      <w:pPr>
        <w:rPr>
          <w:sz w:val="26"/>
          <w:szCs w:val="26"/>
        </w:rPr>
      </w:pPr>
      <w:r>
        <w:rPr>
          <w:sz w:val="26"/>
          <w:szCs w:val="26"/>
        </w:rPr>
        <w:t>Biểu đồ cho thấy d</w:t>
      </w:r>
      <w:r w:rsidRPr="00106C45">
        <w:rPr>
          <w:sz w:val="26"/>
          <w:szCs w:val="26"/>
        </w:rPr>
        <w:t>ữ liệu về số ca nhiễm và tử vong COVID-19 có sự phân phối lệch phải, với phần lớn dữ liệu tập trung ở mức thấp</w:t>
      </w:r>
      <w:r>
        <w:rPr>
          <w:sz w:val="26"/>
          <w:szCs w:val="26"/>
        </w:rPr>
        <w:t xml:space="preserve">, </w:t>
      </w:r>
      <w:r w:rsidRPr="00106C45">
        <w:rPr>
          <w:sz w:val="26"/>
          <w:szCs w:val="26"/>
        </w:rPr>
        <w:t>phản ánh sự khác biệt lớn về mức độ ảnh hưởng của đại dịch giữa các quốc gia/khu vực</w:t>
      </w:r>
      <w:r>
        <w:rPr>
          <w:sz w:val="26"/>
          <w:szCs w:val="26"/>
        </w:rPr>
        <w:t>.</w:t>
      </w:r>
    </w:p>
    <w:p w14:paraId="1065D287" w14:textId="77777777" w:rsidR="00106C45" w:rsidRDefault="00106C45" w:rsidP="00106C45">
      <w:pPr>
        <w:rPr>
          <w:sz w:val="26"/>
          <w:szCs w:val="26"/>
        </w:rPr>
      </w:pPr>
    </w:p>
    <w:p w14:paraId="15E81B27" w14:textId="183A6A05" w:rsidR="00106C45" w:rsidRDefault="008357CC" w:rsidP="00106C45">
      <w:pPr>
        <w:rPr>
          <w:sz w:val="26"/>
          <w:szCs w:val="26"/>
        </w:rPr>
      </w:pPr>
      <w:r>
        <w:rPr>
          <w:sz w:val="26"/>
          <w:szCs w:val="26"/>
        </w:rPr>
        <w:t>Tính giá trị z-score:</w:t>
      </w:r>
    </w:p>
    <w:p w14:paraId="777FEEC7" w14:textId="76FE7F66" w:rsidR="008357CC" w:rsidRDefault="008357CC" w:rsidP="00106C45">
      <w:pPr>
        <w:rPr>
          <w:sz w:val="26"/>
          <w:szCs w:val="26"/>
        </w:rPr>
      </w:pPr>
      <w:r w:rsidRPr="008357CC">
        <w:rPr>
          <w:sz w:val="26"/>
          <w:szCs w:val="26"/>
        </w:rPr>
        <w:drawing>
          <wp:inline distT="0" distB="0" distL="0" distR="0" wp14:anchorId="1C6A5C3A" wp14:editId="55ED0F7B">
            <wp:extent cx="4257675" cy="2113915"/>
            <wp:effectExtent l="0" t="0" r="9525" b="635"/>
            <wp:docPr id="7324773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477394" name=""/>
                    <pic:cNvPicPr/>
                  </pic:nvPicPr>
                  <pic:blipFill>
                    <a:blip r:embed="rId15"/>
                    <a:stretch>
                      <a:fillRect/>
                    </a:stretch>
                  </pic:blipFill>
                  <pic:spPr>
                    <a:xfrm>
                      <a:off x="0" y="0"/>
                      <a:ext cx="4263947" cy="2117029"/>
                    </a:xfrm>
                    <a:prstGeom prst="rect">
                      <a:avLst/>
                    </a:prstGeom>
                  </pic:spPr>
                </pic:pic>
              </a:graphicData>
            </a:graphic>
          </wp:inline>
        </w:drawing>
      </w:r>
    </w:p>
    <w:p w14:paraId="2A2EEFCA" w14:textId="0B58E8AD" w:rsidR="008357CC" w:rsidRDefault="008357CC" w:rsidP="00106C45">
      <w:pPr>
        <w:rPr>
          <w:sz w:val="26"/>
          <w:szCs w:val="26"/>
        </w:rPr>
      </w:pPr>
      <w:r>
        <w:rPr>
          <w:sz w:val="26"/>
          <w:szCs w:val="26"/>
        </w:rPr>
        <w:t>K</w:t>
      </w:r>
      <w:r w:rsidRPr="008357CC">
        <w:rPr>
          <w:sz w:val="26"/>
          <w:szCs w:val="26"/>
        </w:rPr>
        <w:t>hông có giá trị Z-score nào vượt quá ngưỡng ±3,</w:t>
      </w:r>
      <w:r>
        <w:rPr>
          <w:sz w:val="26"/>
          <w:szCs w:val="26"/>
        </w:rPr>
        <w:t xml:space="preserve"> </w:t>
      </w:r>
      <w:r w:rsidRPr="008357CC">
        <w:rPr>
          <w:sz w:val="26"/>
          <w:szCs w:val="26"/>
        </w:rPr>
        <w:t>không có giá trị nào được coi là bất thường</w:t>
      </w:r>
    </w:p>
    <w:p w14:paraId="49B1CF33" w14:textId="77777777" w:rsidR="008357CC" w:rsidRDefault="008357CC" w:rsidP="00106C45">
      <w:pPr>
        <w:rPr>
          <w:sz w:val="26"/>
          <w:szCs w:val="26"/>
        </w:rPr>
      </w:pPr>
    </w:p>
    <w:p w14:paraId="6960AA39" w14:textId="3C6F44BE" w:rsidR="008357CC" w:rsidRDefault="008357CC" w:rsidP="00106C45">
      <w:pPr>
        <w:rPr>
          <w:sz w:val="26"/>
          <w:szCs w:val="26"/>
        </w:rPr>
      </w:pPr>
      <w:r>
        <w:rPr>
          <w:sz w:val="26"/>
          <w:szCs w:val="26"/>
        </w:rPr>
        <w:t>Tính tổng dân số thế giới mắc và tử vong:</w:t>
      </w:r>
    </w:p>
    <w:p w14:paraId="1167180A" w14:textId="58475700" w:rsidR="008357CC" w:rsidRDefault="008357CC" w:rsidP="00106C45">
      <w:pPr>
        <w:rPr>
          <w:sz w:val="26"/>
          <w:szCs w:val="26"/>
        </w:rPr>
      </w:pPr>
      <w:r w:rsidRPr="008357CC">
        <w:rPr>
          <w:sz w:val="26"/>
          <w:szCs w:val="26"/>
        </w:rPr>
        <w:drawing>
          <wp:inline distT="0" distB="0" distL="0" distR="0" wp14:anchorId="43E18852" wp14:editId="7157A3D6">
            <wp:extent cx="2781300" cy="1646076"/>
            <wp:effectExtent l="0" t="0" r="0" b="0"/>
            <wp:docPr id="1110872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0872027" name=""/>
                    <pic:cNvPicPr/>
                  </pic:nvPicPr>
                  <pic:blipFill>
                    <a:blip r:embed="rId16"/>
                    <a:stretch>
                      <a:fillRect/>
                    </a:stretch>
                  </pic:blipFill>
                  <pic:spPr>
                    <a:xfrm>
                      <a:off x="0" y="0"/>
                      <a:ext cx="2786817" cy="1649341"/>
                    </a:xfrm>
                    <a:prstGeom prst="rect">
                      <a:avLst/>
                    </a:prstGeom>
                  </pic:spPr>
                </pic:pic>
              </a:graphicData>
            </a:graphic>
          </wp:inline>
        </w:drawing>
      </w:r>
    </w:p>
    <w:p w14:paraId="6FDBDEBB" w14:textId="77777777" w:rsidR="008357CC" w:rsidRDefault="008357CC" w:rsidP="00106C45">
      <w:pPr>
        <w:rPr>
          <w:sz w:val="26"/>
          <w:szCs w:val="26"/>
        </w:rPr>
      </w:pPr>
    </w:p>
    <w:p w14:paraId="49E17EB8" w14:textId="4CAF826A" w:rsidR="008357CC" w:rsidRDefault="008357CC" w:rsidP="00106C45">
      <w:pPr>
        <w:rPr>
          <w:sz w:val="26"/>
          <w:szCs w:val="26"/>
        </w:rPr>
      </w:pPr>
      <w:r w:rsidRPr="008357CC">
        <w:rPr>
          <w:sz w:val="26"/>
          <w:szCs w:val="26"/>
        </w:rPr>
        <w:lastRenderedPageBreak/>
        <w:t>Biểu đồ này thể hiện một cách trực quan sự khác biệt lớn về quy mô giữa tổng dân số toàn cầu, tổng số ca mắc COVID-19 và tổng số ca tử vong. Nó cho thấy mặc dù COVID-19 ảnh hưởng đến một số lượng lớn người trên toàn thế giới, nhưng số ca tử vong vẫn thấp hơn đáng kể so với số ca mắc bệnh và dân số toàn cầu.</w:t>
      </w:r>
    </w:p>
    <w:p w14:paraId="6EF7423C" w14:textId="77777777" w:rsidR="008357CC" w:rsidRDefault="008357CC" w:rsidP="00106C45">
      <w:pPr>
        <w:rPr>
          <w:sz w:val="26"/>
          <w:szCs w:val="26"/>
        </w:rPr>
      </w:pPr>
    </w:p>
    <w:p w14:paraId="6DBE2566" w14:textId="77777777" w:rsidR="00106C45" w:rsidRPr="00106C45" w:rsidRDefault="00106C45" w:rsidP="00106C45">
      <w:pPr>
        <w:rPr>
          <w:sz w:val="26"/>
          <w:szCs w:val="26"/>
        </w:rPr>
      </w:pPr>
    </w:p>
    <w:p w14:paraId="41122D7A" w14:textId="21B14FCD" w:rsidR="00106C45" w:rsidRDefault="008357CC" w:rsidP="00106C45">
      <w:pPr>
        <w:rPr>
          <w:sz w:val="26"/>
          <w:szCs w:val="26"/>
        </w:rPr>
      </w:pPr>
      <w:r>
        <w:rPr>
          <w:sz w:val="26"/>
          <w:szCs w:val="26"/>
        </w:rPr>
        <w:t>Phân tích theo khu vực:</w:t>
      </w:r>
    </w:p>
    <w:p w14:paraId="268A2466" w14:textId="0AA1BBB2" w:rsidR="008357CC" w:rsidRDefault="008357CC" w:rsidP="00106C45">
      <w:pPr>
        <w:rPr>
          <w:sz w:val="26"/>
          <w:szCs w:val="26"/>
        </w:rPr>
      </w:pPr>
      <w:r w:rsidRPr="008357CC">
        <w:rPr>
          <w:sz w:val="26"/>
          <w:szCs w:val="26"/>
        </w:rPr>
        <w:drawing>
          <wp:inline distT="0" distB="0" distL="0" distR="0" wp14:anchorId="79AA40D3" wp14:editId="51B712F6">
            <wp:extent cx="3496548" cy="2085975"/>
            <wp:effectExtent l="0" t="0" r="8890" b="0"/>
            <wp:docPr id="21159117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911761" name=""/>
                    <pic:cNvPicPr/>
                  </pic:nvPicPr>
                  <pic:blipFill>
                    <a:blip r:embed="rId17"/>
                    <a:stretch>
                      <a:fillRect/>
                    </a:stretch>
                  </pic:blipFill>
                  <pic:spPr>
                    <a:xfrm>
                      <a:off x="0" y="0"/>
                      <a:ext cx="3510782" cy="2094467"/>
                    </a:xfrm>
                    <a:prstGeom prst="rect">
                      <a:avLst/>
                    </a:prstGeom>
                  </pic:spPr>
                </pic:pic>
              </a:graphicData>
            </a:graphic>
          </wp:inline>
        </w:drawing>
      </w:r>
    </w:p>
    <w:p w14:paraId="3BAD5C0F" w14:textId="1D0B74D3" w:rsidR="008357CC" w:rsidRPr="00106C45" w:rsidRDefault="008357CC" w:rsidP="00106C45">
      <w:pPr>
        <w:rPr>
          <w:sz w:val="26"/>
          <w:szCs w:val="26"/>
        </w:rPr>
      </w:pPr>
      <w:r w:rsidRPr="008357CC">
        <w:rPr>
          <w:sz w:val="26"/>
          <w:szCs w:val="26"/>
        </w:rPr>
        <w:t>Biểu đồ này cung cấp cái nhìn tổng quan về tình hình dịch bệnh COVID-19 ở các châu lục khác nhau, cho thấy sự khác biệt về số ca mắc bệnh, ca tử vong và ca hồi phục giữa các khu vực</w:t>
      </w:r>
    </w:p>
    <w:p w14:paraId="3F715DD7" w14:textId="77777777" w:rsidR="00106C45" w:rsidRDefault="00106C45" w:rsidP="002E2F25">
      <w:pPr>
        <w:rPr>
          <w:sz w:val="26"/>
          <w:szCs w:val="26"/>
        </w:rPr>
      </w:pPr>
    </w:p>
    <w:p w14:paraId="1BCB6623" w14:textId="19CFE5FB" w:rsidR="008357CC" w:rsidRDefault="008357CC" w:rsidP="002E2F25">
      <w:pPr>
        <w:rPr>
          <w:sz w:val="26"/>
          <w:szCs w:val="26"/>
        </w:rPr>
      </w:pPr>
      <w:r>
        <w:rPr>
          <w:sz w:val="26"/>
          <w:szCs w:val="26"/>
        </w:rPr>
        <w:t>Lưu thành file csv sau khi phân tích:</w:t>
      </w:r>
    </w:p>
    <w:p w14:paraId="0F626487" w14:textId="27EDAF09" w:rsidR="008357CC" w:rsidRPr="002E2F25" w:rsidRDefault="008357CC" w:rsidP="002E2F25">
      <w:pPr>
        <w:rPr>
          <w:sz w:val="26"/>
          <w:szCs w:val="26"/>
        </w:rPr>
      </w:pPr>
      <w:r w:rsidRPr="008357CC">
        <w:rPr>
          <w:sz w:val="26"/>
          <w:szCs w:val="26"/>
        </w:rPr>
        <w:drawing>
          <wp:inline distT="0" distB="0" distL="0" distR="0" wp14:anchorId="6460B2ED" wp14:editId="6CBD12F3">
            <wp:extent cx="4039164" cy="543001"/>
            <wp:effectExtent l="0" t="0" r="0" b="9525"/>
            <wp:docPr id="4953498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349837" name=""/>
                    <pic:cNvPicPr/>
                  </pic:nvPicPr>
                  <pic:blipFill>
                    <a:blip r:embed="rId18"/>
                    <a:stretch>
                      <a:fillRect/>
                    </a:stretch>
                  </pic:blipFill>
                  <pic:spPr>
                    <a:xfrm>
                      <a:off x="0" y="0"/>
                      <a:ext cx="4039164" cy="543001"/>
                    </a:xfrm>
                    <a:prstGeom prst="rect">
                      <a:avLst/>
                    </a:prstGeom>
                  </pic:spPr>
                </pic:pic>
              </a:graphicData>
            </a:graphic>
          </wp:inline>
        </w:drawing>
      </w:r>
    </w:p>
    <w:sectPr w:rsidR="008357CC" w:rsidRPr="002E2F2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1A23E3"/>
    <w:multiLevelType w:val="multilevel"/>
    <w:tmpl w:val="C48A9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EEA20C3"/>
    <w:multiLevelType w:val="multilevel"/>
    <w:tmpl w:val="0AEC5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FF72C5"/>
    <w:multiLevelType w:val="multilevel"/>
    <w:tmpl w:val="A1A82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77E15B0"/>
    <w:multiLevelType w:val="multilevel"/>
    <w:tmpl w:val="518CEACA"/>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83574C5"/>
    <w:multiLevelType w:val="multilevel"/>
    <w:tmpl w:val="03505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1755E5"/>
    <w:multiLevelType w:val="multilevel"/>
    <w:tmpl w:val="7294FF7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6" w15:restartNumberingAfterBreak="0">
    <w:nsid w:val="7021624A"/>
    <w:multiLevelType w:val="multilevel"/>
    <w:tmpl w:val="074A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1E65F4D"/>
    <w:multiLevelType w:val="multilevel"/>
    <w:tmpl w:val="9E0A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91035190">
    <w:abstractNumId w:val="5"/>
  </w:num>
  <w:num w:numId="2" w16cid:durableId="359415">
    <w:abstractNumId w:val="3"/>
  </w:num>
  <w:num w:numId="3" w16cid:durableId="1683971661">
    <w:abstractNumId w:val="0"/>
  </w:num>
  <w:num w:numId="4" w16cid:durableId="1134446932">
    <w:abstractNumId w:val="7"/>
  </w:num>
  <w:num w:numId="5" w16cid:durableId="1680228607">
    <w:abstractNumId w:val="2"/>
  </w:num>
  <w:num w:numId="6" w16cid:durableId="1744834556">
    <w:abstractNumId w:val="1"/>
  </w:num>
  <w:num w:numId="7" w16cid:durableId="666859247">
    <w:abstractNumId w:val="4"/>
  </w:num>
  <w:num w:numId="8" w16cid:durableId="172314064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0D26"/>
    <w:rsid w:val="00106C45"/>
    <w:rsid w:val="002D122B"/>
    <w:rsid w:val="002E2F25"/>
    <w:rsid w:val="00334114"/>
    <w:rsid w:val="003F4B2F"/>
    <w:rsid w:val="00776B32"/>
    <w:rsid w:val="008308D6"/>
    <w:rsid w:val="008357CC"/>
    <w:rsid w:val="0098546A"/>
    <w:rsid w:val="00A36FC6"/>
    <w:rsid w:val="00A50D26"/>
    <w:rsid w:val="00B11D00"/>
    <w:rsid w:val="00BE2C2C"/>
    <w:rsid w:val="00CE2CB4"/>
    <w:rsid w:val="00CE2E69"/>
    <w:rsid w:val="00DC4EA5"/>
    <w:rsid w:val="00FD38DB"/>
    <w:rsid w:val="00FF4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837C4A"/>
  <w15:chartTrackingRefBased/>
  <w15:docId w15:val="{1CF1765E-9865-4D3E-B658-68CBE60DF8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50D26"/>
    <w:pPr>
      <w:spacing w:after="0" w:line="240" w:lineRule="auto"/>
    </w:pPr>
    <w:rPr>
      <w:rFonts w:ascii="Times New Roman" w:eastAsia="Times New Roman" w:hAnsi="Times New Roman" w:cs="Times New Roman"/>
      <w:kern w:val="0"/>
      <w:sz w:val="24"/>
      <w:szCs w:val="24"/>
      <w14:ligatures w14:val="none"/>
    </w:rPr>
  </w:style>
  <w:style w:type="paragraph" w:styleId="Heading1">
    <w:name w:val="heading 1"/>
    <w:aliases w:val="Chương 1"/>
    <w:basedOn w:val="Normal"/>
    <w:next w:val="Normal"/>
    <w:link w:val="Heading1Char"/>
    <w:autoRedefine/>
    <w:uiPriority w:val="9"/>
    <w:qFormat/>
    <w:rsid w:val="00CE2CB4"/>
    <w:pPr>
      <w:keepNext/>
      <w:keepLines/>
      <w:numPr>
        <w:numId w:val="2"/>
      </w:numPr>
      <w:spacing w:before="240"/>
      <w:outlineLvl w:val="0"/>
    </w:pPr>
    <w:rPr>
      <w:rFonts w:eastAsiaTheme="majorEastAsia" w:cstheme="majorBidi"/>
      <w:b/>
      <w:sz w:val="32"/>
      <w:szCs w:val="32"/>
    </w:rPr>
  </w:style>
  <w:style w:type="paragraph" w:styleId="Heading2">
    <w:name w:val="heading 2"/>
    <w:basedOn w:val="Normal"/>
    <w:next w:val="Normal"/>
    <w:link w:val="Heading2Char"/>
    <w:uiPriority w:val="9"/>
    <w:semiHidden/>
    <w:unhideWhenUsed/>
    <w:qFormat/>
    <w:rsid w:val="00A50D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0D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0D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0D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0D2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0D2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0D2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0D2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Chương 1 Char"/>
    <w:basedOn w:val="DefaultParagraphFont"/>
    <w:link w:val="Heading1"/>
    <w:uiPriority w:val="9"/>
    <w:rsid w:val="00CE2CB4"/>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semiHidden/>
    <w:rsid w:val="00A50D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0D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0D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0D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0D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0D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0D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0D26"/>
    <w:rPr>
      <w:rFonts w:eastAsiaTheme="majorEastAsia" w:cstheme="majorBidi"/>
      <w:color w:val="272727" w:themeColor="text1" w:themeTint="D8"/>
    </w:rPr>
  </w:style>
  <w:style w:type="paragraph" w:styleId="Title">
    <w:name w:val="Title"/>
    <w:basedOn w:val="Normal"/>
    <w:next w:val="Normal"/>
    <w:link w:val="TitleChar"/>
    <w:qFormat/>
    <w:rsid w:val="00A50D2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qFormat/>
    <w:rsid w:val="00A50D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0D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0D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0D26"/>
    <w:pPr>
      <w:spacing w:before="160"/>
      <w:jc w:val="center"/>
    </w:pPr>
    <w:rPr>
      <w:i/>
      <w:iCs/>
      <w:color w:val="404040" w:themeColor="text1" w:themeTint="BF"/>
    </w:rPr>
  </w:style>
  <w:style w:type="character" w:customStyle="1" w:styleId="QuoteChar">
    <w:name w:val="Quote Char"/>
    <w:basedOn w:val="DefaultParagraphFont"/>
    <w:link w:val="Quote"/>
    <w:uiPriority w:val="29"/>
    <w:rsid w:val="00A50D26"/>
    <w:rPr>
      <w:i/>
      <w:iCs/>
      <w:color w:val="404040" w:themeColor="text1" w:themeTint="BF"/>
    </w:rPr>
  </w:style>
  <w:style w:type="paragraph" w:styleId="ListParagraph">
    <w:name w:val="List Paragraph"/>
    <w:basedOn w:val="Normal"/>
    <w:uiPriority w:val="34"/>
    <w:qFormat/>
    <w:rsid w:val="00A50D26"/>
    <w:pPr>
      <w:ind w:left="720"/>
      <w:contextualSpacing/>
    </w:pPr>
  </w:style>
  <w:style w:type="character" w:styleId="IntenseEmphasis">
    <w:name w:val="Intense Emphasis"/>
    <w:basedOn w:val="DefaultParagraphFont"/>
    <w:uiPriority w:val="21"/>
    <w:qFormat/>
    <w:rsid w:val="00A50D26"/>
    <w:rPr>
      <w:i/>
      <w:iCs/>
      <w:color w:val="2F5496" w:themeColor="accent1" w:themeShade="BF"/>
    </w:rPr>
  </w:style>
  <w:style w:type="paragraph" w:styleId="IntenseQuote">
    <w:name w:val="Intense Quote"/>
    <w:basedOn w:val="Normal"/>
    <w:next w:val="Normal"/>
    <w:link w:val="IntenseQuoteChar"/>
    <w:uiPriority w:val="30"/>
    <w:qFormat/>
    <w:rsid w:val="00A50D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0D26"/>
    <w:rPr>
      <w:i/>
      <w:iCs/>
      <w:color w:val="2F5496" w:themeColor="accent1" w:themeShade="BF"/>
    </w:rPr>
  </w:style>
  <w:style w:type="character" w:styleId="IntenseReference">
    <w:name w:val="Intense Reference"/>
    <w:basedOn w:val="DefaultParagraphFont"/>
    <w:uiPriority w:val="32"/>
    <w:qFormat/>
    <w:rsid w:val="00A50D26"/>
    <w:rPr>
      <w:b/>
      <w:bCs/>
      <w:smallCaps/>
      <w:color w:val="2F5496" w:themeColor="accent1" w:themeShade="BF"/>
      <w:spacing w:val="5"/>
    </w:rPr>
  </w:style>
  <w:style w:type="paragraph" w:styleId="Footer">
    <w:name w:val="footer"/>
    <w:basedOn w:val="Normal"/>
    <w:link w:val="FooterChar"/>
    <w:uiPriority w:val="99"/>
    <w:qFormat/>
    <w:rsid w:val="00A50D26"/>
    <w:pPr>
      <w:tabs>
        <w:tab w:val="center" w:pos="4320"/>
        <w:tab w:val="right" w:pos="8640"/>
      </w:tabs>
    </w:pPr>
    <w:rPr>
      <w:sz w:val="20"/>
      <w:szCs w:val="20"/>
    </w:rPr>
  </w:style>
  <w:style w:type="character" w:customStyle="1" w:styleId="FooterChar">
    <w:name w:val="Footer Char"/>
    <w:basedOn w:val="DefaultParagraphFont"/>
    <w:link w:val="Footer"/>
    <w:uiPriority w:val="99"/>
    <w:qFormat/>
    <w:rsid w:val="00A50D26"/>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BE2C2C"/>
    <w:rPr>
      <w:color w:val="0563C1" w:themeColor="hyperlink"/>
      <w:u w:val="single"/>
    </w:rPr>
  </w:style>
  <w:style w:type="character" w:styleId="UnresolvedMention">
    <w:name w:val="Unresolved Mention"/>
    <w:basedOn w:val="DefaultParagraphFont"/>
    <w:uiPriority w:val="99"/>
    <w:semiHidden/>
    <w:unhideWhenUsed/>
    <w:rsid w:val="00BE2C2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690289">
      <w:bodyDiv w:val="1"/>
      <w:marLeft w:val="0"/>
      <w:marRight w:val="0"/>
      <w:marTop w:val="0"/>
      <w:marBottom w:val="0"/>
      <w:divBdr>
        <w:top w:val="none" w:sz="0" w:space="0" w:color="auto"/>
        <w:left w:val="none" w:sz="0" w:space="0" w:color="auto"/>
        <w:bottom w:val="none" w:sz="0" w:space="0" w:color="auto"/>
        <w:right w:val="none" w:sz="0" w:space="0" w:color="auto"/>
      </w:divBdr>
    </w:div>
    <w:div w:id="1051419698">
      <w:bodyDiv w:val="1"/>
      <w:marLeft w:val="0"/>
      <w:marRight w:val="0"/>
      <w:marTop w:val="0"/>
      <w:marBottom w:val="0"/>
      <w:divBdr>
        <w:top w:val="none" w:sz="0" w:space="0" w:color="auto"/>
        <w:left w:val="none" w:sz="0" w:space="0" w:color="auto"/>
        <w:bottom w:val="none" w:sz="0" w:space="0" w:color="auto"/>
        <w:right w:val="none" w:sz="0" w:space="0" w:color="auto"/>
      </w:divBdr>
    </w:div>
    <w:div w:id="1067411243">
      <w:bodyDiv w:val="1"/>
      <w:marLeft w:val="0"/>
      <w:marRight w:val="0"/>
      <w:marTop w:val="0"/>
      <w:marBottom w:val="0"/>
      <w:divBdr>
        <w:top w:val="none" w:sz="0" w:space="0" w:color="auto"/>
        <w:left w:val="none" w:sz="0" w:space="0" w:color="auto"/>
        <w:bottom w:val="none" w:sz="0" w:space="0" w:color="auto"/>
        <w:right w:val="none" w:sz="0" w:space="0" w:color="auto"/>
      </w:divBdr>
    </w:div>
    <w:div w:id="1305162776">
      <w:bodyDiv w:val="1"/>
      <w:marLeft w:val="0"/>
      <w:marRight w:val="0"/>
      <w:marTop w:val="0"/>
      <w:marBottom w:val="0"/>
      <w:divBdr>
        <w:top w:val="none" w:sz="0" w:space="0" w:color="auto"/>
        <w:left w:val="none" w:sz="0" w:space="0" w:color="auto"/>
        <w:bottom w:val="none" w:sz="0" w:space="0" w:color="auto"/>
        <w:right w:val="none" w:sz="0" w:space="0" w:color="auto"/>
      </w:divBdr>
    </w:div>
    <w:div w:id="188004964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https://www.kaggle.com/datasets/sanaaafrine/covid-19-dataset/data" TargetMode="Externa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102</TotalTime>
  <Pages>6</Pages>
  <Words>707</Words>
  <Characters>4035</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BenTen .</dc:creator>
  <cp:keywords/>
  <dc:description/>
  <cp:lastModifiedBy>BenTen .</cp:lastModifiedBy>
  <cp:revision>2</cp:revision>
  <dcterms:created xsi:type="dcterms:W3CDTF">2025-04-03T09:47:00Z</dcterms:created>
  <dcterms:modified xsi:type="dcterms:W3CDTF">2025-04-03T11:39:00Z</dcterms:modified>
</cp:coreProperties>
</file>