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 w:rsidRPr="00B03746">
        <w:rPr>
          <w:rFonts w:ascii="Cambria" w:hAnsi="Cambria"/>
          <w:b/>
          <w:bCs/>
          <w:i/>
          <w:iCs/>
          <w:sz w:val="26"/>
          <w:szCs w:val="26"/>
        </w:rPr>
        <w:t>Reporting Period:</w:t>
      </w:r>
      <w:r w:rsidRPr="00B03746">
        <w:rPr>
          <w:rFonts w:ascii="Cambria" w:hAnsi="Cambria"/>
          <w:i/>
          <w:iCs/>
          <w:sz w:val="26"/>
          <w:szCs w:val="26"/>
        </w:rPr>
        <w:t xml:space="preserve"> [</w:t>
      </w:r>
      <w:r w:rsidR="00B03746">
        <w:rPr>
          <w:rFonts w:ascii="Cambria" w:hAnsi="Cambria"/>
          <w:i/>
          <w:iCs/>
          <w:sz w:val="26"/>
          <w:szCs w:val="26"/>
        </w:rPr>
        <w:t>{{</w:t>
      </w:r>
      <w:r w:rsidRPr="00B03746">
        <w:rPr>
          <w:rFonts w:ascii="Cambria" w:hAnsi="Cambria"/>
          <w:i/>
          <w:iCs/>
          <w:sz w:val="26"/>
          <w:szCs w:val="26"/>
        </w:rPr>
        <w:t>Start Date</w:t>
      </w:r>
      <w:r w:rsidR="00B03746">
        <w:rPr>
          <w:rFonts w:ascii="Cambria" w:hAnsi="Cambria"/>
          <w:i/>
          <w:iCs/>
          <w:sz w:val="26"/>
          <w:szCs w:val="26"/>
        </w:rPr>
        <w:t>}}</w:t>
      </w:r>
      <w:r w:rsidRPr="00B03746">
        <w:rPr>
          <w:rFonts w:ascii="Cambria" w:hAnsi="Cambria"/>
          <w:i/>
          <w:iCs/>
          <w:sz w:val="26"/>
          <w:szCs w:val="26"/>
        </w:rPr>
        <w:t>] – [</w:t>
      </w:r>
      <w:r w:rsidR="00B03746">
        <w:rPr>
          <w:rFonts w:ascii="Cambria" w:hAnsi="Cambria"/>
          <w:i/>
          <w:iCs/>
          <w:sz w:val="26"/>
          <w:szCs w:val="26"/>
        </w:rPr>
        <w:t>{{</w:t>
      </w:r>
      <w:r w:rsidRPr="00B03746">
        <w:rPr>
          <w:rFonts w:ascii="Cambria" w:hAnsi="Cambria"/>
          <w:i/>
          <w:iCs/>
          <w:sz w:val="26"/>
          <w:szCs w:val="26"/>
        </w:rPr>
        <w:t>End Date</w:t>
      </w:r>
      <w:r w:rsidR="00B03746">
        <w:rPr>
          <w:rFonts w:ascii="Cambria" w:hAnsi="Cambria"/>
          <w:i/>
          <w:iCs/>
          <w:sz w:val="26"/>
          <w:szCs w:val="26"/>
        </w:rPr>
        <w:t>}}</w:t>
      </w:r>
      <w:r w:rsidRPr="00B03746">
        <w:rPr>
          <w:rFonts w:ascii="Cambria" w:hAnsi="Cambria"/>
          <w:i/>
          <w:iCs/>
          <w:sz w:val="26"/>
          <w:szCs w:val="26"/>
        </w:rPr>
        <w:t>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4D47D6CB" w14:textId="77777777" w:rsidTr="00B03746">
        <w:trPr>
          <w:jc w:val="center"/>
        </w:trPr>
        <w:tc>
          <w:tcPr>
            <w:tcW w:w="1746" w:type="dxa"/>
          </w:tcPr>
          <w:p w14:paraId="53026816" w14:textId="20C0C5B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{{noTotal}}</w:t>
            </w:r>
          </w:p>
        </w:tc>
        <w:tc>
          <w:tcPr>
            <w:tcW w:w="1598" w:type="dxa"/>
          </w:tcPr>
          <w:p w14:paraId="0C2EB082" w14:textId="67C181D6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{{date}}</w:t>
            </w:r>
          </w:p>
        </w:tc>
        <w:tc>
          <w:tcPr>
            <w:tcW w:w="2594" w:type="dxa"/>
          </w:tcPr>
          <w:p w14:paraId="27BDD2CE" w14:textId="63C8D2DA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{{totalD</w:t>
            </w:r>
            <w:r w:rsidR="007D6D7B">
              <w:rPr>
                <w:rFonts w:ascii="Cambria" w:hAnsi="Cambria"/>
              </w:rPr>
              <w:t>rug</w:t>
            </w:r>
            <w:r w:rsidRPr="00B03746">
              <w:rPr>
                <w:rFonts w:ascii="Cambria" w:hAnsi="Cambria"/>
              </w:rPr>
              <w:t>}}</w:t>
            </w:r>
          </w:p>
        </w:tc>
        <w:tc>
          <w:tcPr>
            <w:tcW w:w="2850" w:type="dxa"/>
          </w:tcPr>
          <w:p w14:paraId="6DAC0F48" w14:textId="2C4610E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{{totalService}}</w:t>
            </w:r>
          </w:p>
        </w:tc>
        <w:tc>
          <w:tcPr>
            <w:tcW w:w="1935" w:type="dxa"/>
          </w:tcPr>
          <w:p w14:paraId="7CD33291" w14:textId="195E0B19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{{totalRevenue}}</w:t>
            </w:r>
          </w:p>
        </w:tc>
      </w:tr>
      <w:tr w:rsidR="00B03746" w:rsidRPr="00B03746" w14:paraId="20DFED8F" w14:textId="77777777" w:rsidTr="00B03746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</w:tcPr>
          <w:p w14:paraId="492323D5" w14:textId="77777777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 Drugs:</w:t>
            </w:r>
          </w:p>
          <w:p w14:paraId="5C13383F" w14:textId="2150EA12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{{totalDrugRevenue}}</w:t>
            </w:r>
          </w:p>
          <w:p w14:paraId="7A8F2460" w14:textId="15FD0F80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850" w:type="dxa"/>
          </w:tcPr>
          <w:p w14:paraId="1C2C2930" w14:textId="77777777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 Services:</w:t>
            </w:r>
          </w:p>
          <w:p w14:paraId="60737C65" w14:textId="338DC68D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{{totalServiceRevenue}}</w:t>
            </w:r>
          </w:p>
        </w:tc>
        <w:tc>
          <w:tcPr>
            <w:tcW w:w="1935" w:type="dxa"/>
          </w:tcPr>
          <w:p w14:paraId="37498FA0" w14:textId="77777777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Grand Total:</w:t>
            </w:r>
          </w:p>
          <w:p w14:paraId="6106D44E" w14:textId="5152C802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{{grandTotal}}</w:t>
            </w:r>
          </w:p>
          <w:p w14:paraId="497822E8" w14:textId="7E071D6A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5F555402" w14:textId="77777777" w:rsidTr="00524BC0">
        <w:trPr>
          <w:jc w:val="center"/>
        </w:trPr>
        <w:tc>
          <w:tcPr>
            <w:tcW w:w="2158" w:type="dxa"/>
          </w:tcPr>
          <w:p w14:paraId="357E1897" w14:textId="06D270BD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{{noDrug}}</w:t>
            </w:r>
          </w:p>
        </w:tc>
        <w:tc>
          <w:tcPr>
            <w:tcW w:w="2159" w:type="dxa"/>
          </w:tcPr>
          <w:p w14:paraId="41823145" w14:textId="704C4AAF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{{drugName}}</w:t>
            </w:r>
          </w:p>
        </w:tc>
        <w:tc>
          <w:tcPr>
            <w:tcW w:w="2157" w:type="dxa"/>
          </w:tcPr>
          <w:p w14:paraId="3AA90ACB" w14:textId="506D41E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{{quantity}}</w:t>
            </w:r>
          </w:p>
        </w:tc>
        <w:tc>
          <w:tcPr>
            <w:tcW w:w="2594" w:type="dxa"/>
          </w:tcPr>
          <w:p w14:paraId="020FE8B7" w14:textId="2A42B0F8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{{DrugPrice}}</w:t>
            </w:r>
          </w:p>
        </w:tc>
        <w:tc>
          <w:tcPr>
            <w:tcW w:w="1655" w:type="dxa"/>
          </w:tcPr>
          <w:p w14:paraId="375F553A" w14:textId="422B1446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{{totalDrug}}</w:t>
            </w:r>
          </w:p>
        </w:tc>
      </w:tr>
      <w:tr w:rsidR="00524BC0" w:rsidRPr="00B03746" w14:paraId="15CB5530" w14:textId="77777777" w:rsidTr="00524BC0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</w:tcPr>
          <w:p w14:paraId="004297EF" w14:textId="4872C215" w:rsidR="00524BC0" w:rsidRPr="00524BC0" w:rsidRDefault="00524BC0" w:rsidP="00082DFF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 Services Revenue: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B03746">
              <w:rPr>
                <w:rFonts w:ascii="Cambria" w:hAnsi="Cambria"/>
                <w:b/>
                <w:bCs/>
              </w:rPr>
              <w:t>{{totalDrugRevenue}}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92"/>
        <w:gridCol w:w="1844"/>
        <w:gridCol w:w="2850"/>
        <w:gridCol w:w="1935"/>
      </w:tblGrid>
      <w:tr w:rsidR="00766B69" w:rsidRPr="00B03746" w14:paraId="3F9D209A" w14:textId="77777777" w:rsidTr="00524BC0">
        <w:trPr>
          <w:jc w:val="center"/>
        </w:trPr>
        <w:tc>
          <w:tcPr>
            <w:tcW w:w="2002" w:type="dxa"/>
          </w:tcPr>
          <w:p w14:paraId="47EE7F6A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092" w:type="dxa"/>
          </w:tcPr>
          <w:p w14:paraId="239AEA5D" w14:textId="769DD57E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844" w:type="dxa"/>
          </w:tcPr>
          <w:p w14:paraId="091DB7FF" w14:textId="5B328A14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2850" w:type="dxa"/>
          </w:tcPr>
          <w:p w14:paraId="54286CAE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935" w:type="dxa"/>
          </w:tcPr>
          <w:p w14:paraId="2DDE2E26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377E7D3E" w14:textId="77777777" w:rsidTr="00524BC0">
        <w:trPr>
          <w:jc w:val="center"/>
        </w:trPr>
        <w:tc>
          <w:tcPr>
            <w:tcW w:w="2002" w:type="dxa"/>
          </w:tcPr>
          <w:p w14:paraId="09F881A6" w14:textId="23FB9E8D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{{noService}}</w:t>
            </w:r>
          </w:p>
        </w:tc>
        <w:tc>
          <w:tcPr>
            <w:tcW w:w="2092" w:type="dxa"/>
          </w:tcPr>
          <w:p w14:paraId="1D927EA5" w14:textId="5F054A3C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{{serviceName}}</w:t>
            </w:r>
          </w:p>
        </w:tc>
        <w:tc>
          <w:tcPr>
            <w:tcW w:w="1844" w:type="dxa"/>
          </w:tcPr>
          <w:p w14:paraId="18114268" w14:textId="676B3E04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{{type}}</w:t>
            </w:r>
          </w:p>
        </w:tc>
        <w:tc>
          <w:tcPr>
            <w:tcW w:w="2850" w:type="dxa"/>
          </w:tcPr>
          <w:p w14:paraId="692D47AD" w14:textId="42DD403F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{{ServicePrice}}</w:t>
            </w:r>
          </w:p>
        </w:tc>
        <w:tc>
          <w:tcPr>
            <w:tcW w:w="1935" w:type="dxa"/>
          </w:tcPr>
          <w:p w14:paraId="0923A506" w14:textId="11748300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</w:t>
            </w:r>
            <w:r w:rsidR="007D6D7B">
              <w:rPr>
                <w:rFonts w:ascii="Cambria" w:hAnsi="Cambria"/>
              </w:rPr>
              <w:t>Service</w:t>
            </w:r>
            <w:r w:rsidRPr="00B03746">
              <w:rPr>
                <w:rFonts w:ascii="Cambria" w:hAnsi="Cambria"/>
              </w:rPr>
              <w:t>}}</w:t>
            </w:r>
          </w:p>
        </w:tc>
      </w:tr>
      <w:tr w:rsidR="00524BC0" w:rsidRPr="00B03746" w14:paraId="5456927A" w14:textId="77777777" w:rsidTr="00524BC0">
        <w:trPr>
          <w:jc w:val="center"/>
        </w:trPr>
        <w:tc>
          <w:tcPr>
            <w:tcW w:w="5938" w:type="dxa"/>
            <w:gridSpan w:val="3"/>
            <w:tcBorders>
              <w:left w:val="nil"/>
              <w:bottom w:val="nil"/>
            </w:tcBorders>
          </w:tcPr>
          <w:p w14:paraId="31D0ACA1" w14:textId="77777777" w:rsidR="00524BC0" w:rsidRPr="00B03746" w:rsidRDefault="00524BC0" w:rsidP="005D1364">
            <w:pPr>
              <w:rPr>
                <w:rFonts w:ascii="Cambria" w:hAnsi="Cambria"/>
              </w:rPr>
            </w:pPr>
          </w:p>
        </w:tc>
        <w:tc>
          <w:tcPr>
            <w:tcW w:w="4785" w:type="dxa"/>
            <w:gridSpan w:val="2"/>
          </w:tcPr>
          <w:p w14:paraId="723E1FCB" w14:textId="34993199" w:rsidR="00524BC0" w:rsidRPr="00B03746" w:rsidRDefault="00524BC0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  <w:b/>
                <w:bCs/>
              </w:rPr>
              <w:t>Total Services Revenue: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B03746">
              <w:rPr>
                <w:rFonts w:ascii="Cambria" w:hAnsi="Cambria"/>
                <w:b/>
                <w:bCs/>
              </w:rPr>
              <w:t>{{totalServiceRevenue}}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0FA0" w14:textId="77777777" w:rsidR="00C61F78" w:rsidRDefault="00C61F78" w:rsidP="00A54873">
      <w:pPr>
        <w:spacing w:after="0" w:line="240" w:lineRule="auto"/>
      </w:pPr>
      <w:r>
        <w:separator/>
      </w:r>
    </w:p>
  </w:endnote>
  <w:endnote w:type="continuationSeparator" w:id="0">
    <w:p w14:paraId="2A676389" w14:textId="77777777" w:rsidR="00C61F78" w:rsidRDefault="00C61F78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42A9B" w14:textId="77777777" w:rsidR="00C61F78" w:rsidRDefault="00C61F78" w:rsidP="00A54873">
      <w:pPr>
        <w:spacing w:after="0" w:line="240" w:lineRule="auto"/>
      </w:pPr>
      <w:r>
        <w:separator/>
      </w:r>
    </w:p>
  </w:footnote>
  <w:footnote w:type="continuationSeparator" w:id="0">
    <w:p w14:paraId="3833E5E0" w14:textId="77777777" w:rsidR="00C61F78" w:rsidRDefault="00C61F78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C66ED"/>
    <w:rsid w:val="000C700C"/>
    <w:rsid w:val="002307AF"/>
    <w:rsid w:val="004A7C67"/>
    <w:rsid w:val="004B069D"/>
    <w:rsid w:val="00524BC0"/>
    <w:rsid w:val="005D1364"/>
    <w:rsid w:val="006C640E"/>
    <w:rsid w:val="00766B69"/>
    <w:rsid w:val="007D6000"/>
    <w:rsid w:val="007D6D7B"/>
    <w:rsid w:val="007E0C67"/>
    <w:rsid w:val="0095797D"/>
    <w:rsid w:val="00A42072"/>
    <w:rsid w:val="00A54873"/>
    <w:rsid w:val="00B03746"/>
    <w:rsid w:val="00B91679"/>
    <w:rsid w:val="00C61F78"/>
    <w:rsid w:val="00C9207C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Lê Thị Thanh Thanh</cp:lastModifiedBy>
  <cp:revision>8</cp:revision>
  <dcterms:created xsi:type="dcterms:W3CDTF">2025-05-09T06:44:00Z</dcterms:created>
  <dcterms:modified xsi:type="dcterms:W3CDTF">2025-05-10T08:41:00Z</dcterms:modified>
</cp:coreProperties>
</file>