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34CA0" w14:textId="29181B02" w:rsidR="009F710C" w:rsidRPr="00132F11" w:rsidRDefault="00132F11" w:rsidP="00132F11">
      <w:pPr>
        <w:jc w:val="center"/>
        <w:rPr>
          <w:sz w:val="28"/>
          <w:szCs w:val="28"/>
        </w:rPr>
      </w:pPr>
      <w:r w:rsidRPr="00132F11">
        <w:rPr>
          <w:sz w:val="28"/>
          <w:szCs w:val="28"/>
        </w:rPr>
        <w:t>CẢI TIẾN OCR</w:t>
      </w:r>
    </w:p>
    <w:p w14:paraId="77FA7E36" w14:textId="5A2D612F" w:rsidR="00132F11" w:rsidRPr="00132F11" w:rsidRDefault="00132F11" w:rsidP="00132F11">
      <w:pPr>
        <w:rPr>
          <w:sz w:val="28"/>
          <w:szCs w:val="28"/>
        </w:rPr>
      </w:pPr>
      <w:r w:rsidRPr="00132F11">
        <w:rPr>
          <w:sz w:val="28"/>
          <w:szCs w:val="28"/>
        </w:rPr>
        <w:t>Những thứ chưa làm được hoặc làm được nhưng kết quả chưa tốt cần cải tiến:</w:t>
      </w:r>
    </w:p>
    <w:p w14:paraId="19F61EC5" w14:textId="49B74721" w:rsidR="00132F11" w:rsidRPr="0098203C" w:rsidRDefault="00132F11" w:rsidP="00132F11">
      <w:pPr>
        <w:rPr>
          <w:b/>
          <w:bCs/>
          <w:sz w:val="28"/>
          <w:szCs w:val="28"/>
        </w:rPr>
      </w:pPr>
      <w:r w:rsidRPr="0098203C">
        <w:rPr>
          <w:b/>
          <w:bCs/>
          <w:sz w:val="28"/>
          <w:szCs w:val="28"/>
        </w:rPr>
        <w:t xml:space="preserve">1, OCR ảnh nhỏ cắt ra có độ phân giải thấp chưa đọc được: </w:t>
      </w:r>
    </w:p>
    <w:p w14:paraId="7A1145ED" w14:textId="74B27B25" w:rsidR="00132F11" w:rsidRPr="00132F11" w:rsidRDefault="00132F11" w:rsidP="00132F11">
      <w:pPr>
        <w:rPr>
          <w:sz w:val="28"/>
          <w:szCs w:val="28"/>
        </w:rPr>
      </w:pPr>
      <w:r w:rsidRPr="00132F11">
        <w:rPr>
          <w:sz w:val="28"/>
          <w:szCs w:val="28"/>
        </w:rPr>
        <w:t>- cần thực hiện xử lí ảnh nhỏ sau khi cắt ra như tăng sáng, khử nhiễu, tăng kích thước ảnh,…</w:t>
      </w:r>
    </w:p>
    <w:p w14:paraId="7E2B28A8" w14:textId="4E8DD274" w:rsidR="00132F11" w:rsidRPr="0098203C" w:rsidRDefault="00132F11" w:rsidP="00132F11">
      <w:pPr>
        <w:rPr>
          <w:b/>
          <w:bCs/>
          <w:sz w:val="28"/>
          <w:szCs w:val="28"/>
        </w:rPr>
      </w:pPr>
      <w:r w:rsidRPr="0098203C">
        <w:rPr>
          <w:b/>
          <w:bCs/>
          <w:sz w:val="28"/>
          <w:szCs w:val="28"/>
        </w:rPr>
        <w:t>2,  OCR bảng:</w:t>
      </w:r>
    </w:p>
    <w:p w14:paraId="5D93F3BA" w14:textId="48F636AB" w:rsidR="00C3293E" w:rsidRDefault="00C3293E" w:rsidP="00132F11">
      <w:pPr>
        <w:rPr>
          <w:sz w:val="28"/>
          <w:szCs w:val="28"/>
        </w:rPr>
      </w:pPr>
      <w:r w:rsidRPr="00C3293E">
        <w:rPr>
          <w:sz w:val="28"/>
          <w:szCs w:val="28"/>
        </w:rPr>
        <w:drawing>
          <wp:anchor distT="0" distB="0" distL="114300" distR="114300" simplePos="0" relativeHeight="251658240" behindDoc="0" locked="0" layoutInCell="1" allowOverlap="1" wp14:anchorId="1E0AAEE3" wp14:editId="56B716E5">
            <wp:simplePos x="0" y="0"/>
            <wp:positionH relativeFrom="column">
              <wp:posOffset>523875</wp:posOffset>
            </wp:positionH>
            <wp:positionV relativeFrom="paragraph">
              <wp:posOffset>744220</wp:posOffset>
            </wp:positionV>
            <wp:extent cx="5267960" cy="2409825"/>
            <wp:effectExtent l="0" t="0" r="889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267960" cy="2409825"/>
                    </a:xfrm>
                    <a:prstGeom prst="rect">
                      <a:avLst/>
                    </a:prstGeom>
                  </pic:spPr>
                </pic:pic>
              </a:graphicData>
            </a:graphic>
          </wp:anchor>
        </w:drawing>
      </w:r>
      <w:r w:rsidR="00132F11">
        <w:rPr>
          <w:sz w:val="28"/>
          <w:szCs w:val="28"/>
        </w:rPr>
        <w:t>- Nguyên lý của OCR table mà nhóm đang thực hiện đó là dò tìm các đường của bảng</w:t>
      </w:r>
      <w:r>
        <w:rPr>
          <w:sz w:val="28"/>
          <w:szCs w:val="28"/>
        </w:rPr>
        <w:t xml:space="preserve"> sau đó cắt ra thành các ô nhỏ trong bảng</w:t>
      </w:r>
    </w:p>
    <w:p w14:paraId="05224B7E" w14:textId="34C8CA5F" w:rsidR="00C3293E" w:rsidRPr="00C3293E" w:rsidRDefault="00C3293E" w:rsidP="00C3293E">
      <w:pPr>
        <w:jc w:val="center"/>
        <w:rPr>
          <w:i/>
          <w:iCs/>
          <w:sz w:val="28"/>
          <w:szCs w:val="28"/>
        </w:rPr>
      </w:pPr>
      <w:r>
        <w:rPr>
          <w:i/>
          <w:iCs/>
          <w:sz w:val="28"/>
          <w:szCs w:val="28"/>
        </w:rPr>
        <w:t>Hình 1</w:t>
      </w:r>
    </w:p>
    <w:p w14:paraId="7449E94C" w14:textId="52880810" w:rsidR="00C3293E" w:rsidRDefault="00C3293E" w:rsidP="00132F11">
      <w:pPr>
        <w:rPr>
          <w:sz w:val="28"/>
          <w:szCs w:val="28"/>
        </w:rPr>
      </w:pPr>
    </w:p>
    <w:p w14:paraId="0A732F87" w14:textId="1EE19F50" w:rsidR="00C3293E" w:rsidRDefault="00C3293E" w:rsidP="00132F11">
      <w:pPr>
        <w:rPr>
          <w:sz w:val="28"/>
          <w:szCs w:val="28"/>
        </w:rPr>
      </w:pPr>
      <w:r>
        <w:rPr>
          <w:sz w:val="28"/>
          <w:szCs w:val="28"/>
        </w:rPr>
        <w:t xml:space="preserve"> + Như hình trên sau khi thực hiện dò tìm các đường viền, cạnh của bảng sẽ thu được 16 ô nhỏ</w:t>
      </w:r>
    </w:p>
    <w:p w14:paraId="50A9745D" w14:textId="73529096" w:rsidR="00C3293E" w:rsidRDefault="00C3293E" w:rsidP="00132F11">
      <w:pPr>
        <w:rPr>
          <w:sz w:val="28"/>
          <w:szCs w:val="28"/>
        </w:rPr>
      </w:pPr>
      <w:r>
        <w:rPr>
          <w:sz w:val="28"/>
          <w:szCs w:val="28"/>
        </w:rPr>
        <w:t xml:space="preserve"> + Sau đó, tiến hành đọc OCR từng ô nhỏ rồi xuất ra thông tin qua file excel theo thứ tự tương ứng.</w:t>
      </w:r>
    </w:p>
    <w:p w14:paraId="4181C633" w14:textId="46376D93" w:rsidR="00C3293E" w:rsidRDefault="00C3293E" w:rsidP="00132F11">
      <w:pPr>
        <w:rPr>
          <w:sz w:val="28"/>
          <w:szCs w:val="28"/>
        </w:rPr>
      </w:pPr>
      <w:r>
        <w:rPr>
          <w:sz w:val="28"/>
          <w:szCs w:val="28"/>
        </w:rPr>
        <w:t>=&gt; Vấn đề đặt ra mà nhóm chưa giải quyết được:</w:t>
      </w:r>
    </w:p>
    <w:p w14:paraId="18E4672A" w14:textId="53A4C730" w:rsidR="00C3293E" w:rsidRDefault="00C3293E" w:rsidP="00132F11">
      <w:pPr>
        <w:rPr>
          <w:sz w:val="28"/>
          <w:szCs w:val="28"/>
        </w:rPr>
      </w:pPr>
      <w:r>
        <w:rPr>
          <w:sz w:val="28"/>
          <w:szCs w:val="28"/>
        </w:rPr>
        <w:tab/>
        <w:t>+ Nếu như bảng (table) có các ô đều như hình trên (</w:t>
      </w:r>
      <w:r>
        <w:rPr>
          <w:i/>
          <w:iCs/>
          <w:sz w:val="28"/>
          <w:szCs w:val="28"/>
        </w:rPr>
        <w:t>hình 1)</w:t>
      </w:r>
      <w:r>
        <w:rPr>
          <w:sz w:val="28"/>
          <w:szCs w:val="28"/>
        </w:rPr>
        <w:t xml:space="preserve"> thì khi xuất ra file excel sẽ cho kết quả tốt, độ chính xác cao.</w:t>
      </w:r>
    </w:p>
    <w:p w14:paraId="737A5BBE" w14:textId="2FBEEED0" w:rsidR="00C3293E" w:rsidRPr="0098203C" w:rsidRDefault="0098203C" w:rsidP="00132F11">
      <w:pPr>
        <w:rPr>
          <w:sz w:val="28"/>
          <w:szCs w:val="28"/>
        </w:rPr>
      </w:pPr>
      <w:r>
        <w:rPr>
          <w:noProof/>
          <w:sz w:val="28"/>
          <w:szCs w:val="28"/>
        </w:rPr>
        <w:lastRenderedPageBreak/>
        <w:drawing>
          <wp:anchor distT="0" distB="0" distL="114300" distR="114300" simplePos="0" relativeHeight="251659264" behindDoc="0" locked="0" layoutInCell="1" allowOverlap="1" wp14:anchorId="471EA31A" wp14:editId="06F57095">
            <wp:simplePos x="0" y="0"/>
            <wp:positionH relativeFrom="margin">
              <wp:posOffset>742950</wp:posOffset>
            </wp:positionH>
            <wp:positionV relativeFrom="paragraph">
              <wp:posOffset>834390</wp:posOffset>
            </wp:positionV>
            <wp:extent cx="4714875" cy="33909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2520" t="7185" r="6992" b="51563"/>
                    <a:stretch/>
                  </pic:blipFill>
                  <pic:spPr bwMode="auto">
                    <a:xfrm>
                      <a:off x="0" y="0"/>
                      <a:ext cx="4714875" cy="3390900"/>
                    </a:xfrm>
                    <a:prstGeom prst="rect">
                      <a:avLst/>
                    </a:prstGeom>
                    <a:noFill/>
                    <a:ln>
                      <a:noFill/>
                    </a:ln>
                    <a:extLst>
                      <a:ext uri="{53640926-AAD7-44D8-BBD7-CCE9431645EC}">
                        <a14:shadowObscured xmlns:a14="http://schemas.microsoft.com/office/drawing/2010/main"/>
                      </a:ext>
                    </a:extLst>
                  </pic:spPr>
                </pic:pic>
              </a:graphicData>
            </a:graphic>
          </wp:anchor>
        </w:drawing>
      </w:r>
      <w:r w:rsidR="00C3293E">
        <w:rPr>
          <w:sz w:val="28"/>
          <w:szCs w:val="28"/>
        </w:rPr>
        <w:tab/>
        <w:t>+ Nhưng với trường hợp trong bảng mà các ô không đều (một số ô bị gộp) như hình bên dưới (</w:t>
      </w:r>
      <w:r w:rsidR="00C3293E">
        <w:rPr>
          <w:i/>
          <w:iCs/>
          <w:sz w:val="28"/>
          <w:szCs w:val="28"/>
        </w:rPr>
        <w:t>Hình 2)</w:t>
      </w:r>
      <w:r>
        <w:rPr>
          <w:sz w:val="28"/>
          <w:szCs w:val="28"/>
        </w:rPr>
        <w:t xml:space="preserve"> thì lại cho kết quả chưa chính xác vị trí các ô tương ứng khi xuất ra excel.</w:t>
      </w:r>
    </w:p>
    <w:p w14:paraId="37E5B670" w14:textId="078DEF0F" w:rsidR="00C3293E" w:rsidRDefault="0098203C" w:rsidP="0098203C">
      <w:pPr>
        <w:jc w:val="center"/>
        <w:rPr>
          <w:sz w:val="28"/>
          <w:szCs w:val="28"/>
        </w:rPr>
      </w:pPr>
      <w:r>
        <w:rPr>
          <w:i/>
          <w:iCs/>
          <w:sz w:val="28"/>
          <w:szCs w:val="28"/>
        </w:rPr>
        <w:t>Hình 2</w:t>
      </w:r>
    </w:p>
    <w:p w14:paraId="6B18CADE" w14:textId="7F7B465E" w:rsidR="0098203C" w:rsidRDefault="0098203C" w:rsidP="0098203C">
      <w:pPr>
        <w:rPr>
          <w:sz w:val="28"/>
          <w:szCs w:val="28"/>
        </w:rPr>
      </w:pPr>
      <w:r>
        <w:rPr>
          <w:sz w:val="28"/>
          <w:szCs w:val="28"/>
        </w:rPr>
        <w:t>=&gt; Cần cải tiến cho trưởng hợp này.</w:t>
      </w:r>
    </w:p>
    <w:p w14:paraId="3747863A" w14:textId="44DEDFC2" w:rsidR="0098203C" w:rsidRDefault="0098203C" w:rsidP="0098203C">
      <w:pPr>
        <w:rPr>
          <w:sz w:val="28"/>
          <w:szCs w:val="28"/>
        </w:rPr>
      </w:pPr>
    </w:p>
    <w:p w14:paraId="353AF383" w14:textId="10E5C59A" w:rsidR="0098203C" w:rsidRDefault="0098203C" w:rsidP="0098203C">
      <w:pPr>
        <w:rPr>
          <w:b/>
          <w:bCs/>
          <w:sz w:val="28"/>
          <w:szCs w:val="28"/>
        </w:rPr>
      </w:pPr>
      <w:r>
        <w:rPr>
          <w:b/>
          <w:bCs/>
          <w:sz w:val="28"/>
          <w:szCs w:val="28"/>
        </w:rPr>
        <w:t>3, OCR biểu đồ</w:t>
      </w:r>
    </w:p>
    <w:p w14:paraId="59DA598B" w14:textId="02868A29" w:rsidR="0098203C" w:rsidRDefault="0098203C" w:rsidP="0098203C">
      <w:pPr>
        <w:rPr>
          <w:sz w:val="28"/>
          <w:szCs w:val="28"/>
        </w:rPr>
      </w:pPr>
      <w:r>
        <w:rPr>
          <w:sz w:val="28"/>
          <w:szCs w:val="28"/>
        </w:rPr>
        <w:t>Biểu đồ có rất nhiều loại khác nhau như biểu đồ cột, biểu đồ hình tròn, biều đồ đường,… với nhiều thông số khác nhau xuất hiện ở nhiều vị trị khác nhau.</w:t>
      </w:r>
    </w:p>
    <w:p w14:paraId="7E6EEA2F" w14:textId="5BF4560A" w:rsidR="0098203C" w:rsidRDefault="0098203C" w:rsidP="0098203C">
      <w:pPr>
        <w:rPr>
          <w:sz w:val="28"/>
          <w:szCs w:val="28"/>
        </w:rPr>
      </w:pPr>
      <w:r>
        <w:rPr>
          <w:sz w:val="28"/>
          <w:szCs w:val="28"/>
        </w:rPr>
        <w:t>Vấn đề này nhóm chưa giải quyết được.</w:t>
      </w:r>
    </w:p>
    <w:p w14:paraId="47959D77" w14:textId="2FE0F57C" w:rsidR="0098203C" w:rsidRDefault="0098203C" w:rsidP="0098203C">
      <w:pPr>
        <w:rPr>
          <w:b/>
          <w:bCs/>
          <w:sz w:val="28"/>
          <w:szCs w:val="28"/>
        </w:rPr>
      </w:pPr>
      <w:r>
        <w:rPr>
          <w:b/>
          <w:bCs/>
          <w:sz w:val="28"/>
          <w:szCs w:val="28"/>
        </w:rPr>
        <w:t>4, Nhận dạng chữ viết tay.</w:t>
      </w:r>
    </w:p>
    <w:p w14:paraId="6436501D" w14:textId="45BCE512" w:rsidR="0098203C" w:rsidRDefault="004563D6" w:rsidP="0098203C">
      <w:pPr>
        <w:rPr>
          <w:sz w:val="28"/>
          <w:szCs w:val="28"/>
        </w:rPr>
      </w:pPr>
      <w:r>
        <w:rPr>
          <w:sz w:val="28"/>
          <w:szCs w:val="28"/>
        </w:rPr>
        <w:t>- Trong việc nhận diện văn bản, trong thực tế thì có cả loại văn bản có form sẵn rồi cho người sử dụng viết tay điền vào. Việc OCR (như đã nêu ở trên) thì chỉ đọc được các ký tự quang học, vậy nên để đọc được các chữ viết tay, cần phải xây dựng thêm tính năng nhận diện chữ viết tay.</w:t>
      </w:r>
    </w:p>
    <w:p w14:paraId="36F4D247" w14:textId="7AAB58BC" w:rsidR="004563D6" w:rsidRDefault="00973B7B" w:rsidP="0098203C">
      <w:pPr>
        <w:rPr>
          <w:sz w:val="28"/>
          <w:szCs w:val="28"/>
        </w:rPr>
      </w:pPr>
      <w:r>
        <w:rPr>
          <w:noProof/>
          <w:sz w:val="28"/>
          <w:szCs w:val="28"/>
        </w:rPr>
        <w:lastRenderedPageBreak/>
        <w:drawing>
          <wp:anchor distT="0" distB="0" distL="114300" distR="114300" simplePos="0" relativeHeight="251660288" behindDoc="0" locked="0" layoutInCell="1" allowOverlap="1" wp14:anchorId="5BD41ACB" wp14:editId="0BA697AB">
            <wp:simplePos x="0" y="0"/>
            <wp:positionH relativeFrom="column">
              <wp:posOffset>762000</wp:posOffset>
            </wp:positionH>
            <wp:positionV relativeFrom="paragraph">
              <wp:posOffset>381000</wp:posOffset>
            </wp:positionV>
            <wp:extent cx="4810125" cy="67341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659" t="5093" r="4227" b="13079"/>
                    <a:stretch/>
                  </pic:blipFill>
                  <pic:spPr bwMode="auto">
                    <a:xfrm>
                      <a:off x="0" y="0"/>
                      <a:ext cx="4810125" cy="6734175"/>
                    </a:xfrm>
                    <a:prstGeom prst="rect">
                      <a:avLst/>
                    </a:prstGeom>
                    <a:noFill/>
                    <a:ln>
                      <a:noFill/>
                    </a:ln>
                    <a:extLst>
                      <a:ext uri="{53640926-AAD7-44D8-BBD7-CCE9431645EC}">
                        <a14:shadowObscured xmlns:a14="http://schemas.microsoft.com/office/drawing/2010/main"/>
                      </a:ext>
                    </a:extLst>
                  </pic:spPr>
                </pic:pic>
              </a:graphicData>
            </a:graphic>
          </wp:anchor>
        </w:drawing>
      </w:r>
    </w:p>
    <w:p w14:paraId="1A781272" w14:textId="21C27D11" w:rsidR="00973B7B" w:rsidRPr="00973B7B" w:rsidRDefault="00973B7B" w:rsidP="00973B7B">
      <w:pPr>
        <w:jc w:val="center"/>
        <w:rPr>
          <w:i/>
          <w:iCs/>
          <w:sz w:val="28"/>
          <w:szCs w:val="28"/>
        </w:rPr>
      </w:pPr>
      <w:r w:rsidRPr="00973B7B">
        <w:rPr>
          <w:i/>
          <w:iCs/>
          <w:sz w:val="28"/>
          <w:szCs w:val="28"/>
        </w:rPr>
        <w:t>Hình 3</w:t>
      </w:r>
    </w:p>
    <w:p w14:paraId="3C57C577" w14:textId="0E3F4505" w:rsidR="00973B7B" w:rsidRPr="00973B7B" w:rsidRDefault="00973B7B" w:rsidP="00973B7B">
      <w:pPr>
        <w:rPr>
          <w:sz w:val="28"/>
          <w:szCs w:val="28"/>
        </w:rPr>
      </w:pPr>
    </w:p>
    <w:p w14:paraId="2C477BAD" w14:textId="5AC533DE" w:rsidR="00973B7B" w:rsidRDefault="00A84A6A" w:rsidP="00973B7B">
      <w:pPr>
        <w:rPr>
          <w:sz w:val="28"/>
          <w:szCs w:val="28"/>
        </w:rPr>
      </w:pPr>
      <w:r>
        <w:rPr>
          <w:sz w:val="28"/>
          <w:szCs w:val="28"/>
        </w:rPr>
        <w:lastRenderedPageBreak/>
        <w:t>Vấn đề đặt ra</w:t>
      </w:r>
      <w:r>
        <w:rPr>
          <w:sz w:val="28"/>
          <w:szCs w:val="28"/>
        </w:rPr>
        <w:t xml:space="preserve"> là các dạng form để điền vào có nhiều dạng khác nhau -&gt; chữ viết tay điền vào nằm ở nhiều vị trí khác nhau trong văn bản</w:t>
      </w:r>
    </w:p>
    <w:p w14:paraId="5A63BEE3" w14:textId="7E6EA35A" w:rsidR="00FB50AE" w:rsidRDefault="00FB50AE" w:rsidP="00973B7B">
      <w:pPr>
        <w:rPr>
          <w:sz w:val="28"/>
          <w:szCs w:val="28"/>
        </w:rPr>
      </w:pPr>
      <w:r>
        <w:rPr>
          <w:sz w:val="28"/>
          <w:szCs w:val="28"/>
        </w:rPr>
        <w:t>=&gt; cần phải train để chương trình nhận diện được các loại form mẫu để việc nhận diện chữ viết tay được dễ dàng hơn</w:t>
      </w:r>
    </w:p>
    <w:p w14:paraId="757DBA1D" w14:textId="35F5EF59" w:rsidR="00FB50AE" w:rsidRDefault="00FB50AE" w:rsidP="00973B7B">
      <w:pPr>
        <w:rPr>
          <w:b/>
          <w:bCs/>
          <w:sz w:val="28"/>
          <w:szCs w:val="28"/>
        </w:rPr>
      </w:pPr>
      <w:r>
        <w:rPr>
          <w:b/>
          <w:bCs/>
          <w:sz w:val="28"/>
          <w:szCs w:val="28"/>
        </w:rPr>
        <w:t>5, Áp dụng xử lý ngôn ngữ tự nhiên(NLP) :</w:t>
      </w:r>
    </w:p>
    <w:p w14:paraId="36EC0C9D" w14:textId="4AB3CCA6" w:rsidR="00FB50AE" w:rsidRDefault="00164AF3" w:rsidP="00973B7B">
      <w:pPr>
        <w:rPr>
          <w:sz w:val="28"/>
          <w:szCs w:val="28"/>
        </w:rPr>
      </w:pPr>
      <w:r>
        <w:rPr>
          <w:sz w:val="28"/>
          <w:szCs w:val="28"/>
        </w:rPr>
        <w:t>- Sau khi đọc văn bản, tất nhiên sẽ không thể chính xác 100% được. Sẽ có các trường hợp đọc sai về chính tả lẫn nghĩa. Ví dụ: từ “Cộng hòa” được nhận diện thành “Cộng hỏa” =&gt; cần áp dụng NLP để tự động sử thành “Cộng hòa”</w:t>
      </w:r>
    </w:p>
    <w:p w14:paraId="2C34993D" w14:textId="4610AB74" w:rsidR="00164AF3" w:rsidRPr="00164AF3" w:rsidRDefault="00164AF3" w:rsidP="00973B7B">
      <w:pPr>
        <w:rPr>
          <w:sz w:val="28"/>
          <w:szCs w:val="28"/>
        </w:rPr>
      </w:pPr>
      <w:r>
        <w:rPr>
          <w:sz w:val="28"/>
          <w:szCs w:val="28"/>
        </w:rPr>
        <w:t>- Mẫu điền form viết tay có cả trường hợp input đầu vào là chữ nước ngoài, nhiều ngôn ngữ khác nhau =&gt; cần cải tiến, bổ sung thêm vấn đề này.</w:t>
      </w:r>
      <w:bookmarkStart w:id="0" w:name="_GoBack"/>
      <w:bookmarkEnd w:id="0"/>
    </w:p>
    <w:p w14:paraId="07FA3957" w14:textId="257661C0" w:rsidR="00973B7B" w:rsidRPr="00973B7B" w:rsidRDefault="00973B7B" w:rsidP="00973B7B">
      <w:pPr>
        <w:rPr>
          <w:sz w:val="28"/>
          <w:szCs w:val="28"/>
        </w:rPr>
      </w:pPr>
    </w:p>
    <w:p w14:paraId="4990BD7E" w14:textId="50C27432" w:rsidR="00973B7B" w:rsidRPr="00973B7B" w:rsidRDefault="00973B7B" w:rsidP="00973B7B">
      <w:pPr>
        <w:rPr>
          <w:sz w:val="28"/>
          <w:szCs w:val="28"/>
        </w:rPr>
      </w:pPr>
    </w:p>
    <w:p w14:paraId="4EF091CE" w14:textId="7E167E66" w:rsidR="00973B7B" w:rsidRPr="00973B7B" w:rsidRDefault="00973B7B" w:rsidP="00973B7B">
      <w:pPr>
        <w:rPr>
          <w:sz w:val="28"/>
          <w:szCs w:val="28"/>
        </w:rPr>
      </w:pPr>
    </w:p>
    <w:p w14:paraId="3FFC04D8" w14:textId="42529AA0" w:rsidR="00973B7B" w:rsidRPr="00973B7B" w:rsidRDefault="00973B7B" w:rsidP="00973B7B">
      <w:pPr>
        <w:rPr>
          <w:sz w:val="28"/>
          <w:szCs w:val="28"/>
        </w:rPr>
      </w:pPr>
    </w:p>
    <w:p w14:paraId="7602C2E4" w14:textId="62FB8BB4" w:rsidR="00973B7B" w:rsidRPr="00973B7B" w:rsidRDefault="00973B7B" w:rsidP="00973B7B">
      <w:pPr>
        <w:rPr>
          <w:sz w:val="28"/>
          <w:szCs w:val="28"/>
        </w:rPr>
      </w:pPr>
    </w:p>
    <w:p w14:paraId="672B615D" w14:textId="064318FC" w:rsidR="00973B7B" w:rsidRPr="00973B7B" w:rsidRDefault="00973B7B" w:rsidP="00973B7B">
      <w:pPr>
        <w:rPr>
          <w:sz w:val="28"/>
          <w:szCs w:val="28"/>
        </w:rPr>
      </w:pPr>
    </w:p>
    <w:p w14:paraId="57223A1C" w14:textId="571C37B6" w:rsidR="00973B7B" w:rsidRPr="00973B7B" w:rsidRDefault="00973B7B" w:rsidP="00973B7B">
      <w:pPr>
        <w:rPr>
          <w:sz w:val="28"/>
          <w:szCs w:val="28"/>
        </w:rPr>
      </w:pPr>
    </w:p>
    <w:p w14:paraId="70921E66" w14:textId="30A534BA" w:rsidR="00973B7B" w:rsidRPr="00973B7B" w:rsidRDefault="00973B7B" w:rsidP="00973B7B">
      <w:pPr>
        <w:rPr>
          <w:sz w:val="28"/>
          <w:szCs w:val="28"/>
        </w:rPr>
      </w:pPr>
    </w:p>
    <w:p w14:paraId="4CE49F35" w14:textId="79BC93B6" w:rsidR="00973B7B" w:rsidRPr="00973B7B" w:rsidRDefault="00973B7B" w:rsidP="00973B7B">
      <w:pPr>
        <w:rPr>
          <w:sz w:val="28"/>
          <w:szCs w:val="28"/>
        </w:rPr>
      </w:pPr>
    </w:p>
    <w:p w14:paraId="527B96B1" w14:textId="6A50DB97" w:rsidR="00973B7B" w:rsidRPr="00973B7B" w:rsidRDefault="00973B7B" w:rsidP="00973B7B">
      <w:pPr>
        <w:rPr>
          <w:sz w:val="28"/>
          <w:szCs w:val="28"/>
        </w:rPr>
      </w:pPr>
    </w:p>
    <w:p w14:paraId="3B052126" w14:textId="4ED57ADB" w:rsidR="00973B7B" w:rsidRPr="00973B7B" w:rsidRDefault="00973B7B" w:rsidP="00973B7B">
      <w:pPr>
        <w:rPr>
          <w:sz w:val="28"/>
          <w:szCs w:val="28"/>
        </w:rPr>
      </w:pPr>
    </w:p>
    <w:p w14:paraId="6ED70B68" w14:textId="4ADD8B8B" w:rsidR="00973B7B" w:rsidRPr="00973B7B" w:rsidRDefault="00973B7B" w:rsidP="00973B7B">
      <w:pPr>
        <w:rPr>
          <w:sz w:val="28"/>
          <w:szCs w:val="28"/>
        </w:rPr>
      </w:pPr>
    </w:p>
    <w:p w14:paraId="303F2997" w14:textId="022B5462" w:rsidR="00973B7B" w:rsidRPr="00973B7B" w:rsidRDefault="00973B7B" w:rsidP="00973B7B">
      <w:pPr>
        <w:rPr>
          <w:sz w:val="28"/>
          <w:szCs w:val="28"/>
        </w:rPr>
      </w:pPr>
    </w:p>
    <w:p w14:paraId="5350F4DD" w14:textId="63CEA424" w:rsidR="00973B7B" w:rsidRPr="00973B7B" w:rsidRDefault="00973B7B" w:rsidP="00973B7B">
      <w:pPr>
        <w:rPr>
          <w:sz w:val="28"/>
          <w:szCs w:val="28"/>
        </w:rPr>
      </w:pPr>
    </w:p>
    <w:p w14:paraId="097BF277" w14:textId="73117C98" w:rsidR="00973B7B" w:rsidRPr="00973B7B" w:rsidRDefault="00973B7B" w:rsidP="00973B7B">
      <w:pPr>
        <w:rPr>
          <w:sz w:val="28"/>
          <w:szCs w:val="28"/>
        </w:rPr>
      </w:pPr>
    </w:p>
    <w:p w14:paraId="00E5CA5C" w14:textId="0A90D7B5" w:rsidR="00973B7B" w:rsidRPr="00973B7B" w:rsidRDefault="00973B7B" w:rsidP="00973B7B">
      <w:pPr>
        <w:rPr>
          <w:sz w:val="28"/>
          <w:szCs w:val="28"/>
        </w:rPr>
      </w:pPr>
    </w:p>
    <w:p w14:paraId="71AFFBA4" w14:textId="0755B376" w:rsidR="00973B7B" w:rsidRPr="00973B7B" w:rsidRDefault="00973B7B" w:rsidP="00973B7B">
      <w:pPr>
        <w:rPr>
          <w:sz w:val="28"/>
          <w:szCs w:val="28"/>
        </w:rPr>
      </w:pPr>
    </w:p>
    <w:p w14:paraId="7DD26EE2" w14:textId="77777777" w:rsidR="00973B7B" w:rsidRPr="00973B7B" w:rsidRDefault="00973B7B" w:rsidP="00973B7B">
      <w:pPr>
        <w:rPr>
          <w:sz w:val="28"/>
          <w:szCs w:val="28"/>
        </w:rPr>
      </w:pPr>
    </w:p>
    <w:sectPr w:rsidR="00973B7B" w:rsidRPr="00973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1"/>
    <w:rsid w:val="00132F11"/>
    <w:rsid w:val="00164AF3"/>
    <w:rsid w:val="004563D6"/>
    <w:rsid w:val="00973B7B"/>
    <w:rsid w:val="0098203C"/>
    <w:rsid w:val="009F710C"/>
    <w:rsid w:val="00A84A6A"/>
    <w:rsid w:val="00C3293E"/>
    <w:rsid w:val="00FB5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559BD"/>
  <w15:chartTrackingRefBased/>
  <w15:docId w15:val="{2F8FFB77-E155-4737-BCA5-AB01F936D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TIỀM</dc:creator>
  <cp:keywords/>
  <dc:description/>
  <cp:lastModifiedBy>LÊ THANH TIỀM</cp:lastModifiedBy>
  <cp:revision>2</cp:revision>
  <dcterms:created xsi:type="dcterms:W3CDTF">2020-04-14T01:36:00Z</dcterms:created>
  <dcterms:modified xsi:type="dcterms:W3CDTF">2020-04-14T02:45:00Z</dcterms:modified>
</cp:coreProperties>
</file>