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4E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3A4737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:rsidTr="00AF30E4">
        <w:trPr>
          <w:trHeight w:val="530"/>
        </w:trPr>
        <w:tc>
          <w:tcPr>
            <w:tcW w:w="9576" w:type="dxa"/>
          </w:tcPr>
          <w:p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</w:t>
            </w:r>
          </w:p>
        </w:tc>
      </w:tr>
      <w:tr w:rsidR="00FB294E" w:rsidRPr="00B84861" w:rsidTr="00AF30E4">
        <w:trPr>
          <w:trHeight w:val="1079"/>
        </w:trPr>
        <w:tc>
          <w:tcPr>
            <w:tcW w:w="9576" w:type="dxa"/>
          </w:tcPr>
          <w:p w:rsidR="00FB294E" w:rsidRPr="00B84861" w:rsidRDefault="00FB294E" w:rsidP="004109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29/9/2016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356E6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356E6D">
              <w:rPr>
                <w:rFonts w:ascii="Times New Roman" w:hAnsi="Times New Roman" w:cs="Times New Roman"/>
                <w:sz w:val="26"/>
                <w:szCs w:val="26"/>
              </w:rPr>
              <w:t xml:space="preserve"> Thanh Toàn</w:t>
            </w:r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Thiều</w:t>
            </w:r>
            <w:proofErr w:type="spellEnd"/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62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629B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="00962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9BF">
              <w:rPr>
                <w:rFonts w:ascii="Times New Roman" w:hAnsi="Times New Roman" w:cs="Times New Roman"/>
                <w:sz w:val="26"/>
                <w:szCs w:val="26"/>
              </w:rPr>
              <w:t>Triệu</w:t>
            </w:r>
            <w:proofErr w:type="spellEnd"/>
            <w:r w:rsidR="009629BF">
              <w:rPr>
                <w:rFonts w:ascii="Times New Roman" w:hAnsi="Times New Roman" w:cs="Times New Roman"/>
                <w:sz w:val="26"/>
                <w:szCs w:val="26"/>
              </w:rPr>
              <w:t xml:space="preserve"> Vĩ</w:t>
            </w:r>
            <w:bookmarkStart w:id="0" w:name="_GoBack"/>
            <w:bookmarkEnd w:id="0"/>
          </w:p>
        </w:tc>
      </w:tr>
      <w:tr w:rsidR="00FB294E" w:rsidRPr="00B84861" w:rsidTr="00AF30E4">
        <w:trPr>
          <w:trHeight w:val="728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tủ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tủ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proofErr w:type="gram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294E" w:rsidRPr="00B84861" w:rsidTr="00AF30E4">
        <w:trPr>
          <w:trHeight w:val="413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nay.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module.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2.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3.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4.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:rsidTr="00AF30E4">
        <w:trPr>
          <w:trHeight w:val="80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module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</w:p>
    <w:p w:rsidR="00D45A25" w:rsidRPr="00D45A25" w:rsidRDefault="00D45A25" w:rsidP="00D45A2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thiệu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nổi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bật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="00FB294E" w:rsidRPr="00B84861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danh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lọc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tiêu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sắc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proofErr w:type="gram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</w:t>
      </w:r>
      <w:proofErr w:type="gramEnd"/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chi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p w:rsidR="00D45A25" w:rsidRPr="00D45A25" w:rsidRDefault="00D45A25" w:rsidP="00D45A2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chi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tiết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,..</w:t>
      </w:r>
      <w:proofErr w:type="gramEnd"/>
    </w:p>
    <w:p w:rsidR="00FB294E" w:rsidRPr="00D049B7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D45A25">
        <w:rPr>
          <w:rFonts w:ascii="Times New Roman" w:hAnsi="Times New Roman" w:cs="Times New Roman"/>
          <w:i/>
          <w:sz w:val="26"/>
          <w:szCs w:val="26"/>
        </w:rPr>
        <w:t>giỏ</w:t>
      </w:r>
      <w:proofErr w:type="spellEnd"/>
      <w:r w:rsidR="00D45A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5A2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D049B7" w:rsidRPr="00B84861" w:rsidRDefault="00356E6D" w:rsidP="00D049B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FB294E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</w:p>
    <w:p w:rsidR="00FB294E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FB294E" w:rsidRPr="00B84861" w:rsidRDefault="00FB294E" w:rsidP="00FB294E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</w:t>
      </w:r>
      <w:r w:rsidR="00356E6D"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trạ</w:t>
      </w:r>
      <w:r w:rsidR="00356E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FB294E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356E6D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Blog</w:t>
      </w:r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356E6D" w:rsidRDefault="00356E6D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câu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phản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WBS</w:t>
      </w:r>
    </w:p>
    <w:p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thất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1.1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1.2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N</w:t>
      </w:r>
      <w:r w:rsidR="00475962" w:rsidRPr="00475962">
        <w:rPr>
          <w:rFonts w:ascii="Times New Roman" w:hAnsi="Times New Roman" w:cs="Times New Roman"/>
          <w:sz w:val="26"/>
          <w:szCs w:val="26"/>
        </w:rPr>
        <w:t>ghiên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>.</w:t>
      </w:r>
    </w:p>
    <w:p w:rsidR="00687F2A" w:rsidRPr="00B84861" w:rsidRDefault="00687F2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1.3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2.1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356E6D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4.3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4.4 Module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4.5 Module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4.6 Module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455930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4.7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5930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4.8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4.9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4.10 Module Blog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 w:rsidR="00455930">
        <w:rPr>
          <w:rFonts w:ascii="Times New Roman" w:hAnsi="Times New Roman" w:cs="Times New Roman"/>
          <w:sz w:val="26"/>
          <w:szCs w:val="26"/>
        </w:rPr>
        <w:t>4.11</w:t>
      </w:r>
      <w:r w:rsidRPr="00B84861">
        <w:rPr>
          <w:rFonts w:ascii="Times New Roman" w:hAnsi="Times New Roman" w:cs="Times New Roman"/>
          <w:sz w:val="26"/>
          <w:szCs w:val="26"/>
        </w:rPr>
        <w:t xml:space="preserve"> Module</w:t>
      </w:r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r w:rsidRPr="00B84861">
        <w:rPr>
          <w:rFonts w:ascii="Times New Roman" w:hAnsi="Times New Roman" w:cs="Times New Roman"/>
          <w:sz w:val="26"/>
          <w:szCs w:val="26"/>
        </w:rPr>
        <w:br/>
        <w:t xml:space="preserve">          5.0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5.3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6.0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687F2A">
        <w:rPr>
          <w:rFonts w:ascii="Times New Roman" w:hAnsi="Times New Roman" w:cs="Times New Roman"/>
          <w:sz w:val="26"/>
          <w:szCs w:val="26"/>
        </w:rPr>
        <w:t>âng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6.1</w:t>
      </w:r>
      <w:r w:rsid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166A1">
        <w:rPr>
          <w:rFonts w:ascii="Times New Roman" w:hAnsi="Times New Roman" w:cs="Times New Roman"/>
          <w:sz w:val="26"/>
          <w:szCs w:val="26"/>
        </w:rPr>
        <w:t>.</w:t>
      </w:r>
    </w:p>
    <w:p w:rsidR="009166A1" w:rsidRPr="00B84861" w:rsidRDefault="009166A1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6.2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1A2F2A" w:rsidP="00FB294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A2F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94467" wp14:editId="34121138">
            <wp:extent cx="59436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Pr="00B84861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Sơ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115C20"/>
    <w:rsid w:val="001A2F2A"/>
    <w:rsid w:val="00356E6D"/>
    <w:rsid w:val="003A4737"/>
    <w:rsid w:val="00410910"/>
    <w:rsid w:val="00455930"/>
    <w:rsid w:val="00475962"/>
    <w:rsid w:val="00687F2A"/>
    <w:rsid w:val="009166A1"/>
    <w:rsid w:val="009629BF"/>
    <w:rsid w:val="009C27DD"/>
    <w:rsid w:val="00A54F07"/>
    <w:rsid w:val="00D049B7"/>
    <w:rsid w:val="00D13C5A"/>
    <w:rsid w:val="00D45A25"/>
    <w:rsid w:val="00DA74D1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A705C-BC41-4CAC-BA29-9EEBB4D2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8</cp:revision>
  <dcterms:created xsi:type="dcterms:W3CDTF">2017-10-10T07:58:00Z</dcterms:created>
  <dcterms:modified xsi:type="dcterms:W3CDTF">2023-12-19T16:02:00Z</dcterms:modified>
</cp:coreProperties>
</file>