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Hệ thống chống trộm sử dụng định vị GPS kết hợp với cảm biến rung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4DACwbpJ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