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</w:pPr>
    </w:p>
    <w:p>
      <w:pPr>
        <w:jc w:val="center"/>
        <w:rPr>
          <w:rFonts w:hint="default"/>
          <w:b/>
          <w:color w:val="538135"/>
          <w:sz w:val="28"/>
          <w:szCs w:val="28"/>
          <w:lang w:val="en-US"/>
        </w:rPr>
      </w:pPr>
      <w:r>
        <w:rPr>
          <w:b/>
          <w:color w:val="538135"/>
          <w:sz w:val="28"/>
          <w:szCs w:val="28"/>
          <w:rtl w:val="0"/>
        </w:rPr>
        <w:t>GIAO TIẾP MODULE</w:t>
      </w:r>
      <w:r>
        <w:rPr>
          <w:rFonts w:hint="default"/>
          <w:b/>
          <w:color w:val="538135"/>
          <w:sz w:val="28"/>
          <w:szCs w:val="28"/>
          <w:rtl w:val="0"/>
          <w:lang w:val="en-US"/>
        </w:rPr>
        <w:t xml:space="preserve"> GPS-NEO-M8N</w:t>
      </w:r>
    </w:p>
    <w:tbl>
      <w:tblPr>
        <w:tblStyle w:val="5"/>
        <w:tblW w:w="935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1. Giới thiệu module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Hình của module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94" w:leftChars="0" w:right="0" w:rightChars="0"/>
              <w:jc w:val="center"/>
            </w:pPr>
            <w:r>
              <w:drawing>
                <wp:inline distT="0" distB="0" distL="114300" distR="114300">
                  <wp:extent cx="3721735" cy="4961890"/>
                  <wp:effectExtent l="0" t="0" r="12065" b="635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496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 w:ascii="Times New Roman" w:hAnsi="Times New Roman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 xml:space="preserve">Chức năng cơ bản: </w:t>
            </w:r>
            <w:r>
              <w:rPr>
                <w:rFonts w:hint="default" w:eastAsia="Times New Roman" w:cs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  <w:lang w:val="en-US"/>
              </w:rPr>
              <w:t>Định vị GPS; đo tốc độ, khoảng cách; đo độ cao thiết bị;…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 xml:space="preserve">2. Sơ đồ nối chân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spacing w:after="0" w:line="240" w:lineRule="auto"/>
            </w:pPr>
          </w:p>
          <w:tbl>
            <w:tblPr>
              <w:tblStyle w:val="7"/>
              <w:tblW w:w="9013" w:type="dxa"/>
              <w:tblInd w:w="0" w:type="dxa"/>
              <w:tblBorders>
                <w:top w:val="single" w:color="000000" w:sz="4" w:space="0"/>
                <w:left w:val="single" w:color="000000" w:sz="4" w:space="0"/>
                <w:bottom w:val="single" w:color="000000" w:sz="4" w:space="0"/>
                <w:right w:val="single" w:color="000000" w:sz="4" w:space="0"/>
                <w:insideH w:val="single" w:color="000000" w:sz="4" w:space="0"/>
                <w:insideV w:val="single" w:color="000000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513"/>
              <w:gridCol w:w="4500"/>
            </w:tblGrid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</w:tblPrEx>
              <w:tc>
                <w:tcPr>
                  <w:tcW w:w="4513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Arduino Nano</w:t>
                  </w:r>
                </w:p>
              </w:tc>
              <w:tc>
                <w:tcPr>
                  <w:tcW w:w="4500" w:type="dxa"/>
                  <w:shd w:val="clear" w:color="auto" w:fill="DEEBF6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GPS-NEO-M8N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13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5V</w:t>
                  </w:r>
                </w:p>
              </w:tc>
              <w:tc>
                <w:tcPr>
                  <w:tcW w:w="4500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VCC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13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  <w:tc>
                <w:tcPr>
                  <w:tcW w:w="4500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GND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13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RX</w:t>
                  </w:r>
                </w:p>
              </w:tc>
              <w:tc>
                <w:tcPr>
                  <w:tcW w:w="4500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TX</w:t>
                  </w:r>
                </w:p>
              </w:tc>
            </w:tr>
            <w:tr>
              <w:tblPrEx>
                <w:tblBorders>
                  <w:top w:val="single" w:color="000000" w:sz="4" w:space="0"/>
                  <w:left w:val="single" w:color="000000" w:sz="4" w:space="0"/>
                  <w:bottom w:val="single" w:color="000000" w:sz="4" w:space="0"/>
                  <w:right w:val="single" w:color="000000" w:sz="4" w:space="0"/>
                  <w:insideH w:val="single" w:color="000000" w:sz="4" w:space="0"/>
                  <w:insideV w:val="single" w:color="000000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4513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TX</w:t>
                  </w:r>
                </w:p>
              </w:tc>
              <w:tc>
                <w:tcPr>
                  <w:tcW w:w="4500" w:type="dxa"/>
                </w:tcPr>
                <w:p>
                  <w:pPr>
                    <w:spacing w:after="0" w:line="240" w:lineRule="auto"/>
                    <w:rPr>
                      <w:rFonts w:hint="default"/>
                      <w:lang w:val="en-US"/>
                    </w:rPr>
                  </w:pPr>
                  <w:r>
                    <w:rPr>
                      <w:rFonts w:hint="default"/>
                      <w:lang w:val="en-US"/>
                    </w:rPr>
                    <w:t>RX</w:t>
                  </w:r>
                </w:p>
              </w:tc>
            </w:tr>
          </w:tbl>
          <w:p>
            <w:pPr>
              <w:spacing w:after="0" w:line="240" w:lineRule="auto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3. Thư viện giao tiếp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TinyGPSPlus của Mikal Harl version 1.0.3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4. Chương trình chính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#include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&lt;TinyGPS++.h&gt;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TinyGPSPlus gps;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latitude, longitude;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String link;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setup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begin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9600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"GPS"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GPS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00979D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GPS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available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gps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encode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read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728E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gps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location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isUpdated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 latitude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gps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location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 longitude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gps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location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     link =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"www.google.com/maps/place/"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latitude,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","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+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longitude,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005C5F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 xml:space="preserve"> 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Serial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35400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println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link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E5B61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4E5B61"/>
                <w:sz w:val="16"/>
                <w:szCs w:val="16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434F54"/>
                <w:kern w:val="0"/>
                <w:sz w:val="16"/>
                <w:szCs w:val="16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28" w:lineRule="atLeast"/>
              <w:jc w:val="left"/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5. [Ảnh] Mạch thực tế (testboard)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right="0" w:rightChars="0"/>
              <w:jc w:val="center"/>
            </w:pPr>
            <w:r>
              <w:drawing>
                <wp:inline distT="0" distB="0" distL="114300" distR="114300">
                  <wp:extent cx="3378835" cy="4504690"/>
                  <wp:effectExtent l="0" t="0" r="444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8835" cy="4504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6. [Videos] Kết quả thu được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fldChar w:fldCharType="begin"/>
            </w:r>
            <w:r>
              <w:rPr>
                <w:rFonts w:hint="default"/>
                <w:lang w:val="en-US"/>
              </w:rPr>
              <w:instrText xml:space="preserve"> HYPERLINK "https://drive.google.com/drive/folders/1DoDrM_pRzlrvUHLyUeQTI-fv2qgvzwQk?fbclid=IwAR0KrvCS9CKv2aTMLvgn8TQ00eFL9txzSWSWbhNSExkGjFMJCaicluyd1H0" </w:instrText>
            </w:r>
            <w:r>
              <w:rPr>
                <w:rFonts w:hint="default"/>
                <w:lang w:val="en-US"/>
              </w:rPr>
              <w:fldChar w:fldCharType="separate"/>
            </w:r>
            <w:r>
              <w:rPr>
                <w:rStyle w:val="4"/>
                <w:rFonts w:hint="default"/>
                <w:lang w:val="en-US"/>
              </w:rPr>
              <w:t>drive</w:t>
            </w:r>
            <w:r>
              <w:rPr>
                <w:rFonts w:hint="default"/>
                <w:lang w:val="en-US"/>
              </w:rPr>
              <w:fldChar w:fldCharType="end"/>
            </w:r>
            <w:r>
              <w:rPr>
                <w:rFonts w:hint="default"/>
                <w:lang w:val="en-US"/>
              </w:rPr>
              <w:t xml:space="preserve"> 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E2EFD9"/>
          </w:tcPr>
          <w:p>
            <w:pPr>
              <w:spacing w:after="0" w:line="240" w:lineRule="auto"/>
            </w:pPr>
            <w:r>
              <w:rPr>
                <w:rtl w:val="0"/>
              </w:rPr>
              <w:t>7. Lưu ý gì?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rFonts w:hint="default"/>
                <w:lang w:val="en-US"/>
              </w:rPr>
              <w:t>Sử dụng tốt nhất khi ở ngoài trời, trên cao. Ở trong nhà thì module tốn rất nhiều thời gian để chạy hoặc không thể kết nối với vệ tinh để lấy định vị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60" w:line="259" w:lineRule="auto"/>
              <w:ind w:left="313" w:right="0" w:hanging="219"/>
              <w:jc w:val="left"/>
            </w:pPr>
            <w:r>
              <w:rPr>
                <w:lang w:val="en-US"/>
              </w:rPr>
              <w:t>Để</w:t>
            </w:r>
            <w:r>
              <w:rPr>
                <w:rFonts w:hint="default"/>
                <w:lang w:val="en-US"/>
              </w:rPr>
              <w:t xml:space="preserve"> có số liệu chính xác nhất thì sau khi di chuyển phải đợi cho đến khi số liệu ổn định mới kiểm tra</w:t>
            </w:r>
          </w:p>
        </w:tc>
      </w:tr>
    </w:tbl>
    <w:p>
      <w:pPr>
        <w:spacing w:before="240"/>
      </w:pPr>
    </w:p>
    <w:p/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2240" w:h="15840"/>
      <w:pgMar w:top="1135" w:right="1183" w:bottom="993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3" o:spid="_x0000_s4098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1" o:spid="_x0000_s4099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80"/>
        <w:tab w:val="right" w:pos="936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pict>
        <v:shape id="PowerPlusWaterMarkObject2" o:spid="_x0000_s4097" o:spt="136" type="#_x0000_t136" style="position:absolute;left:0pt;height:134.25pt;width:353.2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/>
          <v:textpath on="t" fitshape="t" fitpath="t" trim="f" xscale="f" string="Mr. H3" style="font-family:&amp;quot;font-size:120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3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0"/>
      <w:numFmt w:val="bullet"/>
      <w:lvlText w:val="-"/>
      <w:lvlJc w:val="left"/>
      <w:pPr>
        <w:ind w:left="720" w:hanging="360"/>
      </w:pPr>
      <w:rPr>
        <w:rFonts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BCE"/>
    <w:rsid w:val="00C76C46"/>
    <w:rsid w:val="00E33BCE"/>
    <w:rsid w:val="1FD06A6A"/>
    <w:rsid w:val="36B24617"/>
    <w:rsid w:val="7B13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="SimSun" w:cs="Times New Roman"/>
      <w:sz w:val="24"/>
      <w:szCs w:val="24"/>
      <w:lang w:val="en-US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qFormat/>
    <w:uiPriority w:val="0"/>
    <w:rPr>
      <w:color w:val="800080"/>
      <w:u w:val="single"/>
    </w:rPr>
  </w:style>
  <w:style w:type="table" w:customStyle="1" w:styleId="5">
    <w:name w:val="_Style 22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Table Normal1"/>
    <w:qFormat/>
    <w:uiPriority w:val="0"/>
  </w:style>
  <w:style w:type="table" w:customStyle="1" w:styleId="7">
    <w:name w:val="_Style 23"/>
    <w:basedOn w:val="6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8"/>
    <customShpInfo spid="_x0000_s4099"/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2023-03-31T05:58:00Z</dcterms:created>
  <dc:creator>HP</dc:creator>
  <cp:lastModifiedBy>Phát Lâm</cp:lastModifiedBy>
  <dcterms:modified xsi:type="dcterms:W3CDTF">2023-06-10T05:49:29Z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EE32921F7A7D4382A41FED372FF4EF8A</vt:lpwstr>
  </property>
</Properties>
</file>