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F2276" w14:textId="58DB3F39" w:rsidR="00626CAE" w:rsidRPr="00A722CC" w:rsidRDefault="00281A6B" w:rsidP="00A722CC">
      <w:pPr>
        <w:jc w:val="both"/>
      </w:pPr>
      <w:r w:rsidRPr="00A722CC">
        <w:t>Mô tả các yêu cầu về nghiệp vụ của hệ thống</w:t>
      </w:r>
    </w:p>
    <w:p w14:paraId="15442573" w14:textId="7CB37A0C" w:rsidR="00D45EA4" w:rsidRPr="00A722CC" w:rsidRDefault="00281A6B" w:rsidP="00A722CC">
      <w:pPr>
        <w:jc w:val="both"/>
      </w:pPr>
      <w:r w:rsidRPr="00A722CC">
        <w:t xml:space="preserve">Quy trình 1: quy trình về quản lý </w:t>
      </w:r>
      <w:r w:rsidR="007E6263">
        <w:t>túi sách</w:t>
      </w:r>
    </w:p>
    <w:p w14:paraId="725D70E2" w14:textId="66DA2338" w:rsidR="00D45EA4" w:rsidRPr="00A722CC" w:rsidRDefault="00D45EA4" w:rsidP="00A722CC">
      <w:pPr>
        <w:jc w:val="both"/>
      </w:pPr>
      <w:r w:rsidRPr="00A722CC">
        <w:t xml:space="preserve">Chức năng quản lý </w:t>
      </w:r>
      <w:r w:rsidR="007E6263">
        <w:t>túi sách</w:t>
      </w:r>
      <w:r w:rsidRPr="00A722CC">
        <w:t xml:space="preserve"> được thực hiện bởi Admin và Nhân viên. Admin sẽ thực hiện cập nhật thông tin của các mặt hàng được nhập về kho từ nhà cung cấp về mặt số lượng cũng như các thông tin bổ sung nêu cần thiết. Nhân viên sẽ thực hiện cập nhật số lượng túi xách khi có ít nhất một túi xách được b</w:t>
      </w:r>
      <w:r w:rsidR="00FA5B16" w:rsidRPr="00A722CC">
        <w:t>án</w:t>
      </w:r>
      <w:r w:rsidRPr="00A722CC">
        <w:t xml:space="preserve"> và làm phiếu xuất kho. Mỗi sản phẩm được bán ra hay nhập về luôn luôn được cập nhật trên hệ thống để có thể dễ dàng theo dõi số lượng hàng hóa trong kho.</w:t>
      </w:r>
    </w:p>
    <w:p w14:paraId="05C09294" w14:textId="77777777" w:rsidR="00D45EA4" w:rsidRPr="00A722CC" w:rsidRDefault="00D45EA4" w:rsidP="00A722CC">
      <w:pPr>
        <w:jc w:val="both"/>
      </w:pPr>
      <w:r w:rsidRPr="00A722CC">
        <w:t>Chức năng quản lý sản phẩm túi xách cho phép nhân viên thực hiện hoạt động thêm một sản phẩm vào hệ thống khi một sản phẩm mới ra mắt được nhập về từ nhà cung cấp. Chức năng này được thực hiện bởi Admin và cho phép nhập các thông tin liên quan đến sản phẩm như: tên túi xách, màu sắc, tên nhà cung cấp, chất liệu, số lượng nhập, ngày nhập....</w:t>
      </w:r>
    </w:p>
    <w:p w14:paraId="47C3F0A3" w14:textId="77777777" w:rsidR="00D45EA4" w:rsidRPr="00A722CC" w:rsidRDefault="00D45EA4" w:rsidP="00A722CC">
      <w:pPr>
        <w:jc w:val="both"/>
      </w:pPr>
      <w:r w:rsidRPr="00A722CC">
        <w:t>Chức năng quản lý sản phẩm túi xách bao gồm cả hoạt động hỗ trợ lưu trữ thông tin chi tiết về sản phẩm của cửa hàng khi chúng được nhập từ nhà cung cấp như: tên túi xách, màu sắc, tên nhà cung cấp, chất liệu, số lượng nhập, ngày nhập....</w:t>
      </w:r>
    </w:p>
    <w:p w14:paraId="42F371E2" w14:textId="5BB8BBD1" w:rsidR="00D45EA4" w:rsidRPr="00A722CC" w:rsidRDefault="00D45EA4" w:rsidP="00A722CC">
      <w:pPr>
        <w:jc w:val="both"/>
      </w:pPr>
      <w:r w:rsidRPr="00A722CC">
        <w:t>Trong hệ thống lưu trữ thông tin sản phâm, các mặt hàng túi xách được phân loại theo nhóm nhà cung cấp, theo nhóm chất liệu, theo giá cả của sản phẩm.</w:t>
      </w:r>
    </w:p>
    <w:p w14:paraId="6D229EAE" w14:textId="1064CEAF" w:rsidR="00281A6B" w:rsidRPr="00A722CC" w:rsidRDefault="00D45EA4" w:rsidP="00A722CC">
      <w:pPr>
        <w:jc w:val="both"/>
      </w:pPr>
      <w:r w:rsidRPr="00A722CC">
        <w:t>Nếu sản phẩm túi xách nào bị ngừng sản xuất bởi nhà cung cấp hoặc quá lỗi mốt so với xu hướng thời trang của thị trường, hệ thống sẽ tiến hành xóa sản phẩm về mã sản phẩm cũng như các thông tin liên quan đến sản phẩm.</w:t>
      </w:r>
    </w:p>
    <w:p w14:paraId="72E6AA02" w14:textId="4C67B6DE" w:rsidR="00DE013C" w:rsidRPr="00A722CC" w:rsidRDefault="00DE013C" w:rsidP="00A722CC">
      <w:pPr>
        <w:jc w:val="both"/>
      </w:pPr>
      <w:r w:rsidRPr="00A722CC">
        <w:t>Quy trình 2: Quy trình về quản lý tài khoản người dùng:</w:t>
      </w:r>
    </w:p>
    <w:p w14:paraId="1615130E" w14:textId="77777777" w:rsidR="00DE013C" w:rsidRPr="00A722CC" w:rsidRDefault="00DE013C" w:rsidP="00A722CC">
      <w:pPr>
        <w:jc w:val="both"/>
      </w:pPr>
      <w:r w:rsidRPr="00A722CC">
        <w:t>Chức năng quản lý tài khoản người dùng được thực hiện chủ yếu bởi Admin của cửa hàng. Chức năng này bao gồm hoạt động hỗ trợ cấp quyền truy cập cho mỗi tài khoản tùy vào vai trò của người sử dụng, như tài khoản của khách hàng chỉ có thể thêm sản phẩm vào giỏ hàng, loại bỏ sản phẩm khỏi giỏ hàng và đặt hàng, còn nhân viên của cửa hàng có thể thực hiện các hoạt động liên quan đến chỉnh sửa thông tin sản phẩm.</w:t>
      </w:r>
    </w:p>
    <w:p w14:paraId="208FFD7F" w14:textId="4188AB2C" w:rsidR="00DE013C" w:rsidRPr="00A722CC" w:rsidRDefault="00DE013C" w:rsidP="00A722CC">
      <w:pPr>
        <w:jc w:val="both"/>
      </w:pPr>
      <w:r w:rsidRPr="00A722CC">
        <w:t>Đồng thời, chức năng này cũng hỗ trợ cả hoạt động thêm mới tài khoản khi có khách hàng mới muốn mua hàng tại website cửa hàng hoặc khi có nhân viên mới được tuyển vào cửa hàng. Khi có nhân viên nghỉ việc thì chức năng này cũng cho phép Admin xóa tài khoản của nhân viên đó.</w:t>
      </w:r>
    </w:p>
    <w:p w14:paraId="6FEA08D4" w14:textId="6554C02B" w:rsidR="00CE014F" w:rsidRPr="00A722CC" w:rsidRDefault="00CE014F" w:rsidP="00A722CC">
      <w:pPr>
        <w:jc w:val="both"/>
      </w:pPr>
      <w:r w:rsidRPr="00A722CC">
        <w:t xml:space="preserve">Quy trình 3: Quy trình về quản lý lô hàng </w:t>
      </w:r>
    </w:p>
    <w:p w14:paraId="51C60F4B" w14:textId="056DDED6" w:rsidR="00402F82" w:rsidRPr="00A722CC" w:rsidRDefault="00402F82" w:rsidP="00A722CC">
      <w:pPr>
        <w:jc w:val="both"/>
      </w:pPr>
      <w:r w:rsidRPr="00A722CC">
        <w:t>Chức năng quản lý lô hàng cho phép người dùng tạo và theo dõi hàng hóa theo từng lô cụ thể nhằm kiểm soát tốt hơn quá trình lưu trữ và sử dụng hàng trong kho. Mỗi lô hàng được tạo ra với các thông tin như sản phẩm, vị trí lưu trữ và trạng thái ban đầu là chưa nhập. Sau khi tiến hành nhập hàng, hệ thống sẽ cập nhật các thông tin liên quan như số lượng, ngày sản xuất, hạn sử dụng và chuyển trạng thái lô sang đã nhập. Việc quản lý theo lô giúp phân biệt rõ ràng giữa các đợt nhập hàng khác nhau, đồng thời hỗ trợ kiểm soát tồn kho chính xác hơn. Khi thực hiện bán hàng, hệ thống sẽ ưu tiên xuất các sản phẩm thuộc lô nhập sớm nhất nhằm tránh tình trạng tồn kho quá lâu.</w:t>
      </w:r>
    </w:p>
    <w:p w14:paraId="00300691" w14:textId="430D8EE7" w:rsidR="00CE014F" w:rsidRPr="00A722CC" w:rsidRDefault="00CE014F" w:rsidP="00A722CC">
      <w:pPr>
        <w:jc w:val="both"/>
      </w:pPr>
      <w:r w:rsidRPr="00A722CC">
        <w:t xml:space="preserve">Quy trình </w:t>
      </w:r>
      <w:r w:rsidR="002722CC" w:rsidRPr="00A722CC">
        <w:t>4</w:t>
      </w:r>
      <w:r w:rsidRPr="00A722CC">
        <w:t xml:space="preserve">: </w:t>
      </w:r>
      <w:r w:rsidR="002722CC" w:rsidRPr="00A722CC">
        <w:t>Quy trình về quản lý</w:t>
      </w:r>
      <w:r w:rsidRPr="00A722CC">
        <w:t xml:space="preserve"> nhập hàng </w:t>
      </w:r>
    </w:p>
    <w:p w14:paraId="67ABDF33" w14:textId="6C4FB1A0" w:rsidR="00CE014F" w:rsidRPr="00A722CC" w:rsidRDefault="002722CC" w:rsidP="00A722CC">
      <w:pPr>
        <w:jc w:val="both"/>
      </w:pPr>
      <w:r w:rsidRPr="00A722CC">
        <w:t xml:space="preserve">Chức năng quản lý nhập hàng hỗ trợ việc ghi nhận và xử lý quá trình nhập hàng từ nhà cung cấp vào hệ thống. Khi thực hiện nhập hàng, người dùng sẽ tạo một phiếu nhập bao gồm các thông tin như nhà cung cấp, ngày nhập và danh sách các sản phẩm cần nhập. Mỗi sản phẩm </w:t>
      </w:r>
      <w:r w:rsidRPr="00A722CC">
        <w:lastRenderedPageBreak/>
        <w:t>trong danh sách sẽ đi kèm các thông tin chi tiết như tên sản phẩm, lô hàng, số lượng, đơn giá nhập. Các sản phẩm này được gắn với những lô hàng đã được tạo trước đó để đảm bảo tính nhất quán trong quản lý. Sau khi xác nhận nhập, hệ thống sẽ tự động cập nhật số lượng tồn kho tương ứng cho từng lô, đồng thời lưu lại lịch sử nhập hàng. Chức năng này giúp phân biệt rõ ràng giữa hàng cũ và hàng mới, hỗ trợ kiểm soát tồn kho và hạn chế thất thoát.</w:t>
      </w:r>
      <w:r w:rsidR="00CE014F" w:rsidRPr="00A722CC">
        <w:t xml:space="preserve"> </w:t>
      </w:r>
    </w:p>
    <w:p w14:paraId="479E8304" w14:textId="3F40A914" w:rsidR="00CE014F" w:rsidRPr="00A722CC" w:rsidRDefault="00CE014F" w:rsidP="00A722CC">
      <w:pPr>
        <w:jc w:val="both"/>
      </w:pPr>
      <w:r w:rsidRPr="00A722CC">
        <w:t xml:space="preserve">Quy trình </w:t>
      </w:r>
      <w:r w:rsidR="00AC6E33" w:rsidRPr="00A722CC">
        <w:t>5</w:t>
      </w:r>
      <w:r w:rsidRPr="00A722CC">
        <w:t xml:space="preserve">: </w:t>
      </w:r>
      <w:r w:rsidR="00A722CC" w:rsidRPr="00A722CC">
        <w:t xml:space="preserve">Quy trình về quản </w:t>
      </w:r>
      <w:r w:rsidRPr="00A722CC">
        <w:t xml:space="preserve">lý bán hàng </w:t>
      </w:r>
    </w:p>
    <w:p w14:paraId="626016E5" w14:textId="3A47B482" w:rsidR="00CE014F" w:rsidRPr="00A722CC" w:rsidRDefault="00AC6E33" w:rsidP="00A722CC">
      <w:pPr>
        <w:jc w:val="both"/>
      </w:pPr>
      <w:r w:rsidRPr="00A722CC">
        <w:t>Chức năng quản lý bán hàng cho phép nhân viên thực hiện các giao dịch bán hàng và lập hóa đơn cho khách. Khi có khách mua hàng, nhân viên sẽ tạo một hóa đơn và lựa chọn các sản phẩm cùng số lượng tương ứng. Hệ thống sẽ tự động kiểm tra số lượng tồn kho theo từng lô và ưu tiên xuất hàng từ lô nhập sớm nhất. Đồng thời, giá bán của sản phẩm sẽ được lấy theo mức giá mới nhất đang áp dụng. Mỗi dòng trong hóa đơn sẽ bao gồm các thông tin như tên sản phẩm, lô hàng, số lượng, đơn giá và thành tiền. Sau khi hoàn tất việc chọn sản phẩm, hệ thống sẽ tính tổng tiền hóa đơn và cho phép lựa chọn phương thức thanh toán phù hợp như tiền mặt, chuyển khoản hoặc ví điện tử. Khi giao dịch được hoàn tất, hệ thống sẽ tự động cập nhật lại tồn kho và lưu trữ hóa đơn cùng chi tiết hóa đơn để phục vụ việc tra cứu hoặc in ấn khi cần thiết.</w:t>
      </w:r>
      <w:r w:rsidR="00CE014F" w:rsidRPr="00A722CC">
        <w:t xml:space="preserve">  </w:t>
      </w:r>
    </w:p>
    <w:p w14:paraId="1B5B40B6" w14:textId="24985977" w:rsidR="00CE014F" w:rsidRPr="00A722CC" w:rsidRDefault="00CE014F" w:rsidP="00A722CC">
      <w:pPr>
        <w:jc w:val="both"/>
      </w:pPr>
      <w:r w:rsidRPr="00A722CC">
        <w:t xml:space="preserve">Quy trình </w:t>
      </w:r>
      <w:r w:rsidR="00A722CC" w:rsidRPr="00A722CC">
        <w:t>6</w:t>
      </w:r>
      <w:r w:rsidRPr="00A722CC">
        <w:t xml:space="preserve">: </w:t>
      </w:r>
      <w:r w:rsidR="00A722CC" w:rsidRPr="00A722CC">
        <w:t>Quy trình về quản</w:t>
      </w:r>
      <w:r w:rsidRPr="00A722CC">
        <w:t xml:space="preserve"> lý giá bán   </w:t>
      </w:r>
    </w:p>
    <w:p w14:paraId="6D7CFE22" w14:textId="0AC54709" w:rsidR="00CE014F" w:rsidRDefault="00CB680D" w:rsidP="00A722CC">
      <w:pPr>
        <w:jc w:val="both"/>
      </w:pPr>
      <w:r w:rsidRPr="00A722CC">
        <w:t>Chức năng quản lý giá bán cho phép hệ thống quản lý giá của sản phẩm một cách linh hoạt theo từng lô hàng và đơn vị tính. Khi có sự thay đổi về giá, hệ thống sẽ không ghi đè lên giá cũ mà thay vào đó sẽ tạo một bản ghi giá mới, đồng thời lưu lại lịch sử các mức giá trước đó để phục vụ việc tra cứu. Trong quá trình bán hàng, hệ thống sẽ tự động áp dụng mức giá mới nhất tương ứng với sản phẩm, lô hàng và đơn vị tính. Cách quản lý này giúp chủ cửa hàng dễ dàng kiểm soát sự biến động giá, đặc biệt trong các trường hợp thay đổi giá từ nhà cung cấp hoặc triển khai chương trình khuyến mãi. Ngoài ra, việc lưu trữ lịch sử giá còn hỗ trợ việc đối chiếu và kiểm tra khi cần thiết.</w:t>
      </w:r>
    </w:p>
    <w:p w14:paraId="2FEF87CE" w14:textId="5A8CFE5F" w:rsidR="005A487F" w:rsidRPr="005A487F" w:rsidRDefault="005A487F" w:rsidP="005A487F">
      <w:r w:rsidRPr="005A487F">
        <w:t>Quy trình</w:t>
      </w:r>
      <w:r>
        <w:t xml:space="preserve"> 7</w:t>
      </w:r>
      <w:r w:rsidRPr="005A487F">
        <w:t xml:space="preserve">: </w:t>
      </w:r>
      <w:r w:rsidRPr="00A722CC">
        <w:t xml:space="preserve">Quy trình về </w:t>
      </w:r>
      <w:r>
        <w:t>q</w:t>
      </w:r>
      <w:r w:rsidRPr="005A487F">
        <w:t>uản lý giỏ hàng</w:t>
      </w:r>
    </w:p>
    <w:p w14:paraId="1339A6C1" w14:textId="77777777" w:rsidR="005A487F" w:rsidRPr="005A487F" w:rsidRDefault="005A487F" w:rsidP="005A487F">
      <w:pPr>
        <w:jc w:val="both"/>
      </w:pPr>
      <w:r w:rsidRPr="005A487F">
        <w:t>Chức năng quản lý giỏ hàng cho phép khách hàng lựa chọn và lưu trữ tạm thời các sản phẩm túi xách trước khi tiến hành thanh toán. Mỗi khách hàng khi truy cập vào hệ thống sẽ được cấp một giỏ hàng riêng để thực hiện các thao tác mua sắm.</w:t>
      </w:r>
    </w:p>
    <w:p w14:paraId="25BF0771" w14:textId="77777777" w:rsidR="005A487F" w:rsidRPr="005A487F" w:rsidRDefault="005A487F" w:rsidP="005A487F">
      <w:pPr>
        <w:jc w:val="both"/>
      </w:pPr>
      <w:r w:rsidRPr="005A487F">
        <w:t>Khi khách hàng chọn một sản phẩm, hệ thống sẽ thêm sản phẩm đó vào giỏ hàng kèm theo số lượng tương ứng. Nếu sản phẩm đã tồn tại trong giỏ hàng, hệ thống sẽ cập nhật lại số lượng thay vì tạo mới. Người dùng có thể thay đổi số lượng sản phẩm hoặc xóa sản phẩm khỏi giỏ hàng bất kỳ lúc nào trước khi thực hiện thanh toán.</w:t>
      </w:r>
    </w:p>
    <w:p w14:paraId="2C8D3EE9" w14:textId="77777777" w:rsidR="005A487F" w:rsidRPr="005A487F" w:rsidRDefault="005A487F" w:rsidP="005A487F">
      <w:pPr>
        <w:jc w:val="both"/>
      </w:pPr>
      <w:r w:rsidRPr="005A487F">
        <w:t>Trong quá trình thao tác với giỏ hàng, hệ thống có thể hiển thị thông tin tạm tính như danh sách sản phẩm, số lượng và tổng giá trị đơn hàng dựa trên mức giá hiện tại của sản phẩm. Tuy nhiên, các thông tin này chỉ mang tính chất tham khảo và có thể thay đổi tại thời điểm thanh toán.</w:t>
      </w:r>
    </w:p>
    <w:p w14:paraId="079D2C66" w14:textId="77777777" w:rsidR="005A487F" w:rsidRDefault="005A487F" w:rsidP="00A722CC">
      <w:pPr>
        <w:jc w:val="both"/>
      </w:pPr>
    </w:p>
    <w:p w14:paraId="7534BC59" w14:textId="29257B10" w:rsidR="003F5BA6" w:rsidRDefault="003F5BA6" w:rsidP="00A722CC">
      <w:pPr>
        <w:jc w:val="both"/>
      </w:pPr>
      <w:r>
        <w:t>CSDL:</w:t>
      </w:r>
    </w:p>
    <w:p w14:paraId="27D97182" w14:textId="79F8C671" w:rsidR="0022766D" w:rsidRDefault="003F5BA6" w:rsidP="003F5BA6">
      <w:pPr>
        <w:jc w:val="both"/>
      </w:pPr>
      <w:r>
        <w:t>ThuongHieu(MaThuongHieu, TenThuongHieu, TrangThai</w:t>
      </w:r>
      <w:r w:rsidR="002F1A1E">
        <w:t>,</w:t>
      </w:r>
      <w:r w:rsidR="00125433">
        <w:t xml:space="preserve"> </w:t>
      </w:r>
      <w:r>
        <w:t>)</w:t>
      </w:r>
    </w:p>
    <w:p w14:paraId="22204877" w14:textId="4541D95D" w:rsidR="003F5BA6" w:rsidRPr="005A487F" w:rsidRDefault="003F5BA6" w:rsidP="003F5BA6">
      <w:pPr>
        <w:jc w:val="both"/>
        <w:rPr>
          <w:lang w:val="pt-BR"/>
        </w:rPr>
      </w:pPr>
      <w:r w:rsidRPr="005A487F">
        <w:rPr>
          <w:lang w:val="pt-BR"/>
        </w:rPr>
        <w:t>ChatLieu(MaChatLieu, TenChatLieu)</w:t>
      </w:r>
    </w:p>
    <w:p w14:paraId="6FEAA97F" w14:textId="66BD2967" w:rsidR="003F5BA6" w:rsidRDefault="003F5BA6" w:rsidP="003F5BA6">
      <w:pPr>
        <w:jc w:val="both"/>
        <w:rPr>
          <w:lang w:val="pt-BR"/>
        </w:rPr>
      </w:pPr>
      <w:r w:rsidRPr="003F5BA6">
        <w:rPr>
          <w:lang w:val="pt-BR"/>
        </w:rPr>
        <w:t>SanPham(MaSanPham, TenSanPham, MauSac, MaThuongHieu, MaChatLieu, TrangThai</w:t>
      </w:r>
      <w:r>
        <w:rPr>
          <w:lang w:val="pt-BR"/>
        </w:rPr>
        <w:t>, MoTa</w:t>
      </w:r>
      <w:r w:rsidRPr="003F5BA6">
        <w:rPr>
          <w:lang w:val="pt-BR"/>
        </w:rPr>
        <w:t>)</w:t>
      </w:r>
    </w:p>
    <w:p w14:paraId="587ACCEB" w14:textId="75226AC0" w:rsidR="003F5BA6" w:rsidRPr="003F5BA6" w:rsidRDefault="003F5BA6" w:rsidP="003F5BA6">
      <w:pPr>
        <w:jc w:val="both"/>
      </w:pPr>
      <w:r w:rsidRPr="003F5BA6">
        <w:lastRenderedPageBreak/>
        <w:t>LoHang(MaLo, MaSanPham, NgaySanXuat, HanSuDung, SoLuong, TrangThai)</w:t>
      </w:r>
    </w:p>
    <w:p w14:paraId="12B7EC3A" w14:textId="7A143AD8" w:rsidR="003F5BA6" w:rsidRPr="005A487F" w:rsidRDefault="003F5BA6" w:rsidP="003F5BA6">
      <w:pPr>
        <w:jc w:val="both"/>
      </w:pPr>
      <w:r w:rsidRPr="005A487F">
        <w:t>ViTriKho(MaViTri, TenViTri)</w:t>
      </w:r>
    </w:p>
    <w:p w14:paraId="3891EE2F" w14:textId="1D3863F1" w:rsidR="00FA12A1" w:rsidRPr="005A487F" w:rsidRDefault="00FA12A1" w:rsidP="00FA12A1">
      <w:pPr>
        <w:jc w:val="both"/>
      </w:pPr>
      <w:r w:rsidRPr="005A487F">
        <w:t>PhieuNhap(MaPhieuNhap, MaThuongHieu, NgayNhap)</w:t>
      </w:r>
    </w:p>
    <w:p w14:paraId="1FA752A3" w14:textId="516B5212" w:rsidR="003F5BA6" w:rsidRDefault="00FA12A1" w:rsidP="00FA12A1">
      <w:pPr>
        <w:jc w:val="both"/>
      </w:pPr>
      <w:r w:rsidRPr="00FA12A1">
        <w:t>CT_PhieuNhap(MaCT, MaPhieuNhap, MaSanPham, MaLo, SoLuong, DonGiaNhap)</w:t>
      </w:r>
    </w:p>
    <w:p w14:paraId="3B95F8CE" w14:textId="590DE264" w:rsidR="00FA12A1" w:rsidRDefault="00FA12A1" w:rsidP="00FA12A1">
      <w:pPr>
        <w:jc w:val="both"/>
      </w:pPr>
      <w:r>
        <w:t>HoaDon(MaHoaDon, NgayLap, TongTien, PhuongThucThanhToan)</w:t>
      </w:r>
    </w:p>
    <w:p w14:paraId="2DFDDA3F" w14:textId="0376D7B9" w:rsidR="00FA12A1" w:rsidRDefault="00FA12A1" w:rsidP="00FA12A1">
      <w:pPr>
        <w:jc w:val="both"/>
      </w:pPr>
      <w:r>
        <w:t>CT_HoaDon(MaCT, MaHoaDon, MaSanPham, MaLo, SoLuong, DonGia, ThanhTien)</w:t>
      </w:r>
    </w:p>
    <w:p w14:paraId="6369089D" w14:textId="7C37A0F3" w:rsidR="00F14337" w:rsidRDefault="00F14337" w:rsidP="00FA12A1">
      <w:pPr>
        <w:jc w:val="both"/>
      </w:pPr>
      <w:r w:rsidRPr="00F14337">
        <w:t>GiaBan(MaGia, MaSanPham, MaLo, Gia, NgayApDung)</w:t>
      </w:r>
    </w:p>
    <w:p w14:paraId="4B1F9C7B" w14:textId="58BB3B6D" w:rsidR="00F14337" w:rsidRDefault="00F14337" w:rsidP="00FA12A1">
      <w:pPr>
        <w:jc w:val="both"/>
      </w:pPr>
      <w:r w:rsidRPr="00F14337">
        <w:t>TaiKhoan(MaTaiKhoan, TenDangNhap, MatKhau, VaiTro, TrangThai)</w:t>
      </w:r>
    </w:p>
    <w:p w14:paraId="4CAB6658" w14:textId="12D136D0" w:rsidR="005A487F" w:rsidRDefault="005A487F" w:rsidP="005A487F">
      <w:pPr>
        <w:jc w:val="both"/>
      </w:pPr>
      <w:r>
        <w:t>GioHang(MaGioHang, MaTaiKhoan)</w:t>
      </w:r>
    </w:p>
    <w:p w14:paraId="733E8FA0" w14:textId="5E523591" w:rsidR="005A487F" w:rsidRPr="00FA12A1" w:rsidRDefault="005A487F" w:rsidP="005A487F">
      <w:pPr>
        <w:jc w:val="both"/>
      </w:pPr>
      <w:r>
        <w:t>CT_GioHang(MaCT</w:t>
      </w:r>
      <w:r w:rsidR="0072651A">
        <w:t>Gio</w:t>
      </w:r>
      <w:r>
        <w:t>, MaGioHang, MaSanPham, SoLuong</w:t>
      </w:r>
      <w:r w:rsidR="0072651A">
        <w:t>, MaGia</w:t>
      </w:r>
      <w:r>
        <w:t>)</w:t>
      </w:r>
    </w:p>
    <w:sectPr w:rsidR="005A487F" w:rsidRPr="00FA12A1" w:rsidSect="00172DED">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A6B"/>
    <w:rsid w:val="00125433"/>
    <w:rsid w:val="001366EE"/>
    <w:rsid w:val="00157CB9"/>
    <w:rsid w:val="00172DED"/>
    <w:rsid w:val="0022766D"/>
    <w:rsid w:val="002722CC"/>
    <w:rsid w:val="00281A6B"/>
    <w:rsid w:val="00286295"/>
    <w:rsid w:val="002A68D8"/>
    <w:rsid w:val="002F1A1E"/>
    <w:rsid w:val="00352CBD"/>
    <w:rsid w:val="003F5BA6"/>
    <w:rsid w:val="00402F82"/>
    <w:rsid w:val="004640F4"/>
    <w:rsid w:val="00493E7E"/>
    <w:rsid w:val="004A10D2"/>
    <w:rsid w:val="005A487F"/>
    <w:rsid w:val="00625684"/>
    <w:rsid w:val="00626CAE"/>
    <w:rsid w:val="0072651A"/>
    <w:rsid w:val="00742C4B"/>
    <w:rsid w:val="007E6263"/>
    <w:rsid w:val="008A68B2"/>
    <w:rsid w:val="008E39F2"/>
    <w:rsid w:val="00A722CC"/>
    <w:rsid w:val="00AC6E33"/>
    <w:rsid w:val="00C5538F"/>
    <w:rsid w:val="00CB680D"/>
    <w:rsid w:val="00CE014F"/>
    <w:rsid w:val="00CF4034"/>
    <w:rsid w:val="00D45EA4"/>
    <w:rsid w:val="00DE013C"/>
    <w:rsid w:val="00F14337"/>
    <w:rsid w:val="00F964F1"/>
    <w:rsid w:val="00FA12A1"/>
    <w:rsid w:val="00FA5B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B7CF4"/>
  <w15:chartTrackingRefBased/>
  <w15:docId w15:val="{FCCCE931-EEEB-4AE1-A20D-A119CBBAB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1A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A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1A6B"/>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1A6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81A6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81A6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1A6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1A6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1A6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1A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A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1A6B"/>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1A6B"/>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281A6B"/>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81A6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81A6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81A6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81A6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81A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1A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1A6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1A6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81A6B"/>
    <w:pPr>
      <w:spacing w:before="160"/>
      <w:jc w:val="center"/>
    </w:pPr>
    <w:rPr>
      <w:i/>
      <w:iCs/>
      <w:color w:val="404040" w:themeColor="text1" w:themeTint="BF"/>
    </w:rPr>
  </w:style>
  <w:style w:type="character" w:customStyle="1" w:styleId="QuoteChar">
    <w:name w:val="Quote Char"/>
    <w:basedOn w:val="DefaultParagraphFont"/>
    <w:link w:val="Quote"/>
    <w:uiPriority w:val="29"/>
    <w:rsid w:val="00281A6B"/>
    <w:rPr>
      <w:i/>
      <w:iCs/>
      <w:color w:val="404040" w:themeColor="text1" w:themeTint="BF"/>
    </w:rPr>
  </w:style>
  <w:style w:type="paragraph" w:styleId="ListParagraph">
    <w:name w:val="List Paragraph"/>
    <w:basedOn w:val="Normal"/>
    <w:uiPriority w:val="34"/>
    <w:qFormat/>
    <w:rsid w:val="00281A6B"/>
    <w:pPr>
      <w:ind w:left="720"/>
      <w:contextualSpacing/>
    </w:pPr>
  </w:style>
  <w:style w:type="character" w:styleId="IntenseEmphasis">
    <w:name w:val="Intense Emphasis"/>
    <w:basedOn w:val="DefaultParagraphFont"/>
    <w:uiPriority w:val="21"/>
    <w:qFormat/>
    <w:rsid w:val="00281A6B"/>
    <w:rPr>
      <w:i/>
      <w:iCs/>
      <w:color w:val="2F5496" w:themeColor="accent1" w:themeShade="BF"/>
    </w:rPr>
  </w:style>
  <w:style w:type="paragraph" w:styleId="IntenseQuote">
    <w:name w:val="Intense Quote"/>
    <w:basedOn w:val="Normal"/>
    <w:next w:val="Normal"/>
    <w:link w:val="IntenseQuoteChar"/>
    <w:uiPriority w:val="30"/>
    <w:qFormat/>
    <w:rsid w:val="00281A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1A6B"/>
    <w:rPr>
      <w:i/>
      <w:iCs/>
      <w:color w:val="2F5496" w:themeColor="accent1" w:themeShade="BF"/>
    </w:rPr>
  </w:style>
  <w:style w:type="character" w:styleId="IntenseReference">
    <w:name w:val="Intense Reference"/>
    <w:basedOn w:val="DefaultParagraphFont"/>
    <w:uiPriority w:val="32"/>
    <w:qFormat/>
    <w:rsid w:val="00281A6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3</Pages>
  <Words>1029</Words>
  <Characters>5871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cp:revision>
  <dcterms:created xsi:type="dcterms:W3CDTF">2026-04-20T09:00:00Z</dcterms:created>
  <dcterms:modified xsi:type="dcterms:W3CDTF">2026-04-22T03:47:00Z</dcterms:modified>
</cp:coreProperties>
</file>