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FB60" w14:textId="31D1F03B" w:rsidR="00717DBE" w:rsidRPr="005137DB" w:rsidRDefault="00FB2DC0">
      <w:pPr>
        <w:rPr>
          <w:rFonts w:ascii="Times New Roman" w:hAnsi="Times New Roman" w:cs="Times New Roman"/>
          <w:sz w:val="24"/>
          <w:szCs w:val="24"/>
        </w:rPr>
      </w:pPr>
      <w:r w:rsidRPr="005137DB">
        <w:rPr>
          <w:rFonts w:ascii="Times New Roman" w:hAnsi="Times New Roman" w:cs="Times New Roman"/>
          <w:sz w:val="24"/>
          <w:szCs w:val="24"/>
        </w:rPr>
        <w:t>Ddos:</w:t>
      </w:r>
    </w:p>
    <w:p w14:paraId="2E612524" w14:textId="2C5904FD" w:rsidR="00FB2DC0" w:rsidRPr="005137DB" w:rsidRDefault="005137DB" w:rsidP="00FB2DC0">
      <w:pPr>
        <w:rPr>
          <w:rFonts w:ascii="Times New Roman" w:hAnsi="Times New Roman" w:cs="Times New Roman"/>
          <w:sz w:val="24"/>
          <w:szCs w:val="24"/>
        </w:rPr>
      </w:pPr>
      <w:r>
        <w:rPr>
          <w:rFonts w:ascii="Times New Roman" w:hAnsi="Times New Roman" w:cs="Times New Roman"/>
          <w:sz w:val="24"/>
          <w:szCs w:val="24"/>
        </w:rPr>
        <w:t xml:space="preserve">- Thạch: </w:t>
      </w:r>
      <w:r w:rsidR="00FB2DC0" w:rsidRPr="005137DB">
        <w:rPr>
          <w:rFonts w:ascii="Times New Roman" w:hAnsi="Times New Roman" w:cs="Times New Roman"/>
          <w:sz w:val="24"/>
          <w:szCs w:val="24"/>
        </w:rPr>
        <w:t xml:space="preserve">1. </w:t>
      </w:r>
      <w:r w:rsidR="00FB2DC0" w:rsidRPr="005137DB">
        <w:rPr>
          <w:rFonts w:ascii="Times New Roman" w:hAnsi="Times New Roman" w:cs="Times New Roman"/>
          <w:sz w:val="24"/>
          <w:szCs w:val="24"/>
        </w:rPr>
        <w:t>Nguyên nhân và cách thức hoạt động của cuộc tấn công DDoS: Tìm hiểu về cách mà cuộc tấn công DDoS được thực hiện, bao gồm việc sử dụng các botnet, spoofing IP và các phương pháp khác để gây quá tải cho hệ thống mục tiêu.</w:t>
      </w:r>
    </w:p>
    <w:p w14:paraId="630622C4" w14:textId="2F1D490F" w:rsidR="00FB2DC0" w:rsidRPr="005137DB" w:rsidRDefault="005137DB" w:rsidP="005137DB">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FB2DC0" w:rsidRPr="005137DB">
        <w:rPr>
          <w:rFonts w:ascii="Times New Roman" w:hAnsi="Times New Roman" w:cs="Times New Roman"/>
          <w:sz w:val="24"/>
          <w:szCs w:val="24"/>
        </w:rPr>
        <w:t xml:space="preserve">2. </w:t>
      </w:r>
      <w:r w:rsidR="00FB2DC0" w:rsidRPr="005137DB">
        <w:rPr>
          <w:rFonts w:ascii="Times New Roman" w:hAnsi="Times New Roman" w:cs="Times New Roman"/>
          <w:sz w:val="24"/>
          <w:szCs w:val="24"/>
        </w:rPr>
        <w:t>Các loại cuộc tấn công DDoS: Tìm hiểu về các loại cuộc tấn công DDoS phổ biến như tấn công lưu lượng mạng, tấn công lưu lượng ứng dụng và tấn công lớp 7.</w:t>
      </w:r>
    </w:p>
    <w:p w14:paraId="6612F8A5" w14:textId="4134FD24" w:rsidR="00FB2DC0" w:rsidRPr="005137DB" w:rsidRDefault="005137DB" w:rsidP="00FB2DC0">
      <w:pPr>
        <w:rPr>
          <w:rFonts w:ascii="Times New Roman" w:hAnsi="Times New Roman" w:cs="Times New Roman"/>
          <w:sz w:val="24"/>
          <w:szCs w:val="24"/>
        </w:rPr>
      </w:pPr>
      <w:r>
        <w:rPr>
          <w:rFonts w:ascii="Times New Roman" w:hAnsi="Times New Roman" w:cs="Times New Roman"/>
          <w:sz w:val="24"/>
          <w:szCs w:val="24"/>
        </w:rPr>
        <w:t xml:space="preserve">- Thiên:  </w:t>
      </w:r>
      <w:r w:rsidR="00FB2DC0" w:rsidRPr="005137DB">
        <w:rPr>
          <w:rFonts w:ascii="Times New Roman" w:hAnsi="Times New Roman" w:cs="Times New Roman"/>
          <w:sz w:val="24"/>
          <w:szCs w:val="24"/>
        </w:rPr>
        <w:t xml:space="preserve">3. </w:t>
      </w:r>
      <w:r w:rsidR="00FB2DC0" w:rsidRPr="005137DB">
        <w:rPr>
          <w:rFonts w:ascii="Times New Roman" w:hAnsi="Times New Roman" w:cs="Times New Roman"/>
          <w:sz w:val="24"/>
          <w:szCs w:val="24"/>
        </w:rPr>
        <w:t>Các hậu quả của cuộc tấn công DDoS: Tìm hiểu về tác động của cuộc tấn công DDoS đối với hệ thống mục tiêu, bao gồm sự mất mát dữ liệu, gián đoạn dịch vụ và hậu quả kinh tế.</w:t>
      </w:r>
    </w:p>
    <w:p w14:paraId="3BF5CE6E" w14:textId="4AF7DC12" w:rsidR="00FB2DC0" w:rsidRPr="005137DB" w:rsidRDefault="005137DB" w:rsidP="00FB2DC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FB2DC0" w:rsidRPr="005137DB">
        <w:rPr>
          <w:rFonts w:ascii="Times New Roman" w:hAnsi="Times New Roman" w:cs="Times New Roman"/>
          <w:sz w:val="24"/>
          <w:szCs w:val="24"/>
        </w:rPr>
        <w:t xml:space="preserve">4. </w:t>
      </w:r>
      <w:r w:rsidR="00FB2DC0" w:rsidRPr="005137DB">
        <w:rPr>
          <w:rFonts w:ascii="Times New Roman" w:hAnsi="Times New Roman" w:cs="Times New Roman"/>
          <w:sz w:val="24"/>
          <w:szCs w:val="24"/>
        </w:rPr>
        <w:t>Cách phòng ngừa và đối phó với cuộc tấn công DDoS: Tìm hiểu về các biện pháp phòng ngừa như sử dụng tường lửa, phân phối tải, và cách thức xác định và ngăn chặn các cuộc tấn công DDoS.</w:t>
      </w:r>
    </w:p>
    <w:p w14:paraId="529DD622" w14:textId="6E538161" w:rsidR="00FB2DC0" w:rsidRPr="005137DB" w:rsidRDefault="005137DB" w:rsidP="00FB2DC0">
      <w:pPr>
        <w:rPr>
          <w:rFonts w:ascii="Times New Roman" w:hAnsi="Times New Roman" w:cs="Times New Roman"/>
          <w:sz w:val="24"/>
          <w:szCs w:val="24"/>
        </w:rPr>
      </w:pPr>
      <w:r>
        <w:rPr>
          <w:rFonts w:ascii="Times New Roman" w:hAnsi="Times New Roman" w:cs="Times New Roman"/>
          <w:sz w:val="24"/>
          <w:szCs w:val="24"/>
        </w:rPr>
        <w:t>- Vân:</w:t>
      </w:r>
      <w:r>
        <w:rPr>
          <w:rFonts w:ascii="Times New Roman" w:hAnsi="Times New Roman" w:cs="Times New Roman"/>
          <w:sz w:val="24"/>
          <w:szCs w:val="24"/>
        </w:rPr>
        <w:tab/>
        <w:t xml:space="preserve">   </w:t>
      </w:r>
      <w:r w:rsidR="00FB2DC0" w:rsidRPr="005137DB">
        <w:rPr>
          <w:rFonts w:ascii="Times New Roman" w:hAnsi="Times New Roman" w:cs="Times New Roman"/>
          <w:sz w:val="24"/>
          <w:szCs w:val="24"/>
        </w:rPr>
        <w:t xml:space="preserve">5. </w:t>
      </w:r>
      <w:r w:rsidR="00FB2DC0" w:rsidRPr="005137DB">
        <w:rPr>
          <w:rFonts w:ascii="Times New Roman" w:hAnsi="Times New Roman" w:cs="Times New Roman"/>
          <w:sz w:val="24"/>
          <w:szCs w:val="24"/>
        </w:rPr>
        <w:t>Luật pháp và trách nhiệm liên quan đến cuộc tấn công DDoS: Tìm hiểu về các quy định pháp luật liên quan đến cuộc tấn công DDoS và trách nhiệm của người thực hiện cuộc tấn công.</w:t>
      </w:r>
    </w:p>
    <w:p w14:paraId="35A39521" w14:textId="6462AE98" w:rsidR="00FB2DC0" w:rsidRPr="005137DB" w:rsidRDefault="00FB2DC0" w:rsidP="00FB2DC0">
      <w:pPr>
        <w:rPr>
          <w:rFonts w:ascii="Times New Roman" w:hAnsi="Times New Roman" w:cs="Times New Roman"/>
          <w:sz w:val="24"/>
          <w:szCs w:val="24"/>
        </w:rPr>
      </w:pPr>
      <w:r w:rsidRPr="005137DB">
        <w:rPr>
          <w:rFonts w:ascii="Times New Roman" w:hAnsi="Times New Roman" w:cs="Times New Roman"/>
          <w:sz w:val="24"/>
          <w:szCs w:val="24"/>
        </w:rPr>
        <w:t>Botnet:</w:t>
      </w:r>
    </w:p>
    <w:p w14:paraId="76A101F9" w14:textId="14181216" w:rsidR="00FB2DC0" w:rsidRPr="005137DB" w:rsidRDefault="005137DB" w:rsidP="005137DB">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FB2DC0" w:rsidRPr="005137DB">
        <w:rPr>
          <w:rFonts w:ascii="Times New Roman" w:hAnsi="Times New Roman" w:cs="Times New Roman"/>
          <w:sz w:val="24"/>
          <w:szCs w:val="24"/>
        </w:rPr>
        <w:t xml:space="preserve">1. </w:t>
      </w:r>
      <w:r w:rsidR="00FB2DC0" w:rsidRPr="005137DB">
        <w:rPr>
          <w:rFonts w:ascii="Times New Roman" w:hAnsi="Times New Roman" w:cs="Times New Roman"/>
          <w:sz w:val="24"/>
          <w:szCs w:val="24"/>
        </w:rPr>
        <w:t>Định nghĩa và cách thức hoạt động của botnet: Tìm hiểu về khái niệm botnet và cách mà nó hoạt động, bao gồm việc sử dụng các máy tính zombie để tạo ra một mạng lưới botnet để thực hiện các cuộc tấn công.</w:t>
      </w:r>
    </w:p>
    <w:p w14:paraId="3642F4D5" w14:textId="0497C8FC" w:rsidR="00FB2DC0" w:rsidRPr="005137DB" w:rsidRDefault="005137DB" w:rsidP="00FB2DC0">
      <w:pPr>
        <w:rPr>
          <w:rFonts w:ascii="Times New Roman" w:hAnsi="Times New Roman" w:cs="Times New Roman"/>
          <w:sz w:val="24"/>
          <w:szCs w:val="24"/>
        </w:rPr>
      </w:pPr>
      <w:r>
        <w:rPr>
          <w:rFonts w:ascii="Times New Roman" w:hAnsi="Times New Roman" w:cs="Times New Roman"/>
          <w:sz w:val="24"/>
          <w:szCs w:val="24"/>
        </w:rPr>
        <w:t xml:space="preserve">- Hưng:  </w:t>
      </w:r>
      <w:r w:rsidR="00FB2DC0" w:rsidRPr="005137DB">
        <w:rPr>
          <w:rFonts w:ascii="Times New Roman" w:hAnsi="Times New Roman" w:cs="Times New Roman"/>
          <w:sz w:val="24"/>
          <w:szCs w:val="24"/>
        </w:rPr>
        <w:t xml:space="preserve">2. </w:t>
      </w:r>
      <w:r w:rsidR="00FB2DC0" w:rsidRPr="005137DB">
        <w:rPr>
          <w:rFonts w:ascii="Times New Roman" w:hAnsi="Times New Roman" w:cs="Times New Roman"/>
          <w:sz w:val="24"/>
          <w:szCs w:val="24"/>
        </w:rPr>
        <w:t>Các loại botnet: Tìm hiểu về các loại botnet phổ biến, bao gồm botnet có sử dụng malware, botnet dựa trên social engineering và các botnet phức tạp sử dụng công nghệ tiên tiến.</w:t>
      </w:r>
    </w:p>
    <w:p w14:paraId="310DA064" w14:textId="7098CE6A" w:rsidR="00FB2DC0" w:rsidRPr="005137DB" w:rsidRDefault="005137DB" w:rsidP="005137DB">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FB2DC0" w:rsidRPr="005137DB">
        <w:rPr>
          <w:rFonts w:ascii="Times New Roman" w:hAnsi="Times New Roman" w:cs="Times New Roman"/>
          <w:sz w:val="24"/>
          <w:szCs w:val="24"/>
        </w:rPr>
        <w:t xml:space="preserve">3. </w:t>
      </w:r>
      <w:r w:rsidR="00FB2DC0" w:rsidRPr="005137DB">
        <w:rPr>
          <w:rFonts w:ascii="Times New Roman" w:hAnsi="Times New Roman" w:cs="Times New Roman"/>
          <w:sz w:val="24"/>
          <w:szCs w:val="24"/>
        </w:rPr>
        <w:t>Các hậu quả của botnet: Tìm hiểu về tác động của botnet đối với hệ thống mục tiêu, bao gồm sự mất mát dữ liệu, gián đoạn dịch vụ và hậu quả kinh tế.</w:t>
      </w:r>
    </w:p>
    <w:p w14:paraId="08F77F19" w14:textId="2D6E43B6" w:rsidR="00FB2DC0" w:rsidRPr="005137DB" w:rsidRDefault="005137DB" w:rsidP="00FB2DC0">
      <w:pPr>
        <w:rPr>
          <w:rFonts w:ascii="Times New Roman" w:hAnsi="Times New Roman" w:cs="Times New Roman"/>
          <w:sz w:val="24"/>
          <w:szCs w:val="24"/>
        </w:rPr>
      </w:pPr>
      <w:r>
        <w:rPr>
          <w:rFonts w:ascii="Times New Roman" w:hAnsi="Times New Roman" w:cs="Times New Roman"/>
          <w:sz w:val="24"/>
          <w:szCs w:val="24"/>
        </w:rPr>
        <w:t xml:space="preserve">- Đạt: </w:t>
      </w:r>
      <w:r>
        <w:rPr>
          <w:rFonts w:ascii="Times New Roman" w:hAnsi="Times New Roman" w:cs="Times New Roman"/>
          <w:sz w:val="24"/>
          <w:szCs w:val="24"/>
        </w:rPr>
        <w:tab/>
        <w:t xml:space="preserve">   </w:t>
      </w:r>
      <w:r w:rsidR="00FB2DC0" w:rsidRPr="005137DB">
        <w:rPr>
          <w:rFonts w:ascii="Times New Roman" w:hAnsi="Times New Roman" w:cs="Times New Roman"/>
          <w:sz w:val="24"/>
          <w:szCs w:val="24"/>
        </w:rPr>
        <w:t xml:space="preserve">4. </w:t>
      </w:r>
      <w:r w:rsidR="00FB2DC0" w:rsidRPr="005137DB">
        <w:rPr>
          <w:rFonts w:ascii="Times New Roman" w:hAnsi="Times New Roman" w:cs="Times New Roman"/>
          <w:sz w:val="24"/>
          <w:szCs w:val="24"/>
        </w:rPr>
        <w:t>Cách phòng ngừa và đối phó với botnet: Tìm hiểu về các biện pháp phòng ngừa botnet như sử dụng phần mềm chống virus, tường lửa và cách thức xác định và ngăn chặn các botnet.</w:t>
      </w:r>
    </w:p>
    <w:p w14:paraId="439CD528" w14:textId="21DA7E33" w:rsidR="00FB2DC0" w:rsidRPr="005137DB" w:rsidRDefault="005137DB" w:rsidP="005137DB">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FB2DC0" w:rsidRPr="005137DB">
        <w:rPr>
          <w:rFonts w:ascii="Times New Roman" w:hAnsi="Times New Roman" w:cs="Times New Roman"/>
          <w:sz w:val="24"/>
          <w:szCs w:val="24"/>
        </w:rPr>
        <w:t xml:space="preserve">5. </w:t>
      </w:r>
      <w:r w:rsidR="00FB2DC0" w:rsidRPr="005137DB">
        <w:rPr>
          <w:rFonts w:ascii="Times New Roman" w:hAnsi="Times New Roman" w:cs="Times New Roman"/>
          <w:sz w:val="24"/>
          <w:szCs w:val="24"/>
        </w:rPr>
        <w:t>Luật pháp và trách nhiệm liên quan đến botnet: Tìm hiểu về các quy định pháp luật liên quan đến sử dụng botnet và trách nhiệm của người sử dụng botnet.</w:t>
      </w:r>
    </w:p>
    <w:p w14:paraId="6B53EB17" w14:textId="7741450A" w:rsidR="005137DB" w:rsidRPr="005137DB" w:rsidRDefault="005137DB" w:rsidP="00FB2DC0">
      <w:pPr>
        <w:rPr>
          <w:rFonts w:ascii="Times New Roman" w:hAnsi="Times New Roman" w:cs="Times New Roman"/>
          <w:sz w:val="24"/>
          <w:szCs w:val="24"/>
        </w:rPr>
      </w:pPr>
      <w:r>
        <w:rPr>
          <w:rFonts w:ascii="Times New Roman" w:hAnsi="Times New Roman" w:cs="Times New Roman"/>
          <w:sz w:val="24"/>
          <w:szCs w:val="24"/>
        </w:rPr>
        <w:t xml:space="preserve">- Việt:     </w:t>
      </w:r>
      <w:r w:rsidRPr="005137DB">
        <w:rPr>
          <w:rFonts w:ascii="Times New Roman" w:hAnsi="Times New Roman" w:cs="Times New Roman"/>
          <w:sz w:val="24"/>
          <w:szCs w:val="24"/>
        </w:rPr>
        <w:t>Website vi phạm pháp luật</w:t>
      </w:r>
    </w:p>
    <w:p w14:paraId="1794F3B8" w14:textId="64AD1435" w:rsidR="005137DB" w:rsidRPr="005137DB" w:rsidRDefault="005137DB" w:rsidP="005137DB">
      <w:pPr>
        <w:rPr>
          <w:rFonts w:ascii="Times New Roman" w:hAnsi="Times New Roman" w:cs="Times New Roman"/>
          <w:sz w:val="24"/>
          <w:szCs w:val="24"/>
        </w:rPr>
      </w:pPr>
    </w:p>
    <w:sectPr w:rsidR="005137DB" w:rsidRPr="00513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C0"/>
    <w:rsid w:val="005137DB"/>
    <w:rsid w:val="00717DBE"/>
    <w:rsid w:val="00FB2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2062"/>
  <w15:chartTrackingRefBased/>
  <w15:docId w15:val="{EB976563-CD7E-4531-BBE8-58535411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640866">
      <w:bodyDiv w:val="1"/>
      <w:marLeft w:val="0"/>
      <w:marRight w:val="0"/>
      <w:marTop w:val="0"/>
      <w:marBottom w:val="0"/>
      <w:divBdr>
        <w:top w:val="none" w:sz="0" w:space="0" w:color="auto"/>
        <w:left w:val="none" w:sz="0" w:space="0" w:color="auto"/>
        <w:bottom w:val="none" w:sz="0" w:space="0" w:color="auto"/>
        <w:right w:val="none" w:sz="0" w:space="0" w:color="auto"/>
      </w:divBdr>
    </w:div>
    <w:div w:id="1389649914">
      <w:bodyDiv w:val="1"/>
      <w:marLeft w:val="0"/>
      <w:marRight w:val="0"/>
      <w:marTop w:val="0"/>
      <w:marBottom w:val="0"/>
      <w:divBdr>
        <w:top w:val="none" w:sz="0" w:space="0" w:color="auto"/>
        <w:left w:val="none" w:sz="0" w:space="0" w:color="auto"/>
        <w:bottom w:val="none" w:sz="0" w:space="0" w:color="auto"/>
        <w:right w:val="none" w:sz="0" w:space="0" w:color="auto"/>
      </w:divBdr>
    </w:div>
    <w:div w:id="17207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Nôbi</dc:creator>
  <cp:keywords/>
  <dc:description/>
  <cp:lastModifiedBy>Việt Nôbi</cp:lastModifiedBy>
  <cp:revision>1</cp:revision>
  <dcterms:created xsi:type="dcterms:W3CDTF">2024-01-22T01:33:00Z</dcterms:created>
  <dcterms:modified xsi:type="dcterms:W3CDTF">2024-01-22T01:50:00Z</dcterms:modified>
</cp:coreProperties>
</file>