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40" w:after="40"/>
        <w:jc w:val="center"/>
      </w:pPr>
      <w:r>
        <w:drawing>
          <wp:inline xmlns:a="http://schemas.openxmlformats.org/drawingml/2006/main" xmlns:pic="http://schemas.openxmlformats.org/drawingml/2006/picture">
            <wp:extent cx="2340000" cy="1216800"/>
            <wp:docPr id="1" name="Picture 1"/>
            <wp:cNvGraphicFramePr>
              <a:graphicFrameLocks noChangeAspect="1"/>
            </wp:cNvGraphicFramePr>
            <a:graphic>
              <a:graphicData uri="http://schemas.openxmlformats.org/drawingml/2006/picture">
                <pic:pic>
                  <pic:nvPicPr>
                    <pic:cNvPr id="0" name="C1_Q069_1.png"/>
                    <pic:cNvPicPr/>
                  </pic:nvPicPr>
                  <pic:blipFill>
                    <a:blip r:embed="rId9"/>
                    <a:stretch>
                      <a:fillRect/>
                    </a:stretch>
                  </pic:blipFill>
                  <pic:spPr>
                    <a:xfrm>
                      <a:off x="0" y="0"/>
                      <a:ext cx="2340000" cy="1216800"/>
                    </a:xfrm>
                    <a:prstGeom prst="rect"/>
                  </pic:spPr>
                </pic:pic>
              </a:graphicData>
            </a:graphic>
          </wp:inline>
        </w:drawing>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X thuộc loại ester no, đơn chức, có công thức phân tử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X bị thuỷ phân trong môi trường acid và môi trường base.</w:t>
      </w:r>
    </w:p>
    <w:p>
      <w:pPr>
        <w:spacing w:before="20" w:after="40"/>
      </w:pPr>
      <w:r>
        <w:rPr>
          <w:rFonts w:ascii="Times New Roman" w:hAnsi="Times New Roman"/>
          <w:b w:val="0"/>
          <w:i w:val="0"/>
          <w:sz w:val="24"/>
          <w:u w:val="none"/>
        </w:rPr>
        <w:t>(c) Tạo được liên kết hydrogen mạnh với nước.</w:t>
      </w:r>
    </w:p>
    <w:p>
      <w:pPr>
        <w:spacing w:before="20" w:after="40"/>
      </w:pPr>
      <w:r>
        <w:rPr>
          <w:rFonts w:ascii="Times New Roman" w:hAnsi="Times New Roman"/>
          <w:b w:val="0"/>
          <w:i w:val="0"/>
          <w:sz w:val="24"/>
          <w:u w:val="none"/>
        </w:rPr>
        <w:t>(d) Tổng hợp được trong phòng thí nghiệm từ acetic acid và 2-methybutanol.</w:t>
      </w:r>
    </w:p>
    <w:p>
      <w:pPr>
        <w:spacing w:before="20" w:after="40"/>
      </w:pPr>
      <w:r>
        <w:rPr>
          <w:rFonts w:ascii="Times New Roman" w:hAnsi="Times New Roman"/>
          <w:b w:val="0"/>
          <w:i w:val="0"/>
          <w:sz w:val="24"/>
          <w:u w:val="none"/>
        </w:rPr>
        <w:t>Số nhận định đúng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Công thức cấu tạo của ester X là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(2-methylbutyl acetate).</w:t>
      </w:r>
    </w:p>
    <w:p>
      <w:pPr>
        <w:spacing w:before="20" w:after="40"/>
      </w:pPr>
      <w:r>
        <w:rPr>
          <w:rFonts w:ascii="Times New Roman" w:hAnsi="Times New Roman"/>
          <w:b w:val="0"/>
          <w:i w:val="0"/>
          <w:sz w:val="24"/>
          <w:u w:val="none"/>
        </w:rPr>
        <w:t>Phân tích từng nhận định:</w:t>
      </w:r>
    </w:p>
    <w:p>
      <w:pPr>
        <w:spacing w:before="20" w:after="40"/>
      </w:pPr>
      <w:r>
        <w:rPr>
          <w:rFonts w:ascii="Times New Roman" w:hAnsi="Times New Roman"/>
          <w:b w:val="0"/>
          <w:i w:val="0"/>
          <w:sz w:val="24"/>
          <w:u w:val="none"/>
        </w:rPr>
        <w:t>(a) ĐÚNG. Phân tử X gồm 7C, 14H và 2O, mạch hở chứa 1 nhóm ester (-COO-) và gốc hydrocarbon no nên X là ester no, đơn chức, có công thức phân tử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ĐÚNG. Ester X bị thuỷ phân thuận nghịch trong môi trường acid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loãng, t°) và thuỷ phân một chiều (xà phòng hoá) trong môi trường base (dung dịch kiềm NaOH, t°).</w:t>
      </w:r>
    </w:p>
    <w:p>
      <w:pPr>
        <w:spacing w:before="20" w:after="40"/>
      </w:pPr>
      <w:r>
        <w:rPr>
          <w:rFonts w:ascii="Times New Roman" w:hAnsi="Times New Roman"/>
          <w:b w:val="0"/>
          <w:i w:val="0"/>
          <w:sz w:val="24"/>
          <w:u w:val="none"/>
        </w:rPr>
        <w:t>(c) SAI. Do phân tử không có liên kết O-H linh động nên X không tạo được liên kết hydrogen mạnh với nước, khiến ester rất ít tan trong nước.</w:t>
      </w:r>
    </w:p>
    <w:p>
      <w:pPr>
        <w:spacing w:before="20" w:after="40"/>
      </w:pPr>
      <w:r>
        <w:rPr>
          <w:rFonts w:ascii="Times New Roman" w:hAnsi="Times New Roman"/>
          <w:b w:val="0"/>
          <w:i w:val="0"/>
          <w:sz w:val="24"/>
          <w:u w:val="none"/>
        </w:rPr>
        <w:t>(d) ĐÚNG. Trong phòng thí nghiệm, X được tổng hợp bằng phản ứng ester hoá giữa acetic acid (CH</w:t>
      </w:r>
      <w:r>
        <w:rPr>
          <w:rFonts w:ascii="Times New Roman" w:hAnsi="Times New Roman"/>
          <w:b w:val="0"/>
          <w:i w:val="0"/>
          <w:sz w:val="24"/>
          <w:u w:val="none"/>
          <w:vertAlign w:val="subscript"/>
        </w:rPr>
        <w:t>3</w:t>
      </w:r>
      <w:r>
        <w:rPr>
          <w:rFonts w:ascii="Times New Roman" w:hAnsi="Times New Roman"/>
          <w:b w:val="0"/>
          <w:i w:val="0"/>
          <w:sz w:val="24"/>
          <w:u w:val="none"/>
        </w:rPr>
        <w:t>COOH) và 2-methylbutan-1-ol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với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đun nóng:</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 +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&lt;=&gt;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 Số nhận định đúng là 3 gồm (a), (b), (d).</w:t>
      </w:r>
    </w:p>
    <w:p>
      <w:pPr>
        <w:spacing w:before="20" w:after="40"/>
      </w:pPr>
      <w:r>
        <w:rPr>
          <w:rFonts w:ascii="Times New Roman" w:hAnsi="Times New Roman"/>
          <w:b w:val="0"/>
          <w:i w:val="0"/>
          <w:sz w:val="24"/>
          <w:u w:val="none"/>
        </w:rPr>
        <w:t>➔ Chọn đáp án A.</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Sắp xếp các chất sau theo giảm dần nhiệt độ sôi: CH</w:t>
      </w:r>
      <w:r>
        <w:rPr>
          <w:rFonts w:ascii="Times New Roman" w:hAnsi="Times New Roman"/>
          <w:b w:val="0"/>
          <w:i w:val="0"/>
          <w:sz w:val="24"/>
          <w:u w:val="none"/>
          <w:vertAlign w:val="subscript"/>
        </w:rPr>
        <w:t>3</w:t>
      </w:r>
      <w:r>
        <w:rPr>
          <w:rFonts w:ascii="Times New Roman" w:hAnsi="Times New Roman"/>
          <w:b w:val="0"/>
          <w:i w:val="0"/>
          <w:sz w:val="24"/>
          <w:u w:val="none"/>
        </w:rPr>
        <w:t>COOH (1), HCOOCH</w:t>
      </w:r>
      <w:r>
        <w:rPr>
          <w:rFonts w:ascii="Times New Roman" w:hAnsi="Times New Roman"/>
          <w:b w:val="0"/>
          <w:i w:val="0"/>
          <w:sz w:val="24"/>
          <w:u w:val="none"/>
          <w:vertAlign w:val="subscript"/>
        </w:rPr>
        <w:t>3</w:t>
      </w:r>
      <w:r>
        <w:rPr>
          <w:rFonts w:ascii="Times New Roman" w:hAnsi="Times New Roman"/>
          <w:b w:val="0"/>
          <w:i w:val="0"/>
          <w:sz w:val="24"/>
          <w:u w:val="none"/>
        </w:rPr>
        <w:t xml:space="preserve"> (2),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COOH (3),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(4),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(5).</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 &gt; (5) &gt; (1) &gt; (2) &gt; (4).</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 &gt; (1) &gt; (5) &gt; (4) &gt; (2).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&gt; (3) &gt; (4) &gt; (5) &gt; (2).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 &gt; (1) &gt; (4) &gt; (5) &gt; (2).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 &gt; (1) &gt; (5) &gt; (4) &gt; (2).).</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Xà phòng hóa ester 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bằng dung dịch NaOH dư, thu được muối Y và alcohol Z bậc 2. Tên của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isopropyl fomate.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propyl fomate.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propionate.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(isopropyl fomate.).</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Tristearin là tên gọi của chất béo nào dưới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Chất hữu cơ X được dùng phổ biến trong lĩnh vực mĩ phẩm và phụ gia thực phẩm. Khi thủy phân hoàn toàn bất kì chất béo nào cũng đều thu được X. Chất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glycerol.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formic acid.</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stearic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(glycerol.).</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80.</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70.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60.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90.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mtriolein = 5,525.80% = 4,42 kg.</w:t>
      </w:r>
    </w:p>
    <w:p>
      <w:pPr>
        <w:spacing w:before="20" w:after="40"/>
      </w:pPr>
      <w:r>
        <w:rPr>
          <w:rFonts w:ascii="Times New Roman" w:hAnsi="Times New Roman"/>
          <w:b w:val="0"/>
          <w:i w:val="0"/>
          <w:sz w:val="24"/>
          <w:u w:val="none"/>
        </w:rPr>
        <w:t>PTHH: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+ 3KOH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COOK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884 g → 960 g</w:t>
      </w:r>
    </w:p>
    <w:p>
      <w:pPr>
        <w:spacing w:before="20" w:after="40"/>
      </w:pPr>
      <w:r>
        <w:rPr>
          <w:rFonts w:ascii="Times New Roman" w:hAnsi="Times New Roman"/>
          <w:b w:val="0"/>
          <w:i w:val="0"/>
          <w:sz w:val="24"/>
          <w:u w:val="none"/>
        </w:rPr>
        <w:t>4,42 kg → = 4800 g</w:t>
      </w:r>
    </w:p>
    <w:p>
      <w:pPr>
        <w:spacing w:before="20" w:after="40"/>
      </w:pPr>
      <w:r>
        <w:rPr>
          <w:rFonts w:ascii="Times New Roman" w:hAnsi="Times New Roman"/>
          <w:b w:val="0"/>
          <w:i w:val="0"/>
          <w:sz w:val="24"/>
          <w:u w:val="none"/>
        </w:rPr>
        <w:t>Số bánh xà phòng là bánh.</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Cặp chất nào có thể phản ứng để tạo ra ester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COOCH3?</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 và ethanoic acid.</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methanol và ethanoic acid.</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methanol và propanoic acid.</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propan-1-ol và methanoic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(methanol và propanoic acid.).</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Thủy phân hoàn toàn một lượng tristearin trong dung dịch NaOH (vừa đủ), thu được 1 mol glycerol và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 mol sodium stearate.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 mol stearic acid.</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 mol sodium stearate.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 mol stearic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(3 mol sodium stearate.).</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Công thức cấu tạo dạng mạch hở của glucose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CHO.</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5</w:t>
      </w:r>
      <w:r>
        <w:rPr>
          <w:rFonts w:ascii="Times New Roman" w:hAnsi="Times New Roman"/>
          <w:b w:val="0"/>
          <w:i w:val="0"/>
          <w:sz w:val="24"/>
          <w:u w:val="none"/>
        </w:rPr>
        <w:t>CHO.</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CHO.).</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Nhận xét nào sau đây không đúng với cả glucose và fructose?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Đều có phản ứng với thuốc thử Tollens.</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Đều thể hiện tính chất của nhóm chức aldehyde.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Đều tham gia phản ứng hòa tan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Trong phân tử có cùng số lượng nhóm hydroxy.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(Đều thể hiện tính chất của nhóm chức aldehyde.).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Saccharose và glucose đều có phản ứng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bromine.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thuốc thử Tollens.</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hòa tan Cu(OH)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thủy phân.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(hòa tan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Carbohydrate nào sau đây có khả năng tham gia phản ứng tráng bạc (tác dụng với thuốc thử Tollens)?</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(Glucose.).</w:t>
      </w:r>
    </w:p>
    <w:p>
      <w:pPr>
        <w:spacing w:before="120" w:after="60"/>
      </w:pPr>
      <w:r>
        <w:rPr>
          <w:rFonts w:ascii="Times New Roman" w:hAnsi="Times New Roman"/>
          <w:sz w:val="24"/>
        </w:rPr>
        <w:t>Câu 13. Tinh bột là sản phẩm quang hóa của cây xanh và được dự trữ trong các loại hạt, củ, quả,... Loại nông sản nào sau đây có chứa hàm lượng tinh bột cao nhất?</w:t>
      </w:r>
    </w:p>
    <w:p>
      <w:pPr>
        <w:tabs>
          <w:tab w:pos="4819" w:val="left"/>
        </w:tabs>
        <w:spacing w:before="40" w:after="40"/>
        <w:ind w:left="283"/>
      </w:pPr>
      <w:r/>
      <w:r>
        <w:rPr>
          <w:rFonts w:ascii="Times New Roman" w:hAnsi="Times New Roman"/>
          <w:b/>
          <w:color w:val="0066CC"/>
          <w:sz w:val="24"/>
        </w:rPr>
        <w:t xml:space="preserve">A. </w:t>
      </w:r>
      <w:r>
        <w:rPr>
          <w:rFonts w:ascii="Times New Roman" w:hAnsi="Times New Roman"/>
          <w:sz w:val="24"/>
        </w:rPr>
        <w:t>Rau răm.</w:t>
        <w:tab/>
      </w:r>
      <w:r>
        <w:rPr>
          <w:rFonts w:ascii="Times New Roman" w:hAnsi="Times New Roman"/>
          <w:b/>
          <w:color w:val="0066CC"/>
          <w:sz w:val="24"/>
        </w:rPr>
        <w:t xml:space="preserve">B. </w:t>
      </w:r>
      <w:r>
        <w:rPr>
          <w:rFonts w:ascii="Times New Roman" w:hAnsi="Times New Roman"/>
          <w:sz w:val="24"/>
        </w:rPr>
        <w:t>Hạt gạo.</w:t>
        <w:tab/>
      </w:r>
      <w:r>
        <w:rPr>
          <w:rFonts w:ascii="Times New Roman" w:hAnsi="Times New Roman"/>
          <w:b/>
          <w:color w:val="0066CC"/>
          <w:sz w:val="24"/>
        </w:rPr>
        <w:t xml:space="preserve">C. </w:t>
      </w:r>
      <w:r>
        <w:rPr>
          <w:rFonts w:ascii="Times New Roman" w:hAnsi="Times New Roman"/>
          <w:sz w:val="24"/>
        </w:rPr>
        <w:t>Hạt óc chó.</w:t>
        <w:tab/>
      </w:r>
      <w:r>
        <w:rPr>
          <w:rFonts w:ascii="Times New Roman" w:hAnsi="Times New Roman"/>
          <w:b/>
          <w:color w:val="0066CC"/>
          <w:sz w:val="24"/>
        </w:rPr>
        <w:t xml:space="preserve">D. </w:t>
      </w:r>
      <w:r>
        <w:rPr>
          <w:rFonts w:ascii="Times New Roman" w:hAnsi="Times New Roman"/>
          <w:sz w:val="24"/>
        </w:rPr>
        <w:t>Quả nho chín.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Củ khoai lang.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Củ sắn.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(Hạt gạo.).</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Hydrogen hóa hoàn toàn glucose tạo ra acid gluconic.</w:t>
      </w:r>
    </w:p>
    <w:p>
      <w:pPr>
        <w:spacing w:before="20" w:after="40"/>
      </w:pPr>
      <w:r>
        <w:rPr>
          <w:rFonts w:ascii="Times New Roman" w:hAnsi="Times New Roman"/>
          <w:b w:val="0"/>
          <w:i w:val="0"/>
          <w:sz w:val="24"/>
          <w:u w:val="none"/>
        </w:rPr>
        <w:t>(b) Ở điều kiện thường, glucose và saccharose đều là những chất rắn, dễ tan trong nước.</w:t>
      </w:r>
    </w:p>
    <w:p>
      <w:pPr>
        <w:spacing w:before="20" w:after="40"/>
      </w:pPr>
      <w:r>
        <w:rPr>
          <w:rFonts w:ascii="Times New Roman" w:hAnsi="Times New Roman"/>
          <w:b w:val="0"/>
          <w:i w:val="0"/>
          <w:sz w:val="24"/>
          <w:u w:val="none"/>
        </w:rPr>
        <w:t>(c) Cellulose trinitrate là nguyên liệu để sản xuất tơ nhân tạo và chế tạo thuốc súng không khói.</w:t>
      </w:r>
    </w:p>
    <w:p>
      <w:pPr>
        <w:spacing w:before="20" w:after="40"/>
      </w:pPr>
      <w:r>
        <w:rPr>
          <w:rFonts w:ascii="Times New Roman" w:hAnsi="Times New Roman"/>
          <w:b w:val="0"/>
          <w:i w:val="0"/>
          <w:sz w:val="24"/>
          <w:u w:val="none"/>
        </w:rPr>
        <w:t>(d) Amylopectin trong tinh bột chỉ có các liên kết α-1,4-glycoside.</w:t>
      </w:r>
    </w:p>
    <w:p>
      <w:pPr>
        <w:spacing w:before="20" w:after="40"/>
      </w:pPr>
      <w:r>
        <w:rPr>
          <w:rFonts w:ascii="Times New Roman" w:hAnsi="Times New Roman"/>
          <w:b w:val="0"/>
          <w:i w:val="0"/>
          <w:sz w:val="24"/>
          <w:u w:val="none"/>
        </w:rPr>
        <w:t>(e) Saccharose bị hóa đen trong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20" w:after="40"/>
      </w:pPr>
      <w:r>
        <w:rPr>
          <w:rFonts w:ascii="Times New Roman" w:hAnsi="Times New Roman"/>
          <w:b w:val="0"/>
          <w:i w:val="0"/>
          <w:sz w:val="24"/>
          <w:u w:val="none"/>
        </w:rPr>
        <w:t>(f) Trong công nghiệp dược phẩm, saccharose được dùng để pha chế thuốc.</w:t>
      </w:r>
    </w:p>
    <w:p>
      <w:pPr>
        <w:spacing w:before="20" w:after="40"/>
      </w:pPr>
      <w:r>
        <w:rPr>
          <w:rFonts w:ascii="Times New Roman" w:hAnsi="Times New Roman"/>
          <w:b w:val="0"/>
          <w:i w:val="0"/>
          <w:sz w:val="24"/>
          <w:u w:val="none"/>
        </w:rPr>
        <w:t>Trong các phát biểu trên, 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Phản ứng tổng hợp glucose trong cây xanh cần được cung cấp năng lượng từ ánh sáng mặt trời:</w:t>
      </w:r>
    </w:p>
    <w:p>
      <w:pPr>
        <w:spacing w:before="20" w:after="40"/>
      </w:pPr>
      <w:r>
        <w:rPr>
          <w:rFonts w:ascii="Times New Roman" w:hAnsi="Times New Roman"/>
          <w:b w:val="0"/>
          <w:i w:val="0"/>
          <w:sz w:val="24"/>
          <w:u w:val="none"/>
        </w:rPr>
        <w:t>6CO</w:t>
      </w:r>
      <w:r>
        <w:rPr>
          <w:rFonts w:ascii="Times New Roman" w:hAnsi="Times New Roman"/>
          <w:b w:val="0"/>
          <w:i w:val="0"/>
          <w:sz w:val="24"/>
          <w:u w:val="none"/>
          <w:vertAlign w:val="subscript"/>
        </w:rPr>
        <w:t>2</w:t>
      </w:r>
      <w:r>
        <w:rPr>
          <w:rFonts w:ascii="Times New Roman" w:hAnsi="Times New Roman"/>
          <w:b w:val="0"/>
          <w:i w:val="0"/>
          <w:sz w:val="24"/>
          <w:u w:val="none"/>
        </w:rPr>
        <w:t xml:space="preserve"> + 6H</w:t>
      </w:r>
      <w:r>
        <w:rPr>
          <w:rFonts w:ascii="Times New Roman" w:hAnsi="Times New Roman"/>
          <w:b w:val="0"/>
          <w:i w:val="0"/>
          <w:sz w:val="24"/>
          <w:u w:val="none"/>
          <w:vertAlign w:val="subscript"/>
        </w:rPr>
        <w:t>2</w:t>
      </w:r>
      <w:r>
        <w:rPr>
          <w:rFonts w:ascii="Times New Roman" w:hAnsi="Times New Roman"/>
          <w:b w:val="0"/>
          <w:i w:val="0"/>
          <w:sz w:val="24"/>
          <w:u w:val="none"/>
        </w:rPr>
        <w:t>O + 673 kcal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+ 6O</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Cứ trong một phút, mỗi cm</w:t>
      </w:r>
      <w:r>
        <w:rPr>
          <w:rFonts w:ascii="Times New Roman" w:hAnsi="Times New Roman"/>
          <w:b w:val="0"/>
          <w:i w:val="0"/>
          <w:sz w:val="24"/>
          <w:u w:val="none"/>
          <w:vertAlign w:val="subscript"/>
        </w:rPr>
        <w:t>2</w:t>
      </w:r>
      <w:r>
        <w:rPr>
          <w:rFonts w:ascii="Times New Roman" w:hAnsi="Times New Roman"/>
          <w:b w:val="0"/>
          <w:i w:val="0"/>
          <w:sz w:val="24"/>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4"/>
          <w:u w:val="none"/>
          <w:vertAlign w:val="subscript"/>
        </w:rPr>
        <w:t>2</w:t>
      </w:r>
      <w:r>
        <w:rPr>
          <w:rFonts w:ascii="Times New Roman" w:hAnsi="Times New Roman"/>
          <w:b w:val="0"/>
          <w:i w:val="0"/>
          <w:sz w:val="24"/>
          <w:u w:val="none"/>
        </w:rPr>
        <w:t>) sản sinh được 18 gam glucose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2 giờ 14 phút 36 giây.</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 giờ 29 phút 12 giây.</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 giờ 30 phút 15 giây.</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 giờ 00 phút 00 giây.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Phương trình hóa học tổng hợp:  (Thu nhiệt năng)</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Tính số mol glucose cần tạo ra = 18 / 180 = 0,1 mol.</w:t>
      </w:r>
    </w:p>
    <w:p>
      <w:pPr>
        <w:spacing w:before="20" w:after="40"/>
      </w:pPr>
      <w:r>
        <w:rPr>
          <w:rFonts w:ascii="Times New Roman" w:hAnsi="Times New Roman"/>
          <w:b w:val="0"/>
          <w:i w:val="0"/>
          <w:sz w:val="24"/>
          <w:u w:val="none"/>
        </w:rPr>
        <w:t>Bước 2: Năng lượng tổng cộng cần thu vào = 0,1 × 673 = 67,3 kcal = 67300 cal.</w:t>
      </w:r>
    </w:p>
    <w:p>
      <w:pPr>
        <w:spacing w:before="20" w:after="40"/>
      </w:pPr>
      <w:r>
        <w:rPr>
          <w:rFonts w:ascii="Times New Roman" w:hAnsi="Times New Roman"/>
          <w:b w:val="0"/>
          <w:i w:val="0"/>
          <w:sz w:val="24"/>
          <w:u w:val="none"/>
        </w:rPr>
        <w:t>Bước 3: Tốc độ nạp năng lượng thực tế của cây trong 1 phút = (1000 lá × 10 cm</w:t>
      </w:r>
      <w:r>
        <w:rPr>
          <w:rFonts w:ascii="Times New Roman" w:hAnsi="Times New Roman"/>
          <w:b w:val="0"/>
          <w:i w:val="0"/>
          <w:sz w:val="24"/>
          <w:u w:val="none"/>
          <w:vertAlign w:val="subscript"/>
        </w:rPr>
        <w:t>2</w:t>
      </w:r>
      <w:r>
        <w:rPr>
          <w:rFonts w:ascii="Times New Roman" w:hAnsi="Times New Roman"/>
          <w:b w:val="0"/>
          <w:i w:val="0"/>
          <w:sz w:val="24"/>
          <w:u w:val="none"/>
        </w:rPr>
        <w:t>) × 0,5 cal/phút x 10% hiệu suất = 500 cal/phút.</w:t>
      </w:r>
    </w:p>
    <w:p>
      <w:pPr>
        <w:spacing w:before="20" w:after="40"/>
      </w:pPr>
      <w:r>
        <w:rPr>
          <w:rFonts w:ascii="Times New Roman" w:hAnsi="Times New Roman"/>
          <w:b w:val="0"/>
          <w:i w:val="0"/>
          <w:sz w:val="24"/>
          <w:u w:val="none"/>
        </w:rPr>
        <w:t>Bước 4: Thời gian quang hợp = Tổng năng lượng cần / Tốc độ nạp = 67300 / 500 = 134,6 phút.</w:t>
      </w:r>
    </w:p>
    <w:p>
      <w:pPr>
        <w:spacing w:before="20" w:after="40"/>
      </w:pPr>
      <w:r>
        <w:rPr>
          <w:rFonts w:ascii="Times New Roman" w:hAnsi="Times New Roman"/>
          <w:b w:val="0"/>
          <w:i w:val="0"/>
          <w:sz w:val="24"/>
          <w:u w:val="none"/>
        </w:rPr>
        <w:t>Cách 2 (Bấm máy tính): Thời gian quang hợp =  = 134,6 phút.</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Cho các chất và tên gọi tương ứng dưới đây:</w:t>
      </w:r>
    </w:p>
    <w:p>
      <w:pPr>
        <w:spacing w:before="20" w:after="40"/>
      </w:pPr>
      <w:r>
        <w:rPr>
          <w:rFonts w:ascii="Times New Roman" w:hAnsi="Times New Roman"/>
          <w:b w:val="0"/>
          <w:i w:val="0"/>
          <w:sz w:val="24"/>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Chất</w:t>
            </w:r>
          </w:p>
        </w:tc>
        <w:tc>
          <w:tcPr>
            <w:tcW w:type="dxa" w:w="3289"/>
          </w:tcPr>
          <w:p>
            <w:pPr>
              <w:spacing w:before="30" w:after="30"/>
              <w:jc w:val="center"/>
            </w:pPr>
            <w:r>
              <w:rPr>
                <w:rFonts w:ascii="Times New Roman" w:hAnsi="Times New Roman"/>
                <w:b/>
                <w:i w:val="0"/>
                <w:sz w:val="21"/>
                <w:u w:val="none"/>
              </w:rPr>
              <w:t>Công thức hóa học</w:t>
            </w:r>
          </w:p>
        </w:tc>
        <w:tc>
          <w:tcPr>
            <w:tcW w:type="dxa" w:w="3289"/>
          </w:tcPr>
          <w:p>
            <w:pPr>
              <w:spacing w:before="30" w:after="30"/>
              <w:jc w:val="center"/>
            </w:pPr>
            <w:r>
              <w:rPr>
                <w:rFonts w:ascii="Times New Roman" w:hAnsi="Times New Roman"/>
                <w:b/>
                <w:i w:val="0"/>
                <w:sz w:val="21"/>
                <w:u w:val="none"/>
              </w:rPr>
              <w:t>Tên gọi</w:t>
            </w:r>
          </w:p>
        </w:tc>
      </w:tr>
      <w:tr>
        <w:tc>
          <w:tcPr>
            <w:tcW w:type="dxa" w:w="3289"/>
          </w:tcPr>
          <w:p>
            <w:pPr>
              <w:spacing w:before="30" w:after="30"/>
              <w:jc w:val="left"/>
            </w:pPr>
            <w:r>
              <w:rPr>
                <w:rFonts w:ascii="Times New Roman" w:hAnsi="Times New Roman"/>
                <w:b w:val="0"/>
                <w:i w:val="0"/>
                <w:sz w:val="21"/>
                <w:u w:val="none"/>
              </w:rPr>
              <w:t>(1)</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289"/>
          </w:tcPr>
          <w:p>
            <w:pPr>
              <w:spacing w:before="30" w:after="30"/>
              <w:jc w:val="center"/>
            </w:pPr>
            <w:r>
              <w:rPr>
                <w:rFonts w:ascii="Times New Roman" w:hAnsi="Times New Roman"/>
                <w:b w:val="0"/>
                <w:i w:val="0"/>
                <w:sz w:val="21"/>
                <w:u w:val="none"/>
              </w:rPr>
              <w:t>trimethylamine</w:t>
            </w:r>
          </w:p>
        </w:tc>
      </w:tr>
      <w:tr>
        <w:tc>
          <w:tcPr>
            <w:tcW w:type="dxa" w:w="3289"/>
          </w:tcPr>
          <w:p>
            <w:pPr>
              <w:spacing w:before="30" w:after="30"/>
              <w:jc w:val="left"/>
            </w:pPr>
            <w:r>
              <w:rPr>
                <w:rFonts w:ascii="Times New Roman" w:hAnsi="Times New Roman"/>
                <w:b w:val="0"/>
                <w:i w:val="0"/>
                <w:sz w:val="21"/>
                <w:u w:val="none"/>
              </w:rPr>
              <w:t>(2)</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289"/>
          </w:tcPr>
          <w:p>
            <w:pPr>
              <w:spacing w:before="30" w:after="30"/>
              <w:jc w:val="center"/>
            </w:pPr>
            <w:r>
              <w:rPr>
                <w:rFonts w:ascii="Times New Roman" w:hAnsi="Times New Roman"/>
                <w:b w:val="0"/>
                <w:i w:val="0"/>
                <w:sz w:val="21"/>
                <w:u w:val="none"/>
              </w:rPr>
              <w:t>N-methylethanamine</w:t>
            </w:r>
          </w:p>
        </w:tc>
      </w:tr>
      <w:tr>
        <w:tc>
          <w:tcPr>
            <w:tcW w:type="dxa" w:w="3289"/>
          </w:tcPr>
          <w:p>
            <w:pPr>
              <w:spacing w:before="30" w:after="30"/>
              <w:jc w:val="left"/>
            </w:pPr>
            <w:r>
              <w:rPr>
                <w:rFonts w:ascii="Times New Roman" w:hAnsi="Times New Roman"/>
                <w:b w:val="0"/>
                <w:i w:val="0"/>
                <w:sz w:val="21"/>
                <w:u w:val="none"/>
              </w:rPr>
              <w:t>(3)</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289"/>
          </w:tcPr>
          <w:p>
            <w:pPr>
              <w:spacing w:before="30" w:after="30"/>
              <w:jc w:val="center"/>
            </w:pPr>
            <w:r>
              <w:rPr>
                <w:rFonts w:ascii="Times New Roman" w:hAnsi="Times New Roman"/>
                <w:b w:val="0"/>
                <w:i w:val="0"/>
                <w:sz w:val="21"/>
                <w:u w:val="none"/>
              </w:rPr>
              <w:t>diethylamine</w:t>
            </w:r>
          </w:p>
        </w:tc>
      </w:tr>
      <w:tr>
        <w:tc>
          <w:tcPr>
            <w:tcW w:type="dxa" w:w="3289"/>
          </w:tcPr>
          <w:p>
            <w:pPr>
              <w:spacing w:before="30" w:after="30"/>
              <w:jc w:val="left"/>
            </w:pPr>
            <w:r>
              <w:rPr>
                <w:rFonts w:ascii="Times New Roman" w:hAnsi="Times New Roman"/>
                <w:b w:val="0"/>
                <w:i w:val="0"/>
                <w:sz w:val="21"/>
                <w:u w:val="none"/>
              </w:rPr>
              <w:t>(4)</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289"/>
          </w:tcPr>
          <w:p>
            <w:pPr>
              <w:spacing w:before="30" w:after="30"/>
              <w:jc w:val="center"/>
            </w:pPr>
            <w:r>
              <w:rPr>
                <w:rFonts w:ascii="Times New Roman" w:hAnsi="Times New Roman"/>
                <w:b w:val="0"/>
                <w:i w:val="0"/>
                <w:sz w:val="21"/>
                <w:u w:val="none"/>
              </w:rPr>
              <w:t>N,N-diethylmethanamine</w:t>
            </w:r>
          </w:p>
        </w:tc>
      </w:tr>
    </w:tbl>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(1), (2), (3) đọc đúng tên.</w:t>
      </w:r>
    </w:p>
    <w:p>
      <w:pPr>
        <w:spacing w:before="20" w:after="40"/>
      </w:pPr>
      <w:r>
        <w:rPr>
          <w:rFonts w:ascii="Times New Roman" w:hAnsi="Times New Roman"/>
          <w:b w:val="0"/>
          <w:i w:val="0"/>
          <w:sz w:val="24"/>
          <w:u w:val="none"/>
        </w:rPr>
        <w:t>(4) đọc sai tên do chọn sai mạch chính.</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Công thức chung của amine no, đơn chức, mạch hở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n–5N (n ≥ 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n+1N (n ≥ 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n–1N (n ≥ 2).</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n+3N (n ≥1).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(CnH</w:t>
      </w:r>
      <w:r>
        <w:rPr>
          <w:rFonts w:ascii="Times New Roman" w:hAnsi="Times New Roman"/>
          <w:b w:val="0"/>
          <w:i w:val="0"/>
          <w:sz w:val="24"/>
          <w:u w:val="none"/>
          <w:vertAlign w:val="subscript"/>
        </w:rPr>
        <w:t>2</w:t>
      </w:r>
      <w:r>
        <w:rPr>
          <w:rFonts w:ascii="Times New Roman" w:hAnsi="Times New Roman"/>
          <w:b w:val="0"/>
          <w:i w:val="0"/>
          <w:sz w:val="24"/>
          <w:u w:val="none"/>
        </w:rPr>
        <w:t>n+3N (n ≥1).).</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Ethylamine tác dụng được với chất nào sau đây trong dung dịch?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K</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NaOH.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HCl.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KCl.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(HCl.).</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Trong phòng thí nghiệm, benzyl hexanoate (có mùi hoa nhài) được điều chế theo phương trình hoá học sau:</w:t>
      </w:r>
    </w:p>
    <w:p>
      <w:pPr>
        <w:spacing w:before="20" w:after="40"/>
      </w:pPr>
      <w:r>
        <w:rPr>
          <w:rFonts w:ascii="Times New Roman" w:hAnsi="Times New Roman"/>
          <w:b w:val="0"/>
          <w:i w:val="0"/>
          <w:sz w:val="24"/>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62003"/>
            <wp:docPr id="2" name="Picture 2"/>
            <wp:cNvGraphicFramePr>
              <a:graphicFrameLocks noChangeAspect="1"/>
            </wp:cNvGraphicFramePr>
            <a:graphic>
              <a:graphicData uri="http://schemas.openxmlformats.org/drawingml/2006/picture">
                <pic:pic>
                  <pic:nvPicPr>
                    <pic:cNvPr id="0" name="C1_Q117_1.png"/>
                    <pic:cNvPicPr/>
                  </pic:nvPicPr>
                  <pic:blipFill>
                    <a:blip r:embed="rId10"/>
                    <a:stretch>
                      <a:fillRect/>
                    </a:stretch>
                  </pic:blipFill>
                  <pic:spPr>
                    <a:xfrm>
                      <a:off x="0" y="0"/>
                      <a:ext cx="3060000" cy="262003"/>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Liên kết</w:t>
            </w:r>
          </w:p>
        </w:tc>
        <w:tc>
          <w:tcPr>
            <w:tcW w:type="dxa" w:w="2466"/>
          </w:tcPr>
          <w:p>
            <w:pPr>
              <w:spacing w:before="30" w:after="30"/>
              <w:jc w:val="center"/>
            </w:pPr>
            <w:r>
              <w:rPr>
                <w:rFonts w:ascii="Times New Roman" w:hAnsi="Times New Roman"/>
                <w:b/>
                <w:i w:val="0"/>
                <w:sz w:val="21"/>
                <w:u w:val="none"/>
              </w:rPr>
              <w:t>O-H (alcohol)</w:t>
            </w:r>
          </w:p>
        </w:tc>
        <w:tc>
          <w:tcPr>
            <w:tcW w:type="dxa" w:w="2466"/>
          </w:tcPr>
          <w:p>
            <w:pPr>
              <w:spacing w:before="30" w:after="30"/>
              <w:jc w:val="center"/>
            </w:pPr>
            <w:r>
              <w:rPr>
                <w:rFonts w:ascii="Times New Roman" w:hAnsi="Times New Roman"/>
                <w:b/>
                <w:i w:val="0"/>
                <w:sz w:val="21"/>
                <w:u w:val="none"/>
              </w:rPr>
              <w:t>O-H (carboxylic acid)</w:t>
            </w:r>
          </w:p>
        </w:tc>
        <w:tc>
          <w:tcPr>
            <w:tcW w:type="dxa" w:w="2466"/>
          </w:tcPr>
          <w:p>
            <w:pPr>
              <w:spacing w:before="30" w:after="30"/>
              <w:jc w:val="center"/>
            </w:pPr>
            <w:r>
              <w:rPr>
                <w:rFonts w:ascii="Times New Roman" w:hAnsi="Times New Roman"/>
                <w:b/>
                <w:i w:val="0"/>
                <w:sz w:val="21"/>
                <w:u w:val="none"/>
              </w:rPr>
              <w:t>C=O (ester, carboxylic acid)</w:t>
            </w:r>
          </w:p>
        </w:tc>
      </w:tr>
      <w:tr>
        <w:tc>
          <w:tcPr>
            <w:tcW w:type="dxa" w:w="2466"/>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466"/>
          </w:tcPr>
          <w:p>
            <w:pPr>
              <w:spacing w:before="30" w:after="30"/>
              <w:jc w:val="center"/>
            </w:pPr>
            <w:r>
              <w:rPr>
                <w:rFonts w:ascii="Times New Roman" w:hAnsi="Times New Roman"/>
                <w:b w:val="0"/>
                <w:i w:val="0"/>
                <w:sz w:val="21"/>
                <w:u w:val="none"/>
              </w:rPr>
              <w:t>3650 - 3200</w:t>
            </w:r>
          </w:p>
        </w:tc>
        <w:tc>
          <w:tcPr>
            <w:tcW w:type="dxa" w:w="2466"/>
          </w:tcPr>
          <w:p>
            <w:pPr>
              <w:spacing w:before="30" w:after="30"/>
              <w:jc w:val="center"/>
            </w:pPr>
            <w:r>
              <w:rPr>
                <w:rFonts w:ascii="Times New Roman" w:hAnsi="Times New Roman"/>
                <w:b w:val="0"/>
                <w:i w:val="0"/>
                <w:sz w:val="21"/>
                <w:u w:val="none"/>
              </w:rPr>
              <w:t>3300 - 2500</w:t>
            </w:r>
          </w:p>
        </w:tc>
        <w:tc>
          <w:tcPr>
            <w:tcW w:type="dxa" w:w="2466"/>
          </w:tcPr>
          <w:p>
            <w:pPr>
              <w:spacing w:before="30" w:after="30"/>
              <w:jc w:val="center"/>
            </w:pPr>
            <w:r>
              <w:rPr>
                <w:rFonts w:ascii="Times New Roman" w:hAnsi="Times New Roman"/>
                <w:b w:val="0"/>
                <w:i w:val="0"/>
                <w:sz w:val="21"/>
                <w:u w:val="none"/>
              </w:rPr>
              <w:t>1780 - 1650</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Trên phổ hồng ngoại của hexanoic acid, tín hiệu (peak) ở 1721 cm</w:t>
      </w:r>
      <w:r>
        <w:rPr>
          <w:rFonts w:ascii="Times New Roman" w:hAnsi="Times New Roman"/>
          <w:b w:val="0"/>
          <w:i w:val="0"/>
          <w:sz w:val="24"/>
          <w:u w:val="none"/>
          <w:vertAlign w:val="superscript"/>
        </w:rPr>
        <w:t>-1</w:t>
      </w:r>
      <w:r>
        <w:rPr>
          <w:rFonts w:ascii="Times New Roman" w:hAnsi="Times New Roman"/>
          <w:b w:val="0"/>
          <w:i w:val="0"/>
          <w:sz w:val="24"/>
          <w:u w:val="none"/>
        </w:rPr>
        <w:t xml:space="preserve"> đặc trưng cho liên kết OH.</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Giá trị của h là 75.</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Trong phản ứng ester hoá ở trên, benzyl alcohol đóng vai trò là một acid theo thuyết Brønsted–Lowry.</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Trong phản ứng ester hoá ở trên, hexanoic acid đóng vai trò là chất oxi hoá.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O-H (carboxylic acid) có số sóng trong khoảng 3300 – 2500.</w:t>
      </w:r>
    </w:p>
    <w:p>
      <w:pPr>
        <w:spacing w:before="20" w:after="40"/>
      </w:pPr>
      <w:r>
        <w:rPr>
          <w:rFonts w:ascii="Times New Roman" w:hAnsi="Times New Roman"/>
          <w:b w:val="0"/>
          <w:i w:val="0"/>
          <w:sz w:val="24"/>
          <w:u w:val="none"/>
        </w:rPr>
        <w:t>b) Sai vì:</w:t>
      </w:r>
    </w:p>
    <w:p>
      <w:pPr>
        <w:spacing w:before="20" w:after="40"/>
      </w:pPr>
      <w:r>
        <w:rPr>
          <w:rFonts w:ascii="Times New Roman" w:hAnsi="Times New Roman"/>
          <w:b w:val="0"/>
          <w:i w:val="0"/>
          <w:sz w:val="24"/>
          <w:u w:val="none"/>
        </w:rPr>
        <w:t>Giả sử H = 100%, khi đó alcohol hết, sản phẩm lí thuyết tính theo alcohol.</w:t>
      </w:r>
    </w:p>
    <w:p>
      <w:pPr>
        <w:spacing w:before="20" w:after="40"/>
      </w:pPr>
      <w:r>
        <w:rPr>
          <w:rFonts w:ascii="Times New Roman" w:hAnsi="Times New Roman"/>
          <w:b w:val="0"/>
          <w:i w:val="0"/>
          <w:sz w:val="24"/>
          <w:u w:val="none"/>
        </w:rPr>
        <w:t>c) Sai vì benzyl alcohol đóng vai trò là một tác nhân nucleophile, không có sự nhường proton trong phản ứng này.</w:t>
      </w:r>
    </w:p>
    <w:p>
      <w:pPr>
        <w:spacing w:before="20" w:after="40"/>
      </w:pPr>
      <w:r>
        <w:rPr>
          <w:rFonts w:ascii="Times New Roman" w:hAnsi="Times New Roman"/>
          <w:b w:val="0"/>
          <w:i w:val="0"/>
          <w:sz w:val="24"/>
          <w:u w:val="none"/>
        </w:rPr>
        <w:t>d) Sai vì phản ứng ester hóa không có sự thay đổi số oxi hóa.</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khoảng 2 mL dung dịch NaOH 10% vào ống nghiệm. Sau đó, thêm khoảng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lắc nhẹ.</w:t>
      </w:r>
    </w:p>
    <w:p>
      <w:pPr>
        <w:spacing w:before="20" w:after="40"/>
      </w:pPr>
      <w:r>
        <w:rPr>
          <w:rFonts w:ascii="Times New Roman" w:hAnsi="Times New Roman"/>
          <w:b w:val="0"/>
          <w:i w:val="0"/>
          <w:sz w:val="24"/>
          <w:u w:val="none"/>
        </w:rPr>
        <w:t>Bước 2: Cho khoảng 3 mL dung dịch saccharose 5% vào ống nghiệm, lắc đều.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Sau bước 2, kết tủa tan tạo thành dung dịch màu xanh lam.</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Thí nghiệm trên chứng minh saccharose có tính chất của aldehyde.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2, nếu thay saccharose bằng maltose thì hiện tượng ở bước 2 xảy ra tương tự.</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Sau bước 2, nếu đun nóng thu được kết tủa Cu</w:t>
      </w:r>
      <w:r>
        <w:rPr>
          <w:rFonts w:ascii="Times New Roman" w:hAnsi="Times New Roman"/>
          <w:b w:val="0"/>
          <w:i w:val="0"/>
          <w:sz w:val="24"/>
          <w:u w:val="none"/>
          <w:vertAlign w:val="subscript"/>
        </w:rPr>
        <w:t>2</w:t>
      </w:r>
      <w:r>
        <w:rPr>
          <w:rFonts w:ascii="Times New Roman" w:hAnsi="Times New Roman"/>
          <w:b w:val="0"/>
          <w:i w:val="0"/>
          <w:sz w:val="24"/>
          <w:u w:val="none"/>
        </w:rPr>
        <w:t>O màu đỏ gạch.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Saccharose có nhiều nhóm  liền kề nên hòa tan được  tạo thành phức chất đồng - saccharose có màu xanh lam trong suốt.</w:t>
      </w:r>
    </w:p>
    <w:p>
      <w:pPr>
        <w:spacing w:before="20" w:after="40"/>
      </w:pPr>
      <w:r>
        <w:rPr>
          <w:rFonts w:ascii="Times New Roman" w:hAnsi="Times New Roman"/>
          <w:b w:val="0"/>
          <w:i w:val="0"/>
          <w:sz w:val="24"/>
          <w:u w:val="none"/>
        </w:rPr>
        <w:t>b) Sai. Thí nghiệm hòa tan  ở nhiệt độ thường dùng để chứng minh saccharose có tính chất của polyalcohol, hoàn toàn không chứng minh tính chất aldehyde.</w:t>
      </w:r>
    </w:p>
    <w:p>
      <w:pPr>
        <w:spacing w:before="20" w:after="40"/>
      </w:pPr>
      <w:r>
        <w:rPr>
          <w:rFonts w:ascii="Times New Roman" w:hAnsi="Times New Roman"/>
          <w:b w:val="0"/>
          <w:i w:val="0"/>
          <w:sz w:val="24"/>
          <w:u w:val="none"/>
        </w:rPr>
        <w:t>c) Đúng. Maltose cũng chứa nhiều nhóm  liền kề nên hiện tượng hòa tan  ở bước 2 xảy ra hoàn toàn tương tự.</w:t>
      </w:r>
    </w:p>
    <w:p>
      <w:pPr>
        <w:spacing w:before="20" w:after="40"/>
      </w:pPr>
      <w:r>
        <w:rPr>
          <w:rFonts w:ascii="Times New Roman" w:hAnsi="Times New Roman"/>
          <w:b w:val="0"/>
          <w:i w:val="0"/>
          <w:sz w:val="24"/>
          <w:u w:val="none"/>
        </w:rPr>
        <w:t>d) Sai. ⚠️ Bẫy tính khử! Saccharose bị khóa vòng, không có tính chất aldehyde nên dù đun nóng dung dịch màu xanh lam cũng không sinh ra được kết tủa  màu đỏ gạch.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40"/>
      </w:pPr>
      <w:r>
        <w:rPr>
          <w:rFonts w:ascii="Times New Roman" w:hAnsi="Times New Roman"/>
          <w:b w:val="0"/>
          <w:i w:val="0"/>
          <w:sz w:val="24"/>
          <w:u w:val="none"/>
        </w:rPr>
        <w:t>Buớc 1: Thêm 2,0 mL dung dịch một loại enzyme amylase vào một ống nghiệm chứa 5,0 mL dung dịch có vai trò duy trì ổn định pH bằng 5 .</w:t>
      </w:r>
    </w:p>
    <w:p>
      <w:pPr>
        <w:spacing w:before="20" w:after="40"/>
      </w:pPr>
      <w:r>
        <w:rPr>
          <w:rFonts w:ascii="Times New Roman" w:hAnsi="Times New Roman"/>
          <w:b w:val="0"/>
          <w:i w:val="0"/>
          <w:sz w:val="24"/>
          <w:u w:val="none"/>
        </w:rPr>
        <w:t>Buớc 2: Thêm tiếp 2,0 mL dung dịch tinh bột vào ống nghiệm trên, lắc đều.</w:t>
      </w:r>
    </w:p>
    <w:p>
      <w:pPr>
        <w:spacing w:before="20" w:after="40"/>
      </w:pPr>
      <w:r>
        <w:rPr>
          <w:rFonts w:ascii="Times New Roman" w:hAnsi="Times New Roman"/>
          <w:b w:val="0"/>
          <w:i w:val="0"/>
          <w:sz w:val="24"/>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40"/>
      </w:pPr>
      <w:r>
        <w:rPr>
          <w:rFonts w:ascii="Times New Roman" w:hAnsi="Times New Roman"/>
          <w:b w:val="0"/>
          <w:i w:val="0"/>
          <w:sz w:val="24"/>
          <w:u w:val="none"/>
        </w:rPr>
        <w:t>Lặp lại thí nghiệm theo ba bước trên, chỉ thay đổi pH dung dịch trong Bước 1 lần lượt là 6, 7, 8, 9.</w:t>
      </w:r>
    </w:p>
    <w:p>
      <w:pPr>
        <w:spacing w:before="20" w:after="40"/>
      </w:pPr>
      <w:r>
        <w:rPr>
          <w:rFonts w:ascii="Times New Roman" w:hAnsi="Times New Roman"/>
          <w:b w:val="0"/>
          <w:i w:val="0"/>
          <w:sz w:val="24"/>
          <w:u w:val="none"/>
        </w:rPr>
        <w:t>Nhóm học sinh ghi lại kết quả thời gian  (giây) mà tinh bột thủy phân hết trong môi trường pH = 5, 6, 7, 8, 9 và vẽ đồ thị như hình bên.</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Ở Buớc 3 , nếu dung dịch iodine chuyển sang màu xanh tím nghĩa là tinh bột thủy phân hết.</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Theo số liệu thu được, phản ứng thủy phân tinh bột ở pH = 9 diễn ra nhanh hơn ở pH = 8.</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các giá trị pH nghiên cứu, hoạt tính xúc tác của enzyme amylase cao nhất tại pH = 7.</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Từ kết quả thí nghiệm, kết luận được hoạt tính xúc tác của enzyme amylase tăng khi pH tăng.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Dung dịch iodine chuyển sang màu xanh tím nghĩa là tinh bột chưa bị thủy phân hết (iodine vẫn còn gặp tinh bột).</w:t>
      </w:r>
    </w:p>
    <w:p>
      <w:pPr>
        <w:spacing w:before="20" w:after="40"/>
      </w:pPr>
      <w:r>
        <w:rPr>
          <w:rFonts w:ascii="Times New Roman" w:hAnsi="Times New Roman"/>
          <w:b w:val="0"/>
          <w:i w:val="0"/>
          <w:sz w:val="24"/>
          <w:u w:val="none"/>
        </w:rPr>
        <w:t>b) Sai. Nhìn vào đồ thị, ở pH = 8 thời gian thủy phân là 100 giây; ở pH = 9 thời gian là 180 giây. Thời gian càng dài nghĩa là phản ứng diễn ra càng chậm, do đó tại pH = 9 phản ứng chậm hơn pH = 8.</w:t>
      </w:r>
    </w:p>
    <w:p>
      <w:pPr>
        <w:spacing w:before="20" w:after="40"/>
      </w:pPr>
      <w:r>
        <w:rPr>
          <w:rFonts w:ascii="Times New Roman" w:hAnsi="Times New Roman"/>
          <w:b w:val="0"/>
          <w:i w:val="0"/>
          <w:sz w:val="24"/>
          <w:u w:val="none"/>
        </w:rPr>
        <w:t>c) Đúng. Tại pH = 7, thời gian thủy phân đạt mức thấp nhất (60 giây), chứng tỏ tốc độ phản ứng diễn ra nhanh nhất, hoạt tính enzyme cao nhất.</w:t>
      </w:r>
    </w:p>
    <w:p>
      <w:pPr>
        <w:spacing w:before="20" w:after="40"/>
      </w:pPr>
      <w:r>
        <w:rPr>
          <w:rFonts w:ascii="Times New Roman" w:hAnsi="Times New Roman"/>
          <w:b w:val="0"/>
          <w:i w:val="0"/>
          <w:sz w:val="24"/>
          <w:u w:val="none"/>
        </w:rPr>
        <w:t>d) Sai. Từ pH 5 đến 7, hoạt tính enzyme tăng; nhưng từ pH 7 đến 9, hoạt tính enzyme lại giảm sút rõ rệt. Không thể kết luận là tăng liên tục.</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40"/>
      </w:pPr>
      <w:r>
        <w:rPr>
          <w:rFonts w:ascii="Times New Roman" w:hAnsi="Times New Roman"/>
          <w:b w:val="0"/>
          <w:i w:val="0"/>
          <w:sz w:val="24"/>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3" name="Picture 3"/>
            <wp:cNvGraphicFramePr>
              <a:graphicFrameLocks noChangeAspect="1"/>
            </wp:cNvGraphicFramePr>
            <a:graphic>
              <a:graphicData uri="http://schemas.openxmlformats.org/drawingml/2006/picture">
                <pic:pic>
                  <pic:nvPicPr>
                    <pic:cNvPr id="0" name="C3_Q141_1.png"/>
                    <pic:cNvPicPr/>
                  </pic:nvPicPr>
                  <pic:blipFill>
                    <a:blip r:embed="rId11"/>
                    <a:stretch>
                      <a:fillRect/>
                    </a:stretch>
                  </pic:blipFill>
                  <pic:spPr>
                    <a:xfrm>
                      <a:off x="0" y="0"/>
                      <a:ext cx="3060000" cy="1441731"/>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Tyrosine thuộc loại hợp chất hữu cơ tạp chức, phân tử chứa hai loại nhóm chức khác nhau.</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1 mol tyrosine có thể phản ứng tối đa với 1 mol NaOH trong dung dịch.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Khối lượng mol phân tử của tyrosine là 179.</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Khi đặt trong điện trường tại pH = 2, tyrosine sẽ di chuyển về phía cực âm.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phân tử chứa ba loại nhóm chức khác nhau (-OH, -NH</w:t>
      </w:r>
      <w:r>
        <w:rPr>
          <w:rFonts w:ascii="Times New Roman" w:hAnsi="Times New Roman"/>
          <w:b w:val="0"/>
          <w:i w:val="0"/>
          <w:sz w:val="24"/>
          <w:u w:val="none"/>
          <w:vertAlign w:val="subscript"/>
        </w:rPr>
        <w:t>2</w:t>
      </w:r>
      <w:r>
        <w:rPr>
          <w:rFonts w:ascii="Times New Roman" w:hAnsi="Times New Roman"/>
          <w:b w:val="0"/>
          <w:i w:val="0"/>
          <w:sz w:val="24"/>
          <w:u w:val="none"/>
        </w:rPr>
        <w:t>, -COOH)</w:t>
      </w:r>
    </w:p>
    <w:p>
      <w:pPr>
        <w:spacing w:before="20" w:after="40"/>
      </w:pPr>
      <w:r>
        <w:rPr>
          <w:rFonts w:ascii="Times New Roman" w:hAnsi="Times New Roman"/>
          <w:b w:val="0"/>
          <w:i w:val="0"/>
          <w:sz w:val="24"/>
          <w:u w:val="none"/>
        </w:rPr>
        <w:t>b) Sai vì tyrosine có 1 nhóm -COOH và 1 nhóm -OH (phenol) nên 1 mol tyrosine có thể phản ứng tối đa với 2 mol NaOH trong dung dịch.</w:t>
      </w:r>
    </w:p>
    <w:p>
      <w:pPr>
        <w:spacing w:before="20" w:after="40"/>
      </w:pPr>
      <w:r>
        <w:rPr>
          <w:rFonts w:ascii="Times New Roman" w:hAnsi="Times New Roman"/>
          <w:b w:val="0"/>
          <w:i w:val="0"/>
          <w:sz w:val="24"/>
          <w:u w:val="none"/>
        </w:rPr>
        <w:t>c) Sai vì CTPT là 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NO</w:t>
      </w:r>
      <w:r>
        <w:rPr>
          <w:rFonts w:ascii="Times New Roman" w:hAnsi="Times New Roman"/>
          <w:b w:val="0"/>
          <w:i w:val="0"/>
          <w:sz w:val="24"/>
          <w:u w:val="none"/>
          <w:vertAlign w:val="subscript"/>
        </w:rPr>
        <w:t>3</w:t>
      </w:r>
      <w:r>
        <w:rPr>
          <w:rFonts w:ascii="Times New Roman" w:hAnsi="Times New Roman"/>
          <w:b w:val="0"/>
          <w:i w:val="0"/>
          <w:sz w:val="24"/>
          <w:u w:val="none"/>
        </w:rPr>
        <w:t xml:space="preserve"> có M = 181</w:t>
      </w:r>
    </w:p>
    <w:p>
      <w:pPr>
        <w:spacing w:before="20" w:after="40"/>
      </w:pPr>
      <w:r>
        <w:rPr>
          <w:rFonts w:ascii="Times New Roman" w:hAnsi="Times New Roman"/>
          <w:b w:val="0"/>
          <w:i w:val="0"/>
          <w:sz w:val="24"/>
          <w:u w:val="none"/>
        </w:rPr>
        <w:t>d) Đúng. Khi đặt trong điện trường tại pH = 2 &lt; 5,7 có môi trường acid cao làm cho 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nhận proton tạo thành -NH</w:t>
      </w:r>
      <w:r>
        <w:rPr>
          <w:rFonts w:ascii="Times New Roman" w:hAnsi="Times New Roman"/>
          <w:b w:val="0"/>
          <w:i w:val="0"/>
          <w:sz w:val="24"/>
          <w:u w:val="none"/>
          <w:vertAlign w:val="subscript"/>
        </w:rPr>
        <w:t>3</w:t>
      </w:r>
      <w:r>
        <w:rPr>
          <w:rFonts w:ascii="Times New Roman" w:hAnsi="Times New Roman"/>
          <w:b w:val="0"/>
          <w:i w:val="0"/>
          <w:sz w:val="24"/>
          <w:u w:val="none"/>
        </w:rPr>
        <w:t>+, trong khi nhóm-COOH không phân li. Khi đó, phân tử Tyrosine tồn tại chủ yếu ở dạng cation (điện tích dương) nên di chuyển về phía cực âm.</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Số đồng phân ester có công thức phân tử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53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phần năng lượng lipid phải gánh vác trong một ngày: .</w:t>
      </w:r>
    </w:p>
    <w:p>
      <w:pPr>
        <w:spacing w:before="20" w:after="40"/>
      </w:pPr>
      <w:r>
        <w:rPr>
          <w:rFonts w:ascii="Times New Roman" w:hAnsi="Times New Roman"/>
          <w:b w:val="0"/>
          <w:i w:val="0"/>
          <w:sz w:val="24"/>
          <w:u w:val="none"/>
        </w:rPr>
        <w:t>Xác định lượng lipid thực tế cần tiêu thụ: .</w:t>
      </w:r>
    </w:p>
    <w:p>
      <w:pPr>
        <w:spacing w:before="20" w:after="40"/>
      </w:pPr>
      <w:r>
        <w:rPr>
          <w:rFonts w:ascii="Times New Roman" w:hAnsi="Times New Roman"/>
          <w:b w:val="0"/>
          <w:i w:val="0"/>
          <w:sz w:val="24"/>
          <w:u w:val="none"/>
        </w:rPr>
        <w:t>🧮 Cách 2 (Bấm máy tính):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60" w:after="40"/>
      </w:pPr>
      <w:r>
        <w:rPr>
          <w:rFonts w:ascii="Times New Roman" w:hAnsi="Times New Roman"/>
          <w:sz w:val="24"/>
        </w:rPr>
        <w:t>Lời giải</w:t>
      </w:r>
    </w:p>
    <w:p>
      <w:pPr>
        <w:spacing w:before="20" w:after="40"/>
      </w:pPr>
      <w:r>
        <w:rPr>
          <w:rFonts w:ascii="Times New Roman" w:hAnsi="Times New Roman"/>
          <w:sz w:val="24"/>
        </w:rPr>
        <w:t>Đáp án: 8500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lượng tristearin nguyên chất tham gia phản ứng:  gam.  mol.</w:t>
      </w:r>
    </w:p>
    <w:p>
      <w:pPr>
        <w:spacing w:before="20" w:after="40"/>
      </w:pPr>
      <w:r>
        <w:rPr>
          <w:rFonts w:ascii="Times New Roman" w:hAnsi="Times New Roman"/>
          <w:b w:val="0"/>
          <w:i w:val="0"/>
          <w:sz w:val="24"/>
          <w:u w:val="none"/>
        </w:rPr>
        <w:t>Theo phương trình hóa học xà phòng hóa, 1 mol tristearin sinh ra 3 mol sodium stearate:</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+ 3NaOH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mol.  gam.</w:t>
      </w:r>
    </w:p>
    <w:p>
      <w:pPr>
        <w:spacing w:before="20" w:after="40"/>
      </w:pPr>
      <w:r>
        <w:rPr>
          <w:rFonts w:ascii="Times New Roman" w:hAnsi="Times New Roman"/>
          <w:b w:val="0"/>
          <w:i w:val="0"/>
          <w:sz w:val="24"/>
          <w:u w:val="none"/>
        </w:rPr>
        <w:t>Tính tổng khối lượng của toàn bộ mẻ xà phòng (bao gồm cả chất độn, phụ gia):  gam.</w:t>
      </w:r>
    </w:p>
    <w:p>
      <w:pPr>
        <w:spacing w:before="20" w:after="40"/>
      </w:pPr>
      <w:r>
        <w:rPr>
          <w:rFonts w:ascii="Times New Roman" w:hAnsi="Times New Roman"/>
          <w:b w:val="0"/>
          <w:i w:val="0"/>
          <w:sz w:val="24"/>
          <w:u w:val="none"/>
        </w:rPr>
        <w:t>Tính tổng số lượng bánh xà phòng thành phẩm: Số bánh bánh.</w:t>
      </w:r>
    </w:p>
    <w:p>
      <w:pPr>
        <w:spacing w:before="20" w:after="40"/>
      </w:pPr>
      <w:r>
        <w:rPr>
          <w:rFonts w:ascii="Times New Roman" w:hAnsi="Times New Roman"/>
          <w:b w:val="0"/>
          <w:i w:val="0"/>
          <w:sz w:val="24"/>
          <w:u w:val="none"/>
        </w:rPr>
        <w:t>🧮 Cách 2 (Bấm máy tính): Số bánh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Maltose có công thức phân tử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cấu tạo từ hai đơn vị glucose qua liên kết α-1,4-glycoside. Ở dạng mạch vòng, tổng số nhóm –OH trong phân tử maltose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Công thức maltose dạng mạch vòng:</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8560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2 (Bấm máy tính):</w:t>
      </w:r>
    </w:p>
    <w:p>
      <w:pPr>
        <w:spacing w:before="20" w:after="40"/>
      </w:pPr>
      <w:r>
        <w:rPr>
          <w:rFonts w:ascii="Times New Roman" w:hAnsi="Times New Roman"/>
          <w:b w:val="0"/>
          <w:i w:val="0"/>
          <w:sz w:val="24"/>
          <w:u w:val="none"/>
        </w:rPr>
        <w:t></w:t>
        <w:tab/>
        <w:t>: tinh bột thật có trong bột gạo</w:t>
      </w:r>
    </w:p>
    <w:p>
      <w:pPr>
        <w:spacing w:before="20" w:after="40"/>
      </w:pPr>
      <w:r>
        <w:rPr>
          <w:rFonts w:ascii="Times New Roman" w:hAnsi="Times New Roman"/>
          <w:b w:val="0"/>
          <w:i w:val="0"/>
          <w:sz w:val="24"/>
          <w:u w:val="none"/>
        </w:rPr>
        <w:t></w:t>
        <w:tab/>
        <w:t>Chia 162 → mol tinh bột</w:t>
      </w:r>
    </w:p>
    <w:p>
      <w:pPr>
        <w:spacing w:before="20" w:after="40"/>
      </w:pPr>
      <w:r>
        <w:rPr>
          <w:rFonts w:ascii="Times New Roman" w:hAnsi="Times New Roman"/>
          <w:b w:val="0"/>
          <w:i w:val="0"/>
          <w:sz w:val="24"/>
          <w:u w:val="none"/>
        </w:rPr>
        <w:t></w:t>
        <w:tab/>
        <w:t>Nhân 92 → khối lượng ethanol lý thuyết</w:t>
      </w:r>
    </w:p>
    <w:p>
      <w:pPr>
        <w:spacing w:before="20" w:after="40"/>
      </w:pPr>
      <w:r>
        <w:rPr>
          <w:rFonts w:ascii="Times New Roman" w:hAnsi="Times New Roman"/>
          <w:b w:val="0"/>
          <w:i w:val="0"/>
          <w:sz w:val="24"/>
          <w:u w:val="none"/>
        </w:rPr>
        <w:t></w:t>
        <w:tab/>
        <w:t>Nhân 72% → khối lượng ethanol thực tế</w:t>
      </w:r>
    </w:p>
    <w:p>
      <w:pPr>
        <w:spacing w:before="20" w:after="40"/>
      </w:pPr>
      <w:r>
        <w:rPr>
          <w:rFonts w:ascii="Times New Roman" w:hAnsi="Times New Roman"/>
          <w:b w:val="0"/>
          <w:i w:val="0"/>
          <w:sz w:val="24"/>
          <w:u w:val="none"/>
        </w:rPr>
        <w:t></w:t>
        <w:tab/>
        <w:t>Vế phải: khối lượng ethanol trong 5000 L 70º</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Nhỏ dung dịch của mỗi chất methylamine, ethylamine, ammonia, aniline vào các mẩu giấy quỳ tím riêng rẽ. Số trường hợp mẩu giấy quỳ tím bị chuyển thành màu xanh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