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20</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120</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C1-P1-TH-069 | 1. Ester (HH1.1 – Biết: CTCT ester đơn giản) | ĐA: A] </w:t>
      </w:r>
      <w:r>
        <w:rPr>
          <w:rFonts w:ascii="Times New Roman" w:hAnsi="Times New Roman"/>
          <w:b w:val="0"/>
          <w:i w:val="0"/>
          <w:sz w:val="23"/>
          <w:u w:val="none"/>
        </w:rPr>
        <w:t>Ester X là một trong các pheromone "báo động" được ong tiết ra để cảnh báo các con ong khác trong đàn về mối nguy hiểm và kêu gọi tập trung tấn công kẻ xâm nhập. Hợp chất này có công thức cấu tạo như sau:</w:t>
      </w:r>
    </w:p>
    <w:p>
      <w:pPr>
        <w:spacing w:before="40" w:after="40"/>
        <w:jc w:val="center"/>
      </w:pPr>
      <w:r>
        <w:drawing>
          <wp:inline xmlns:a="http://schemas.openxmlformats.org/drawingml/2006/main" xmlns:pic="http://schemas.openxmlformats.org/drawingml/2006/picture">
            <wp:extent cx="2340000" cy="1216800"/>
            <wp:docPr id="1" name="Picture 1"/>
            <wp:cNvGraphicFramePr>
              <a:graphicFrameLocks noChangeAspect="1"/>
            </wp:cNvGraphicFramePr>
            <a:graphic>
              <a:graphicData uri="http://schemas.openxmlformats.org/drawingml/2006/picture">
                <pic:pic>
                  <pic:nvPicPr>
                    <pic:cNvPr id="0" name="C1_Q069_1.png"/>
                    <pic:cNvPicPr/>
                  </pic:nvPicPr>
                  <pic:blipFill>
                    <a:blip r:embed="rId11"/>
                    <a:stretch>
                      <a:fillRect/>
                    </a:stretch>
                  </pic:blipFill>
                  <pic:spPr>
                    <a:xfrm>
                      <a:off x="0" y="0"/>
                      <a:ext cx="2340000" cy="1216800"/>
                    </a:xfrm>
                    <a:prstGeom prst="rect"/>
                  </pic:spPr>
                </pic:pic>
              </a:graphicData>
            </a:graphic>
          </wp:inline>
        </w:drawing>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 thuộc loại ester no, đơn chức,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X bị thuỷ phân trong môi trường acid và môi trường base.</w:t>
      </w:r>
    </w:p>
    <w:p>
      <w:pPr>
        <w:spacing w:before="20" w:after="20"/>
      </w:pPr>
      <w:r>
        <w:rPr>
          <w:rFonts w:ascii="Times New Roman" w:hAnsi="Times New Roman"/>
          <w:b w:val="0"/>
          <w:i w:val="0"/>
          <w:sz w:val="23"/>
          <w:u w:val="none"/>
        </w:rPr>
        <w:t>(c) Tạo được liên kết hydrogen mạnh với nước.</w:t>
      </w:r>
    </w:p>
    <w:p>
      <w:pPr>
        <w:spacing w:before="20" w:after="20"/>
      </w:pPr>
      <w:r>
        <w:rPr>
          <w:rFonts w:ascii="Times New Roman" w:hAnsi="Times New Roman"/>
          <w:b w:val="0"/>
          <w:i w:val="0"/>
          <w:sz w:val="23"/>
          <w:u w:val="none"/>
        </w:rPr>
        <w:t>(d) Tổng hợp được trong phòng thí nghiệm từ acetic acid và 2-methybutanol.</w:t>
      </w:r>
    </w:p>
    <w:p>
      <w:pPr>
        <w:spacing w:before="20" w:after="20"/>
      </w:pPr>
      <w:r>
        <w:rPr>
          <w:rFonts w:ascii="Times New Roman" w:hAnsi="Times New Roman"/>
          <w:b w:val="0"/>
          <w:i w:val="0"/>
          <w:sz w:val="23"/>
          <w:u w:val="none"/>
        </w:rPr>
        <w:t>Số nhận định đúng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Công thức cấu tạo của ester X là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(2-methylbutyl acetate).</w:t>
      </w:r>
    </w:p>
    <w:p>
      <w:pPr>
        <w:spacing w:before="10" w:after="30"/>
        <w:ind w:left="340"/>
      </w:pPr>
      <w:r>
        <w:rPr>
          <w:rFonts w:ascii="Times New Roman" w:hAnsi="Times New Roman"/>
          <w:b w:val="0"/>
          <w:i w:val="0"/>
          <w:sz w:val="22"/>
          <w:u w:val="none"/>
        </w:rPr>
        <w:t>• Phân tích từng nhận định:</w:t>
      </w:r>
    </w:p>
    <w:p>
      <w:pPr>
        <w:spacing w:before="10" w:after="30"/>
        <w:ind w:left="340"/>
      </w:pPr>
      <w:r>
        <w:rPr>
          <w:rFonts w:ascii="Times New Roman" w:hAnsi="Times New Roman"/>
          <w:b w:val="0"/>
          <w:i w:val="0"/>
          <w:sz w:val="22"/>
          <w:u w:val="none"/>
        </w:rPr>
        <w:t>• (a) ĐÚNG. Phân tử X gồm 7C, 14H và 2O, mạch hở chứa 1 nhóm ester (-COO-) và gốc hydrocarbon no nên X là ester no, đơn chức, có công thức phân tử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 ĐÚNG. Ester X bị thuỷ phân thuận nghịch trong môi trường acid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t°) và thuỷ phân một chiều (xà phòng hoá) trong môi trường base (dung dịch kiềm NaOH, t°).</w:t>
      </w:r>
    </w:p>
    <w:p>
      <w:pPr>
        <w:spacing w:before="10" w:after="30"/>
        <w:ind w:left="340"/>
      </w:pPr>
      <w:r>
        <w:rPr>
          <w:rFonts w:ascii="Times New Roman" w:hAnsi="Times New Roman"/>
          <w:b w:val="0"/>
          <w:i w:val="0"/>
          <w:sz w:val="22"/>
          <w:u w:val="none"/>
        </w:rPr>
        <w:t>• (c) SAI. Do phân tử không có liên kết O-H linh động nên X không tạo được liên kết hydrogen mạnh với nước, khiến ester rất ít tan trong nước.</w:t>
      </w:r>
    </w:p>
    <w:p>
      <w:pPr>
        <w:spacing w:before="10" w:after="30"/>
        <w:ind w:left="340"/>
      </w:pPr>
      <w:r>
        <w:rPr>
          <w:rFonts w:ascii="Times New Roman" w:hAnsi="Times New Roman"/>
          <w:b w:val="0"/>
          <w:i w:val="0"/>
          <w:sz w:val="22"/>
          <w:u w:val="none"/>
        </w:rPr>
        <w:t>• (d) ĐÚNG. Trong phòng thí nghiệm, X được tổng hợp bằng phản ứng ester hoá giữa acetic acid (CH</w:t>
      </w:r>
      <w:r>
        <w:rPr>
          <w:rFonts w:ascii="Times New Roman" w:hAnsi="Times New Roman"/>
          <w:b w:val="0"/>
          <w:i w:val="0"/>
          <w:sz w:val="22"/>
          <w:u w:val="none"/>
          <w:vertAlign w:val="subscript"/>
        </w:rPr>
        <w:t>3</w:t>
      </w:r>
      <w:r>
        <w:rPr>
          <w:rFonts w:ascii="Times New Roman" w:hAnsi="Times New Roman"/>
          <w:b w:val="0"/>
          <w:i w:val="0"/>
          <w:sz w:val="22"/>
          <w:u w:val="none"/>
        </w:rPr>
        <w:t>COOH) và 2-methylbutan-1-ol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với xúc tác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đun nóng:</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&lt;=&gt;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 Số nhận định đúng là 3 gồm (a), (b), (d).</w:t>
      </w:r>
    </w:p>
    <w:p>
      <w:pPr>
        <w:spacing w:before="10" w:after="30"/>
        <w:ind w:left="340"/>
      </w:pPr>
      <w:r>
        <w:rPr>
          <w:rFonts w:ascii="Times New Roman" w:hAnsi="Times New Roman"/>
          <w:b w:val="0"/>
          <w:i w:val="0"/>
          <w:sz w:val="22"/>
          <w:u w:val="none"/>
        </w:rPr>
        <w:t>• ➔ Chọn đáp án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C1-P1-TH-197 | 1. Ester (HH1.1 – Biết: Danh pháp ester đơn giản) | ĐA: B] </w:t>
      </w:r>
      <w:r>
        <w:rPr>
          <w:rFonts w:ascii="Times New Roman" w:hAnsi="Times New Roman"/>
          <w:b w:val="0"/>
          <w:i w:val="0"/>
          <w:sz w:val="23"/>
          <w:u w:val="none"/>
        </w:rPr>
        <w:t>Sắp xếp các chất sau theo giảm dần nhiệt độ sôi: CH</w:t>
      </w:r>
      <w:r>
        <w:rPr>
          <w:rFonts w:ascii="Times New Roman" w:hAnsi="Times New Roman"/>
          <w:b w:val="0"/>
          <w:i w:val="0"/>
          <w:sz w:val="23"/>
          <w:u w:val="none"/>
          <w:vertAlign w:val="subscript"/>
        </w:rPr>
        <w:t>3</w:t>
      </w:r>
      <w:r>
        <w:rPr>
          <w:rFonts w:ascii="Times New Roman" w:hAnsi="Times New Roman"/>
          <w:b w:val="0"/>
          <w:i w:val="0"/>
          <w:sz w:val="23"/>
          <w:u w:val="none"/>
        </w:rPr>
        <w:t>COOH (1),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(5).</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 &gt; (5) &gt; (1) &gt; (2) &gt; (4).</w:t>
      </w:r>
      <w:r>
        <w:tab/>
      </w:r>
      <w:r>
        <w:rPr>
          <w:rFonts w:ascii="Times New Roman" w:hAnsi="Times New Roman"/>
          <w:b/>
          <w:color w:val="C62828"/>
          <w:sz w:val="23"/>
          <w:u w:val="single"/>
        </w:rPr>
        <w:t xml:space="preserve">B. </w:t>
      </w:r>
      <w:r>
        <w:rPr>
          <w:rFonts w:ascii="Times New Roman" w:hAnsi="Times New Roman"/>
          <w:b/>
          <w:i w:val="0"/>
          <w:color w:val="C62828"/>
          <w:sz w:val="23"/>
          <w:u w:val="single"/>
        </w:rPr>
        <w:t>(3) &gt; (1) &gt; (5) &gt; (4) &gt;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&gt; (3) &gt; (4) &gt; (5) &gt; (2).</w:t>
      </w:r>
      <w:r>
        <w:tab/>
      </w:r>
      <w:r>
        <w:rPr>
          <w:rFonts w:ascii="Times New Roman" w:hAnsi="Times New Roman"/>
          <w:b/>
          <w:color w:val="1565C0"/>
          <w:sz w:val="23"/>
          <w:u w:val="none"/>
        </w:rPr>
        <w:t xml:space="preserve">D. </w:t>
      </w:r>
      <w:r>
        <w:rPr>
          <w:rFonts w:ascii="Times New Roman" w:hAnsi="Times New Roman"/>
          <w:b w:val="0"/>
          <w:i w:val="0"/>
          <w:sz w:val="23"/>
          <w:u w:val="none"/>
        </w:rPr>
        <w:t>(3) &gt; (1) &gt; (4) &gt; (5) &gt;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 &gt; (1) &gt; (5) &gt; (4) &gt; (2).).</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C1-P1-TH-225 | 1. Ester (Thông hiểu: Tính chất, điều chế, thủy phân ester) | ĐA: A]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bậc 2. Tên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isopropyl fomate.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propyl fomate.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(isopropyl fomate.).</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C1-P1-NB-282 | 2. Lipid (HH1.1 – Biết: Khái niệm lipid, chất béo, acid béo) | ĐA: C] </w:t>
      </w:r>
      <w:r>
        <w:rPr>
          <w:rFonts w:ascii="Times New Roman" w:hAnsi="Times New Roman"/>
          <w:b w:val="0"/>
          <w:i w:val="0"/>
          <w:sz w:val="23"/>
          <w:u w:val="none"/>
        </w:rPr>
        <w:t>Tristearin là tên gọi của chất béo nào dưới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C1-P1-TH-293 | 2. Lipid (HH1.1 – Biết: Ứng dụng chất béo &amp; omega-3, omega-6) | ĐA: B] </w:t>
      </w:r>
      <w:r>
        <w:rPr>
          <w:rFonts w:ascii="Times New Roman" w:hAnsi="Times New Roman"/>
          <w:b w:val="0"/>
          <w:i w:val="0"/>
          <w:sz w:val="23"/>
          <w:u w:val="none"/>
        </w:rPr>
        <w:t>Chất hữu cơ X được dùng phổ biến trong lĩnh vực mĩ phẩm và phụ gia thực phẩm. Khi thủy phân hoàn toàn bất kì chất béo nào cũng đều thu được X.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glycerol.</w:t>
      </w:r>
      <w:r>
        <w:tab/>
      </w:r>
      <w:r>
        <w:rPr>
          <w:rFonts w:ascii="Times New Roman" w:hAnsi="Times New Roman"/>
          <w:b/>
          <w:color w:val="1565C0"/>
          <w:sz w:val="23"/>
          <w:u w:val="none"/>
        </w:rPr>
        <w:t xml:space="preserve">C. </w:t>
      </w:r>
      <w:r>
        <w:rPr>
          <w:rFonts w:ascii="Times New Roman" w:hAnsi="Times New Roman"/>
          <w:b w:val="0"/>
          <w:i w:val="0"/>
          <w:sz w:val="23"/>
          <w:u w:val="none"/>
        </w:rPr>
        <w:t>formic acid.</w:t>
      </w:r>
      <w:r>
        <w:tab/>
      </w:r>
      <w:r>
        <w:rPr>
          <w:rFonts w:ascii="Times New Roman" w:hAnsi="Times New Roman"/>
          <w:b/>
          <w:color w:val="1565C0"/>
          <w:sz w:val="23"/>
          <w:u w:val="none"/>
        </w:rPr>
        <w:t xml:space="preserve">D. </w:t>
      </w:r>
      <w:r>
        <w:rPr>
          <w:rFonts w:ascii="Times New Roman" w:hAnsi="Times New Roman"/>
          <w:b w:val="0"/>
          <w:i w:val="0"/>
          <w:sz w:val="23"/>
          <w:u w:val="none"/>
        </w:rPr>
        <w:t>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(glycerol.).</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C1-P1-VD-333 | 3. Xà phòng &amp; CGR (HH1.1 – Biết: Khái niệm, thành phần) | ĐA: A] </w:t>
      </w:r>
      <w:r>
        <w:rPr>
          <w:rFonts w:ascii="Times New Roman" w:hAnsi="Times New Roman"/>
          <w:b w:val="0"/>
          <w:i w:val="0"/>
          <w:sz w:val="23"/>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80.</w:t>
      </w:r>
      <w:r>
        <w:tab/>
      </w:r>
      <w:r>
        <w:rPr>
          <w:rFonts w:ascii="Times New Roman" w:hAnsi="Times New Roman"/>
          <w:b/>
          <w:color w:val="1565C0"/>
          <w:sz w:val="23"/>
          <w:u w:val="none"/>
        </w:rPr>
        <w:t xml:space="preserve">B. </w:t>
      </w:r>
      <w:r>
        <w:rPr>
          <w:rFonts w:ascii="Times New Roman" w:hAnsi="Times New Roman"/>
          <w:b w:val="0"/>
          <w:i w:val="0"/>
          <w:sz w:val="23"/>
          <w:u w:val="none"/>
        </w:rPr>
        <w:t>70.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90.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mtriolein = 5,525.80% = 4,42 kg.</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+ 3KOH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COOK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884 g → 960 g</w:t>
      </w:r>
    </w:p>
    <w:p>
      <w:pPr>
        <w:spacing w:before="10" w:after="30"/>
        <w:ind w:left="340"/>
      </w:pPr>
      <w:r>
        <w:rPr>
          <w:rFonts w:ascii="Times New Roman" w:hAnsi="Times New Roman"/>
          <w:b w:val="0"/>
          <w:i w:val="0"/>
          <w:sz w:val="22"/>
          <w:u w:val="none"/>
        </w:rPr>
        <w:t>• 4,42 kg → = 4800 g</w:t>
      </w:r>
    </w:p>
    <w:p>
      <w:pPr>
        <w:spacing w:before="10" w:after="30"/>
        <w:ind w:left="340"/>
      </w:pPr>
      <w:r>
        <w:rPr>
          <w:rFonts w:ascii="Times New Roman" w:hAnsi="Times New Roman"/>
          <w:b w:val="0"/>
          <w:i w:val="0"/>
          <w:sz w:val="22"/>
          <w:u w:val="none"/>
        </w:rPr>
        <w:t>• Số bánh xà phòng là bánh.</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C1-P1-NB-249 | 3. Xà phòng &amp; CGR (HH1.1 – Biết: Tính chất, phương pháp sản xuất) | ĐA: C] </w:t>
      </w:r>
      <w:r>
        <w:rPr>
          <w:rFonts w:ascii="Times New Roman" w:hAnsi="Times New Roman"/>
          <w:b w:val="0"/>
          <w:i w:val="0"/>
          <w:sz w:val="23"/>
          <w:u w:val="none"/>
        </w:rPr>
        <w:t>Cặp chất nào có thể phản ứng để tạo ra ester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COOCH3?</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ethanoic acid.</w:t>
      </w:r>
      <w:r>
        <w:tab/>
      </w:r>
      <w:r>
        <w:rPr>
          <w:rFonts w:ascii="Times New Roman" w:hAnsi="Times New Roman"/>
          <w:b/>
          <w:color w:val="1565C0"/>
          <w:sz w:val="23"/>
          <w:u w:val="none"/>
        </w:rPr>
        <w:t xml:space="preserve">B. </w:t>
      </w:r>
      <w:r>
        <w:rPr>
          <w:rFonts w:ascii="Times New Roman" w:hAnsi="Times New Roman"/>
          <w:b w:val="0"/>
          <w:i w:val="0"/>
          <w:sz w:val="23"/>
          <w:u w:val="none"/>
        </w:rPr>
        <w:t>methanol và ethanoic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methanol và propanoic acid.</w:t>
      </w:r>
      <w:r>
        <w:tab/>
      </w:r>
      <w:r>
        <w:rPr>
          <w:rFonts w:ascii="Times New Roman" w:hAnsi="Times New Roman"/>
          <w:b/>
          <w:color w:val="1565C0"/>
          <w:sz w:val="23"/>
          <w:u w:val="none"/>
        </w:rPr>
        <w:t xml:space="preserve">D. </w:t>
      </w:r>
      <w:r>
        <w:rPr>
          <w:rFonts w:ascii="Times New Roman" w:hAnsi="Times New Roman"/>
          <w:b w:val="0"/>
          <w:i w:val="0"/>
          <w:sz w:val="23"/>
          <w:u w:val="none"/>
        </w:rPr>
        <w:t>propan-1-ol và methanoic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(methanol và propanoic acid.).</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C1-P1-TH-294 | 3. Xà phòng &amp; CGR (HH3.1 – Vận dụng: Cơ chế giặt rửa, thực tiễn) | ĐA: C] </w:t>
      </w:r>
      <w:r>
        <w:rPr>
          <w:rFonts w:ascii="Times New Roman" w:hAnsi="Times New Roman"/>
          <w:b w:val="0"/>
          <w:i w:val="0"/>
          <w:sz w:val="23"/>
          <w:u w:val="none"/>
        </w:rPr>
        <w:t>Thủy phân hoàn toàn một lượng tristearin trong dung dịch NaOH (vừa đủ), thu được 1 mol glycerol và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mol sodium stearate.</w:t>
      </w:r>
      <w:r>
        <w:tab/>
      </w:r>
      <w:r>
        <w:rPr>
          <w:rFonts w:ascii="Times New Roman" w:hAnsi="Times New Roman"/>
          <w:b/>
          <w:color w:val="1565C0"/>
          <w:sz w:val="23"/>
          <w:u w:val="none"/>
        </w:rPr>
        <w:t xml:space="preserve">B. </w:t>
      </w:r>
      <w:r>
        <w:rPr>
          <w:rFonts w:ascii="Times New Roman" w:hAnsi="Times New Roman"/>
          <w:b w:val="0"/>
          <w:i w:val="0"/>
          <w:sz w:val="23"/>
          <w:u w:val="none"/>
        </w:rPr>
        <w:t>3 mol stearic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3 mol sodium stearate.</w:t>
      </w:r>
      <w:r>
        <w:tab/>
      </w:r>
      <w:r>
        <w:rPr>
          <w:rFonts w:ascii="Times New Roman" w:hAnsi="Times New Roman"/>
          <w:b/>
          <w:color w:val="1565C0"/>
          <w:sz w:val="23"/>
          <w:u w:val="none"/>
        </w:rPr>
        <w:t xml:space="preserve">D. </w:t>
      </w:r>
      <w:r>
        <w:rPr>
          <w:rFonts w:ascii="Times New Roman" w:hAnsi="Times New Roman"/>
          <w:b w:val="0"/>
          <w:i w:val="0"/>
          <w:sz w:val="23"/>
          <w:u w:val="none"/>
        </w:rPr>
        <w:t>1 mol 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 mol sodium stearate.).</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C2-P1-NB-136 | 4. Glucose &amp; Fructose (HH1.1 – Biết: Trạng thái tự nhiên, tính chất) | ĐA: A] </w:t>
      </w:r>
      <w:r>
        <w:rPr>
          <w:rFonts w:ascii="Times New Roman" w:hAnsi="Times New Roman"/>
          <w:b w:val="0"/>
          <w:i w:val="0"/>
          <w:sz w:val="23"/>
          <w:u w:val="none"/>
        </w:rPr>
        <w:t>Công thức cấu tạo dạng mạch hở của glucose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CHO.</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C2-P1-NB-152 | 4. Glucose &amp; Fructose (HH1.2 – Hiểu: Cấu tạo, tính chất hóa học) | ĐA: B] </w:t>
      </w:r>
      <w:r>
        <w:rPr>
          <w:rFonts w:ascii="Times New Roman" w:hAnsi="Times New Roman"/>
          <w:b w:val="0"/>
          <w:i w:val="0"/>
          <w:sz w:val="23"/>
          <w:u w:val="none"/>
        </w:rPr>
        <w:t>Nhận xét nào sau đây không đúng với cả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có phản ứng với thuốc thử Tollens.</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Đều thể hiện tính chất của nhóm chức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tham gia phản ứng hòa tan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phân tử có cùng số lượng nhóm hydroxy.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(Đều thể hiện tính chất của nhóm chức aldehyde.).</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C2-P1-NB-193 | 5. Saccharose &amp; Maltose (HH1.1 – Biết: CTPT, cấu tạo, ứng dụng) | ĐA: C] </w:t>
      </w:r>
      <w:r>
        <w:rPr>
          <w:rFonts w:ascii="Times New Roman" w:hAnsi="Times New Roman"/>
          <w:b w:val="0"/>
          <w:i w:val="0"/>
          <w:sz w:val="23"/>
          <w:u w:val="none"/>
        </w:rPr>
        <w:t>Saccharose và glucose đều có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bromine.</w:t>
      </w:r>
      <w:r>
        <w:tab/>
      </w:r>
      <w:r>
        <w:rPr>
          <w:rFonts w:ascii="Times New Roman" w:hAnsi="Times New Roman"/>
          <w:b/>
          <w:color w:val="1565C0"/>
          <w:sz w:val="23"/>
          <w:u w:val="none"/>
        </w:rPr>
        <w:t xml:space="preserve">B. </w:t>
      </w:r>
      <w:r>
        <w:rPr>
          <w:rFonts w:ascii="Times New Roman" w:hAnsi="Times New Roman"/>
          <w:b w:val="0"/>
          <w:i w:val="0"/>
          <w:sz w:val="23"/>
          <w:u w:val="none"/>
        </w:rPr>
        <w:t>thuốc thử Tollens.</w:t>
      </w:r>
      <w:r>
        <w:tab/>
      </w:r>
      <w:r>
        <w:rPr>
          <w:rFonts w:ascii="Times New Roman" w:hAnsi="Times New Roman"/>
          <w:b/>
          <w:color w:val="C62828"/>
          <w:sz w:val="23"/>
          <w:u w:val="single"/>
        </w:rPr>
        <w:t xml:space="preserve">C. </w:t>
      </w:r>
      <w:r>
        <w:rPr>
          <w:rFonts w:ascii="Times New Roman" w:hAnsi="Times New Roman"/>
          <w:b/>
          <w:i w:val="0"/>
          <w:color w:val="C62828"/>
          <w:sz w:val="23"/>
          <w:u w:val="single"/>
        </w:rPr>
        <w:t>hòa tan 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(hòa tan Cu(OH)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C2-P1-NB-034 | 5. Saccharose &amp; Maltose (HH1.1 – Biết: Phản ứng với Cu(OH)2, thủy phân) | ĐA: D] </w:t>
      </w:r>
      <w:r>
        <w:rPr>
          <w:rFonts w:ascii="Times New Roman" w:hAnsi="Times New Roman"/>
          <w:b w:val="0"/>
          <w:i w:val="0"/>
          <w:sz w:val="23"/>
          <w:u w:val="none"/>
        </w:rPr>
        <w:t>Carbohydrate nào sau đây có khả năng tham gia phản ứng tráng bạc (tác dụng với thuốc thử Tollens)?</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C2-P1-NB-220 | 6. Tinh bột &amp; Cellulose (HH1.1 – Biết: Trạng thái tự nhiên, cấu tạo) | ĐA: B] </w:t>
      </w:r>
      <w:r>
        <w:rPr>
          <w:rFonts w:ascii="Times New Roman" w:hAnsi="Times New Roman"/>
          <w:b w:val="0"/>
          <w:i w:val="0"/>
          <w:sz w:val="23"/>
          <w:u w:val="none"/>
        </w:rPr>
        <w:t>Tinh bột là sản phẩm quang hóa của cây xanh và được dự trữ trong các loại hạt, củ, quả,… Trong các loại nông sản: hạt gạo, hạt lúa mạch, củ khoai lang, củ sắn, loại nào có chứa hàm lượng tinh bột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Hạt lúa mạch.</w:t>
      </w:r>
      <w:r>
        <w:tab/>
      </w:r>
      <w:r>
        <w:rPr>
          <w:rFonts w:ascii="Times New Roman" w:hAnsi="Times New Roman"/>
          <w:b/>
          <w:color w:val="C62828"/>
          <w:sz w:val="23"/>
          <w:u w:val="single"/>
        </w:rPr>
        <w:t xml:space="preserve">B. </w:t>
      </w:r>
      <w:r>
        <w:rPr>
          <w:rFonts w:ascii="Times New Roman" w:hAnsi="Times New Roman"/>
          <w:b/>
          <w:i w:val="0"/>
          <w:color w:val="C62828"/>
          <w:sz w:val="23"/>
          <w:u w:val="single"/>
        </w:rPr>
        <w:t>Hạt gạo.</w:t>
      </w:r>
      <w:r>
        <w:tab/>
      </w:r>
      <w:r>
        <w:rPr>
          <w:rFonts w:ascii="Times New Roman" w:hAnsi="Times New Roman"/>
          <w:b/>
          <w:color w:val="1565C0"/>
          <w:sz w:val="23"/>
          <w:u w:val="none"/>
        </w:rPr>
        <w:t xml:space="preserve">C. </w:t>
      </w:r>
      <w:r>
        <w:rPr>
          <w:rFonts w:ascii="Times New Roman" w:hAnsi="Times New Roman"/>
          <w:b w:val="0"/>
          <w:i w:val="0"/>
          <w:sz w:val="23"/>
          <w:u w:val="none"/>
        </w:rPr>
        <w:t>Củ khoai lang.</w:t>
      </w:r>
      <w:r>
        <w:tab/>
      </w:r>
      <w:r>
        <w:rPr>
          <w:rFonts w:ascii="Times New Roman" w:hAnsi="Times New Roman"/>
          <w:b/>
          <w:color w:val="1565C0"/>
          <w:sz w:val="23"/>
          <w:u w:val="none"/>
        </w:rPr>
        <w:t xml:space="preserve">D. </w:t>
      </w:r>
      <w:r>
        <w:rPr>
          <w:rFonts w:ascii="Times New Roman" w:hAnsi="Times New Roman"/>
          <w:b w:val="0"/>
          <w:i w:val="0"/>
          <w:sz w:val="23"/>
          <w:u w:val="none"/>
        </w:rPr>
        <w:t>Củ sắn.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(Hạt gạo.).</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C2-P1-VD-234 | 6. Tinh bột &amp; Cellulose (HH1.1 – Biết: Tính chất vật lí, hóa học)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Hydrogen hóa hoàn toàn glucose tạo ra acid gluconic.</w:t>
      </w:r>
    </w:p>
    <w:p>
      <w:pPr>
        <w:spacing w:before="20" w:after="20"/>
      </w:pPr>
      <w:r>
        <w:rPr>
          <w:rFonts w:ascii="Times New Roman" w:hAnsi="Times New Roman"/>
          <w:b w:val="0"/>
          <w:i w:val="0"/>
          <w:sz w:val="23"/>
          <w:u w:val="none"/>
        </w:rPr>
        <w:t>(b) Ở điều kiện thường, glucose và saccharose đều là những chất rắn, dễ tan trong nước.</w:t>
      </w:r>
    </w:p>
    <w:p>
      <w:pPr>
        <w:spacing w:before="20" w:after="20"/>
      </w:pPr>
      <w:r>
        <w:rPr>
          <w:rFonts w:ascii="Times New Roman" w:hAnsi="Times New Roman"/>
          <w:b w:val="0"/>
          <w:i w:val="0"/>
          <w:sz w:val="23"/>
          <w:u w:val="none"/>
        </w:rPr>
        <w:t>(c) Cellulose trinitrate là nguyên liệu để sản xuất tơ nhân tạo và chế tạo thuốc súng không khói.</w:t>
      </w:r>
    </w:p>
    <w:p>
      <w:pPr>
        <w:spacing w:before="20" w:after="20"/>
      </w:pPr>
      <w:r>
        <w:rPr>
          <w:rFonts w:ascii="Times New Roman" w:hAnsi="Times New Roman"/>
          <w:b w:val="0"/>
          <w:i w:val="0"/>
          <w:sz w:val="23"/>
          <w:u w:val="none"/>
        </w:rPr>
        <w:t>(d) Amylopectin trong tinh bột chỉ có các liên kết α-1,4-glycoside.</w:t>
      </w:r>
    </w:p>
    <w:p>
      <w:pPr>
        <w:spacing w:before="20" w:after="20"/>
      </w:pPr>
      <w:r>
        <w:rPr>
          <w:rFonts w:ascii="Times New Roman" w:hAnsi="Times New Roman"/>
          <w:b w:val="0"/>
          <w:i w:val="0"/>
          <w:sz w:val="23"/>
          <w:u w:val="none"/>
        </w:rPr>
        <w:t>(e)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(f) Trong công nghiệp dược phẩm, saccharose được dùng để pha chế thuốc.</w:t>
      </w:r>
    </w:p>
    <w:p>
      <w:pPr>
        <w:spacing w:before="20" w:after="20"/>
      </w:pPr>
      <w:r>
        <w:rPr>
          <w:rFonts w:ascii="Times New Roman" w:hAnsi="Times New Roman"/>
          <w:b w:val="0"/>
          <w:i w:val="0"/>
          <w:sz w:val="23"/>
          <w:u w:val="none"/>
        </w:rPr>
        <w:t>Trong các phát biểu trên, 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C2-P1-VD-162 | 6. Tổng hợp Carbohydrate (HH3.1 – Vận dụng: Tính chất chung carbohydrate) | ĐA: A] </w:t>
      </w:r>
      <w:r>
        <w:rPr>
          <w:rFonts w:ascii="Times New Roman" w:hAnsi="Times New Roman"/>
          <w:b w:val="0"/>
          <w:i w:val="0"/>
          <w:sz w:val="23"/>
          <w:u w:val="none"/>
        </w:rPr>
        <w:t>Phản ứng tổng hợp glucose trong cây xanh cần được cung cấp năng lượng từ ánh sáng mặt trời:</w:t>
      </w:r>
    </w:p>
    <w:p>
      <w:pPr>
        <w:spacing w:before="20" w:after="20"/>
      </w:pPr>
      <w:r>
        <w:rPr>
          <w:rFonts w:ascii="Times New Roman" w:hAnsi="Times New Roman"/>
          <w:b w:val="0"/>
          <w:i w:val="0"/>
          <w:sz w:val="23"/>
          <w:u w:val="none"/>
        </w:rPr>
        <w:t>6CO</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+ 673 kcal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+ 6O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Cứ trong một phút, mỗi cm</w:t>
      </w:r>
      <w:r>
        <w:rPr>
          <w:rFonts w:ascii="Times New Roman" w:hAnsi="Times New Roman"/>
          <w:b w:val="0"/>
          <w:i w:val="0"/>
          <w:sz w:val="23"/>
          <w:u w:val="none"/>
          <w:vertAlign w:val="subscript"/>
        </w:rPr>
        <w:t>2</w:t>
      </w:r>
      <w:r>
        <w:rPr>
          <w:rFonts w:ascii="Times New Roman" w:hAnsi="Times New Roman"/>
          <w:b w:val="0"/>
          <w:i w:val="0"/>
          <w:sz w:val="23"/>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3"/>
          <w:u w:val="none"/>
          <w:vertAlign w:val="subscript"/>
        </w:rPr>
        <w:t>2</w:t>
      </w:r>
      <w:r>
        <w:rPr>
          <w:rFonts w:ascii="Times New Roman" w:hAnsi="Times New Roman"/>
          <w:b w:val="0"/>
          <w:i w:val="0"/>
          <w:sz w:val="23"/>
          <w:u w:val="none"/>
        </w:rPr>
        <w:t>) sản sinh được 18 gam glucose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2 giờ 14 phút 36 giây.</w:t>
      </w:r>
      <w:r>
        <w:tab/>
      </w:r>
      <w:r>
        <w:rPr>
          <w:rFonts w:ascii="Times New Roman" w:hAnsi="Times New Roman"/>
          <w:b/>
          <w:color w:val="1565C0"/>
          <w:sz w:val="23"/>
          <w:u w:val="none"/>
        </w:rPr>
        <w:t xml:space="preserve">B. </w:t>
      </w:r>
      <w:r>
        <w:rPr>
          <w:rFonts w:ascii="Times New Roman" w:hAnsi="Times New Roman"/>
          <w:b w:val="0"/>
          <w:i w:val="0"/>
          <w:sz w:val="23"/>
          <w:u w:val="none"/>
        </w:rPr>
        <w:t>4 giờ 29 phút 12 giây.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 giờ 30 phút 15 giây.</w:t>
      </w:r>
      <w:r>
        <w:tab/>
      </w:r>
      <w:r>
        <w:rPr>
          <w:rFonts w:ascii="Times New Roman" w:hAnsi="Times New Roman"/>
          <w:b/>
          <w:color w:val="1565C0"/>
          <w:sz w:val="23"/>
          <w:u w:val="none"/>
        </w:rPr>
        <w:t xml:space="preserve">D. </w:t>
      </w:r>
      <w:r>
        <w:rPr>
          <w:rFonts w:ascii="Times New Roman" w:hAnsi="Times New Roman"/>
          <w:b w:val="0"/>
          <w:i w:val="0"/>
          <w:sz w:val="23"/>
          <w:u w:val="none"/>
        </w:rPr>
        <w:t>5 giờ 00 phút 00 giây.</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Phương trình hóa học tổng hợp:  (Thu nhiệt năng)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glucose cần tạo ra = 18 / 180 = 0,1 mol.</w:t>
      </w:r>
    </w:p>
    <w:p>
      <w:pPr>
        <w:spacing w:before="10" w:after="30"/>
        <w:ind w:left="340"/>
      </w:pPr>
      <w:r>
        <w:rPr>
          <w:rFonts w:ascii="Times New Roman" w:hAnsi="Times New Roman"/>
          <w:b w:val="0"/>
          <w:i w:val="0"/>
          <w:sz w:val="22"/>
          <w:u w:val="none"/>
        </w:rPr>
        <w:t>• Bước 2: Năng lượng tổng cộng cần thu vào = 0,1 × 673 = 67,3 kcal = 67300 cal.</w:t>
      </w:r>
    </w:p>
    <w:p>
      <w:pPr>
        <w:spacing w:before="10" w:after="30"/>
        <w:ind w:left="340"/>
      </w:pPr>
      <w:r>
        <w:rPr>
          <w:rFonts w:ascii="Times New Roman" w:hAnsi="Times New Roman"/>
          <w:b w:val="0"/>
          <w:i w:val="0"/>
          <w:sz w:val="22"/>
          <w:u w:val="none"/>
        </w:rPr>
        <w:t>• Bước 3: Tốc độ nạp năng lượng thực tế của cây trong 1 phút = (1000 lá × 10 cm</w:t>
      </w:r>
      <w:r>
        <w:rPr>
          <w:rFonts w:ascii="Times New Roman" w:hAnsi="Times New Roman"/>
          <w:b w:val="0"/>
          <w:i w:val="0"/>
          <w:sz w:val="22"/>
          <w:u w:val="none"/>
          <w:vertAlign w:val="subscript"/>
        </w:rPr>
        <w:t>2</w:t>
      </w:r>
      <w:r>
        <w:rPr>
          <w:rFonts w:ascii="Times New Roman" w:hAnsi="Times New Roman"/>
          <w:b w:val="0"/>
          <w:i w:val="0"/>
          <w:sz w:val="22"/>
          <w:u w:val="none"/>
        </w:rPr>
        <w:t>) × 0,5 cal/phút x 10% hiệu suất = 500 cal/phút.</w:t>
      </w:r>
    </w:p>
    <w:p>
      <w:pPr>
        <w:spacing w:before="10" w:after="30"/>
        <w:ind w:left="340"/>
      </w:pPr>
      <w:r>
        <w:rPr>
          <w:rFonts w:ascii="Times New Roman" w:hAnsi="Times New Roman"/>
          <w:b w:val="0"/>
          <w:i w:val="0"/>
          <w:sz w:val="22"/>
          <w:u w:val="none"/>
        </w:rPr>
        <w:t>• Bước 4: Thời gian quang hợp = Tổng năng lượng cần / Tốc độ nạp = 67300 / 500 = 134,6 phút.</w:t>
      </w:r>
    </w:p>
    <w:p>
      <w:pPr>
        <w:spacing w:before="10" w:after="30"/>
        <w:ind w:left="340"/>
      </w:pPr>
      <w:r>
        <w:rPr>
          <w:rFonts w:ascii="Times New Roman" w:hAnsi="Times New Roman"/>
          <w:b w:val="0"/>
          <w:i w:val="0"/>
          <w:sz w:val="22"/>
          <w:u w:val="none"/>
        </w:rPr>
        <w:t>• Cách 2 (Bấm máy tính): Thời gian quang hợp =  = 134,6 phút.</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C3-P1-TH-070 | 7. Amine (HH1.1 – Biết: Khái niệm, phân loại bậc, danh pháp amine) | ĐA: C] </w:t>
      </w:r>
      <w:r>
        <w:rPr>
          <w:rFonts w:ascii="Times New Roman" w:hAnsi="Times New Roman"/>
          <w:b w:val="0"/>
          <w:i w:val="0"/>
          <w:sz w:val="23"/>
          <w:u w:val="none"/>
        </w:rPr>
        <w:t>Cho các chất và tên gọi tương ứng dưới đây:</w:t>
      </w:r>
    </w:p>
    <w:p>
      <w:pPr>
        <w:spacing w:before="20" w:after="20"/>
      </w:pPr>
      <w:r>
        <w:rPr>
          <w:rFonts w:ascii="Times New Roman" w:hAnsi="Times New Roman"/>
          <w:b w:val="0"/>
          <w:i w:val="0"/>
          <w:sz w:val="23"/>
          <w:u w:val="none"/>
        </w:rPr>
        <w:t>Có bao nhiêu chất có tên gọi đúng với công thức hóa học?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Công thức hóa học</w:t>
            </w:r>
          </w:p>
        </w:tc>
        <w:tc>
          <w:tcPr>
            <w:tcW w:type="dxa" w:w="3402"/>
          </w:tcPr>
          <w:p>
            <w:pPr>
              <w:spacing w:before="30" w:after="30"/>
              <w:jc w:val="center"/>
            </w:pPr>
            <w:r>
              <w:rPr>
                <w:rFonts w:ascii="Times New Roman" w:hAnsi="Times New Roman"/>
                <w:b/>
                <w:i w:val="0"/>
                <w:sz w:val="21"/>
                <w:u w:val="none"/>
              </w:rPr>
              <w:t>Tên gọi</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trimethylamine</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N-methylethanamine</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diethylamine</w:t>
            </w:r>
          </w:p>
        </w:tc>
      </w:tr>
      <w:tr>
        <w:tc>
          <w:tcPr>
            <w:tcW w:type="dxa" w:w="3402"/>
          </w:tcPr>
          <w:p>
            <w:pPr>
              <w:spacing w:before="30" w:after="30"/>
              <w:jc w:val="left"/>
            </w:pPr>
            <w:r>
              <w:rPr>
                <w:rFonts w:ascii="Times New Roman" w:hAnsi="Times New Roman"/>
                <w:b w:val="0"/>
                <w:i w:val="0"/>
                <w:sz w:val="21"/>
                <w:u w:val="none"/>
              </w:rPr>
              <w:t>(4)</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N,N-diethylmethanamine</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(1), (2), (3) đọc đúng tên.</w:t>
      </w:r>
    </w:p>
    <w:p>
      <w:pPr>
        <w:spacing w:before="10" w:after="30"/>
        <w:ind w:left="340"/>
      </w:pPr>
      <w:r>
        <w:rPr>
          <w:rFonts w:ascii="Times New Roman" w:hAnsi="Times New Roman"/>
          <w:b w:val="0"/>
          <w:i w:val="0"/>
          <w:sz w:val="22"/>
          <w:u w:val="none"/>
        </w:rPr>
        <w:t>• (4) đọc sai tên do chọn sai mạch chính.</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C3-P1-NB-207 | 7. Amine (HH1.1 – Biết: Đặc điểm tính chất vật lí, nhận biết amine) | ĐA: D] </w:t>
      </w:r>
      <w:r>
        <w:rPr>
          <w:rFonts w:ascii="Times New Roman" w:hAnsi="Times New Roman"/>
          <w:b w:val="0"/>
          <w:i w:val="0"/>
          <w:sz w:val="23"/>
          <w:u w:val="none"/>
        </w:rPr>
        <w:t>Công thức chung của amine no, đơn chức, mạch hở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n–5N (n ≥ 6).</w:t>
      </w:r>
      <w:r>
        <w:tab/>
      </w:r>
      <w:r>
        <w:rPr>
          <w:rFonts w:ascii="Times New Roman" w:hAnsi="Times New Roman"/>
          <w:b/>
          <w:color w:val="1565C0"/>
          <w:sz w:val="23"/>
          <w:u w:val="none"/>
        </w:rPr>
        <w:t xml:space="preserve">B.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C.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C62828"/>
          <w:sz w:val="23"/>
          <w:u w:val="single"/>
        </w:rPr>
        <w:t xml:space="preserve">D. </w:t>
      </w:r>
      <w:r>
        <w:rPr>
          <w:rFonts w:ascii="Times New Roman" w:hAnsi="Times New Roman"/>
          <w:b/>
          <w:i w:val="0"/>
          <w:color w:val="C62828"/>
          <w:sz w:val="23"/>
          <w:u w:val="single"/>
        </w:rPr>
        <w:t>CnH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n+3N (n ≥1).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(CnH</w:t>
      </w:r>
      <w:r>
        <w:rPr>
          <w:rFonts w:ascii="Times New Roman" w:hAnsi="Times New Roman"/>
          <w:b w:val="0"/>
          <w:i w:val="0"/>
          <w:sz w:val="22"/>
          <w:u w:val="none"/>
          <w:vertAlign w:val="subscript"/>
        </w:rPr>
        <w:t>2</w:t>
      </w:r>
      <w:r>
        <w:rPr>
          <w:rFonts w:ascii="Times New Roman" w:hAnsi="Times New Roman"/>
          <w:b w:val="0"/>
          <w:i w:val="0"/>
          <w:sz w:val="22"/>
          <w:u w:val="none"/>
        </w:rPr>
        <w:t>n+3N (n ≥1).).</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C3-P1-NB-221 | 7. Amine (HH3.1 – Vận dụng: Hiện tượng thí nghiệm &amp; giải thích TCHH amine) | ĐA: C] </w:t>
      </w:r>
      <w:r>
        <w:rPr>
          <w:rFonts w:ascii="Times New Roman" w:hAnsi="Times New Roman"/>
          <w:b w:val="0"/>
          <w:i w:val="0"/>
          <w:sz w:val="23"/>
          <w:u w:val="none"/>
        </w:rPr>
        <w:t>Ethylamine tác dụng được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NaOH.</w:t>
      </w:r>
      <w:r>
        <w:tab/>
      </w:r>
      <w:r>
        <w:rPr>
          <w:rFonts w:ascii="Times New Roman" w:hAnsi="Times New Roman"/>
          <w:b/>
          <w:color w:val="C62828"/>
          <w:sz w:val="23"/>
          <w:u w:val="single"/>
        </w:rPr>
        <w:t xml:space="preserve">C. </w:t>
      </w:r>
      <w:r>
        <w:rPr>
          <w:rFonts w:ascii="Times New Roman" w:hAnsi="Times New Roman"/>
          <w:b/>
          <w:i w:val="0"/>
          <w:color w:val="C62828"/>
          <w:sz w:val="23"/>
          <w:u w:val="single"/>
        </w:rPr>
        <w:t>HCl.</w:t>
      </w:r>
      <w:r>
        <w:tab/>
      </w:r>
      <w:r>
        <w:rPr>
          <w:rFonts w:ascii="Times New Roman" w:hAnsi="Times New Roman"/>
          <w:b/>
          <w:color w:val="1565C0"/>
          <w:sz w:val="23"/>
          <w:u w:val="none"/>
        </w:rPr>
        <w:t xml:space="preserve">D. </w:t>
      </w:r>
      <w:r>
        <w:rPr>
          <w:rFonts w:ascii="Times New Roman" w:hAnsi="Times New Roman"/>
          <w:b w:val="0"/>
          <w:i w:val="0"/>
          <w:sz w:val="23"/>
          <w:u w:val="none"/>
        </w:rPr>
        <w:t>KCl.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(HCl.).</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C1-P2-TH-117 | 1. Ester – Chất béo (Thí nghiệm xà phòng hóa / điều chế &amp; thủy phân ester) | ĐA: a:S - b:S - c:S - d:S] </w:t>
      </w:r>
      <w:r>
        <w:rPr>
          <w:rFonts w:ascii="Times New Roman" w:hAnsi="Times New Roman"/>
          <w:b w:val="0"/>
          <w:i w:val="0"/>
          <w:sz w:val="23"/>
          <w:u w:val="none"/>
        </w:rPr>
        <w:t>Trong phòng thí nghiệm, benzyl hexanoate (có mùi hoa nhài) được điều chế theo phương trình hoá học sau:</w:t>
      </w:r>
    </w:p>
    <w:p>
      <w:pPr>
        <w:spacing w:before="20" w:after="20"/>
      </w:pPr>
      <w:r>
        <w:rPr>
          <w:rFonts w:ascii="Times New Roman" w:hAnsi="Times New Roman"/>
          <w:b w:val="0"/>
          <w:i w:val="0"/>
          <w:sz w:val="23"/>
          <w:u w:val="none"/>
        </w:rPr>
        <w:t>Trong một thí nghiệm tổng hợp benzyl heaxanoate theo phản ứng trên, từ 16,2 gam benzyl alcohol và 23,2 gam hexanoic acid, với hiệu suất phản ứng là h% thu được 18,54 gam benzyl heaxanoate. Biết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được dùng làm chất xúc tác. Sau thí nghiệm, tiến hành phân tách sản phẩm. Ghi phổ hồng ngoại của benzyl hexanoate, hexanoic acid và benzyl alcohol. 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262003"/>
            <wp:docPr id="2" name="Picture 2"/>
            <wp:cNvGraphicFramePr>
              <a:graphicFrameLocks noChangeAspect="1"/>
            </wp:cNvGraphicFramePr>
            <a:graphic>
              <a:graphicData uri="http://schemas.openxmlformats.org/drawingml/2006/picture">
                <pic:pic>
                  <pic:nvPicPr>
                    <pic:cNvPr id="0" name="C1_Q117_1.png"/>
                    <pic:cNvPicPr/>
                  </pic:nvPicPr>
                  <pic:blipFill>
                    <a:blip r:embed="rId12"/>
                    <a:stretch>
                      <a:fillRect/>
                    </a:stretch>
                  </pic:blipFill>
                  <pic:spPr>
                    <a:xfrm>
                      <a:off x="0" y="0"/>
                      <a:ext cx="3060000" cy="262003"/>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3650 - 3200</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Trên phổ hồng ngoại của hexanoic acid, tín hiệu (peak) ở 1721 cm</w:t>
      </w:r>
      <w:r>
        <w:rPr>
          <w:rFonts w:ascii="Times New Roman" w:hAnsi="Times New Roman"/>
          <w:b w:val="0"/>
          <w:i w:val="0"/>
          <w:sz w:val="23"/>
          <w:u w:val="none"/>
          <w:vertAlign w:val="superscript"/>
        </w:rPr>
        <w:t>-1</w:t>
      </w:r>
      <w:r>
        <w:rPr>
          <w:rFonts w:ascii="Times New Roman" w:hAnsi="Times New Roman"/>
          <w:b w:val="0"/>
          <w:i w:val="0"/>
          <w:sz w:val="23"/>
          <w:u w:val="none"/>
        </w:rPr>
        <w:t xml:space="preserve"> đặc trưng cho liên kết 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Giá trị của h là 75.</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phản ứng ester hoá ở trên, benzyl alcohol đóng vai trò là một acid theo thuyết Brønsted–Lowry.</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Trong phản ứng ester hoá ở trên, hexanoic acid đóng vai trò là chất oxi hoá.</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d:S</w:t>
      </w:r>
    </w:p>
    <w:p>
      <w:pPr>
        <w:spacing w:before="10" w:after="30"/>
        <w:ind w:left="340"/>
      </w:pPr>
      <w:r>
        <w:rPr>
          <w:rFonts w:ascii="Times New Roman" w:hAnsi="Times New Roman"/>
          <w:b w:val="0"/>
          <w:i w:val="0"/>
          <w:sz w:val="22"/>
          <w:u w:val="none"/>
        </w:rPr>
        <w:t>• a) Sai vì O-H (carboxylic acid) có số sóng trong khoảng 3300 – 2500.</w:t>
      </w:r>
    </w:p>
    <w:p>
      <w:pPr>
        <w:spacing w:before="10" w:after="30"/>
        <w:ind w:left="340"/>
      </w:pPr>
      <w:r>
        <w:rPr>
          <w:rFonts w:ascii="Times New Roman" w:hAnsi="Times New Roman"/>
          <w:b w:val="0"/>
          <w:i w:val="0"/>
          <w:sz w:val="22"/>
          <w:u w:val="none"/>
        </w:rPr>
        <w:t>• b) Sai vì:</w:t>
      </w:r>
    </w:p>
    <w:p>
      <w:pPr>
        <w:spacing w:before="10" w:after="30"/>
        <w:ind w:left="340"/>
      </w:pPr>
      <w:r>
        <w:rPr>
          <w:rFonts w:ascii="Times New Roman" w:hAnsi="Times New Roman"/>
          <w:b w:val="0"/>
          <w:i w:val="0"/>
          <w:sz w:val="22"/>
          <w:u w:val="none"/>
        </w:rPr>
        <w:t>• Giả sử H = 100%, khi đó alcohol hết, sản phẩm lí thuyết tính theo alcohol.</w:t>
      </w:r>
    </w:p>
    <w:p>
      <w:pPr>
        <w:spacing w:before="10" w:after="30"/>
        <w:ind w:left="340"/>
      </w:pPr>
      <w:r>
        <w:rPr>
          <w:rFonts w:ascii="Times New Roman" w:hAnsi="Times New Roman"/>
          <w:b w:val="0"/>
          <w:i w:val="0"/>
          <w:sz w:val="22"/>
          <w:u w:val="none"/>
        </w:rPr>
        <w:t>• c) Sai vì benzyl alcohol đóng vai trò là một tác nhân nucleophile, không có sự nhường proton trong phản ứng này.</w:t>
      </w:r>
    </w:p>
    <w:p>
      <w:pPr>
        <w:spacing w:before="10" w:after="30"/>
        <w:ind w:left="340"/>
      </w:pPr>
      <w:r>
        <w:rPr>
          <w:rFonts w:ascii="Times New Roman" w:hAnsi="Times New Roman"/>
          <w:b w:val="0"/>
          <w:i w:val="0"/>
          <w:sz w:val="22"/>
          <w:u w:val="none"/>
        </w:rPr>
        <w:t>• d) Sai vì phản ứng ester hóa không có sự thay đổi số oxi hóa.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C2-P2-VD-206 | 2. Glucose &amp; Fructose (Hiện tượng thí nghiệm &amp; giải thích TCHH) | ĐA: a:Đ - b:S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Sau bước 2, kết tủa tan tạo thành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Thí nghiệm trên chứng minh saccharose có tính chất của 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2, nếu thay saccharose bằng maltose thì hiện tượng ở bước 2 xảy ra tương tự.</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Sau bước 2, nếu đun nóng thu được kết tủa Cu</w:t>
      </w:r>
      <w:r>
        <w:rPr>
          <w:rFonts w:ascii="Times New Roman" w:hAnsi="Times New Roman"/>
          <w:b w:val="0"/>
          <w:i w:val="0"/>
          <w:sz w:val="23"/>
          <w:u w:val="none"/>
          <w:vertAlign w:val="subscript"/>
        </w:rPr>
        <w:t>2</w:t>
      </w:r>
      <w:r>
        <w:rPr>
          <w:rFonts w:ascii="Times New Roman" w:hAnsi="Times New Roman"/>
          <w:b w:val="0"/>
          <w:i w:val="0"/>
          <w:sz w:val="23"/>
          <w:u w:val="none"/>
        </w:rPr>
        <w:t>O màu đỏ gạch.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Saccharose có nhiều nhóm  liền kề nên hòa tan được  tạo thành phức chất đồng - saccharose có màu xanh lam trong suốt.</w:t>
      </w:r>
    </w:p>
    <w:p>
      <w:pPr>
        <w:spacing w:before="10" w:after="30"/>
        <w:ind w:left="340"/>
      </w:pPr>
      <w:r>
        <w:rPr>
          <w:rFonts w:ascii="Times New Roman" w:hAnsi="Times New Roman"/>
          <w:b w:val="0"/>
          <w:i w:val="0"/>
          <w:sz w:val="22"/>
          <w:u w:val="none"/>
        </w:rPr>
        <w:t>• b) Sai. Thí nghiệm hòa tan  ở nhiệt độ thường dùng để chứng minh saccharose có tính chất của polyalcohol, hoàn toàn không chứng minh tính chất aldehyde.</w:t>
      </w:r>
    </w:p>
    <w:p>
      <w:pPr>
        <w:spacing w:before="10" w:after="30"/>
        <w:ind w:left="340"/>
      </w:pPr>
      <w:r>
        <w:rPr>
          <w:rFonts w:ascii="Times New Roman" w:hAnsi="Times New Roman"/>
          <w:b w:val="0"/>
          <w:i w:val="0"/>
          <w:sz w:val="22"/>
          <w:u w:val="none"/>
        </w:rPr>
        <w:t>• c) Đúng. Maltose cũng chứa nhiều nhóm  liền kề nên hiện tượng hòa tan  ở bước 2 xảy ra hoàn toàn tương tự.</w:t>
      </w:r>
    </w:p>
    <w:p>
      <w:pPr>
        <w:spacing w:before="10" w:after="30"/>
        <w:ind w:left="340"/>
      </w:pPr>
      <w:r>
        <w:rPr>
          <w:rFonts w:ascii="Times New Roman" w:hAnsi="Times New Roman"/>
          <w:b w:val="0"/>
          <w:i w:val="0"/>
          <w:sz w:val="22"/>
          <w:u w:val="none"/>
        </w:rPr>
        <w:t>• d) Sai. ⚠️ Bẫy tính khử! Saccharose bị khóa vòng, không có tính chất aldehyde nên dù đun nóng dung dịch màu xanh lam cũng không sinh ra được kết tủa  màu đỏ gạch.</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C2-P2-TH-252 | 3. Tinh bột &amp; Cellulose (Tính chất hóa học cơ bản &amp; ứng dụng) | ĐA: a:S - b:S - c:Đ - d:S]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Buớc 1: Thêm 2,0 mL dung dịch một loại enzyme amylase vào một ống nghiệm chứa 5,0 mL dung dịch có vai trò duy trì ổn định pH bằng 5 .</w:t>
      </w:r>
    </w:p>
    <w:p>
      <w:pPr>
        <w:spacing w:before="20" w:after="20"/>
      </w:pPr>
      <w:r>
        <w:rPr>
          <w:rFonts w:ascii="Times New Roman" w:hAnsi="Times New Roman"/>
          <w:b w:val="0"/>
          <w:i w:val="0"/>
          <w:sz w:val="23"/>
          <w:u w:val="none"/>
        </w:rPr>
        <w:t>Buớc 2: Thêm tiếp 2,0 mL dung dịch tinh bột vào ống nghiệm trên, lắc đều.</w:t>
      </w:r>
    </w:p>
    <w:p>
      <w:pPr>
        <w:spacing w:before="20" w:after="20"/>
      </w:pPr>
      <w:r>
        <w:rPr>
          <w:rFonts w:ascii="Times New Roman" w:hAnsi="Times New Roman"/>
          <w:b w:val="0"/>
          <w:i w:val="0"/>
          <w:sz w:val="23"/>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Bước 1 lần lượt là 6, 7, 8, 9.</w:t>
      </w:r>
    </w:p>
    <w:p>
      <w:pPr>
        <w:spacing w:before="20" w:after="20"/>
      </w:pPr>
      <w:r>
        <w:rPr>
          <w:rFonts w:ascii="Times New Roman" w:hAnsi="Times New Roman"/>
          <w:b w:val="0"/>
          <w:i w:val="0"/>
          <w:sz w:val="23"/>
          <w:u w:val="none"/>
        </w:rPr>
        <w:t>Nhóm học sinh ghi lại kết quả thời gian  (giây) mà tinh bột thủy phân hết trong môi trường pH = 5, 6, 7, 8, 9 và vẽ đồ thị như hình bên.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Buớc 3 , nếu dung dịch iodine chuyển sang màu xanh tím nghĩa là tinh bột thủy phân hết.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Theo số liệu thu được, phản ứng thủy phân tinh bột ở pH = 9 diễn ra nhanh hơn ở pH = 8.</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các giá trị pH nghiên cứu, hoạt tính xúc tác của enzyme amylase cao nhất tại pH = 7.</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Từ kết quả thí nghiệm, kết luận được hoạt tính xúc tác của enzyme amylase tăng khi pH tăng.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Dung dịch iodine chuyển sang màu xanh tím nghĩa là tinh bột chưa bị thủy phân hết (iodine vẫn còn gặp tinh bột).</w:t>
      </w:r>
    </w:p>
    <w:p>
      <w:pPr>
        <w:spacing w:before="10" w:after="30"/>
        <w:ind w:left="340"/>
      </w:pPr>
      <w:r>
        <w:rPr>
          <w:rFonts w:ascii="Times New Roman" w:hAnsi="Times New Roman"/>
          <w:b w:val="0"/>
          <w:i w:val="0"/>
          <w:sz w:val="22"/>
          <w:u w:val="none"/>
        </w:rPr>
        <w:t>• b) Sai. Nhìn vào đồ thị, ở pH = 8 thời gian thủy phân là 100 giây; ở pH = 9 thời gian là 180 giây. Thời gian càng dài nghĩa là phản ứng diễn ra càng chậm, do đó tại pH = 9 phản ứng chậm hơn pH = 8.</w:t>
      </w:r>
    </w:p>
    <w:p>
      <w:pPr>
        <w:spacing w:before="10" w:after="30"/>
        <w:ind w:left="340"/>
      </w:pPr>
      <w:r>
        <w:rPr>
          <w:rFonts w:ascii="Times New Roman" w:hAnsi="Times New Roman"/>
          <w:b w:val="0"/>
          <w:i w:val="0"/>
          <w:sz w:val="22"/>
          <w:u w:val="none"/>
        </w:rPr>
        <w:t>• c) Đúng. Tại pH = 7, thời gian thủy phân đạt mức thấp nhất (60 giây), chứng tỏ tốc độ phản ứng diễn ra nhanh nhất, hoạt tính enzyme cao nhất.</w:t>
      </w:r>
    </w:p>
    <w:p>
      <w:pPr>
        <w:spacing w:before="10" w:after="30"/>
        <w:ind w:left="340"/>
      </w:pPr>
      <w:r>
        <w:rPr>
          <w:rFonts w:ascii="Times New Roman" w:hAnsi="Times New Roman"/>
          <w:b w:val="0"/>
          <w:i w:val="0"/>
          <w:sz w:val="22"/>
          <w:u w:val="none"/>
        </w:rPr>
        <w:t>• d) Sai. Từ pH 5 đến 7, hoạt tính enzyme tăng; nhưng từ pH 7 đến 9, hoạt tính enzyme lại giảm sút rõ rệt. Không thể kết luận là tăng liên tục.</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C3-P2-VD-141 | 4. Amine (Tính chất hóa học đặc trưng, phản ứng base, Br2, điều chế) | ĐA: a:S - b:S - c:S - d:Đ] </w:t>
      </w:r>
      <w:r>
        <w:rPr>
          <w:rFonts w:ascii="Times New Roman" w:hAnsi="Times New Roman"/>
          <w:b w:val="0"/>
          <w:i w:val="0"/>
          <w:sz w:val="23"/>
          <w:u w:val="none"/>
        </w:rPr>
        <w:t>Tyrosine (Tyr) là một amino acid không thiết yếu nhưng đóng vai trò tiền thân quan trọng để tổng hợp các chất dẫn truyền thần kinh như dopamine và adrenaline. Cho công thức cấu tạo của Tyrosine như hình bên:</w:t>
      </w:r>
    </w:p>
    <w:p>
      <w:pPr>
        <w:spacing w:before="20" w:after="20"/>
      </w:pPr>
      <w:r>
        <w:rPr>
          <w:rFonts w:ascii="Times New Roman" w:hAnsi="Times New Roman"/>
          <w:b w:val="0"/>
          <w:i w:val="0"/>
          <w:sz w:val="23"/>
          <w:u w:val="none"/>
        </w:rPr>
        <w:t>Tại pH  5,7, tyrosine tồn tại chủ yếu ở dạng ion lưỡng cực có tổng điện tích bằng không.</w:t>
      </w:r>
    </w:p>
    <w:p>
      <w:pPr>
        <w:spacing w:before="40" w:after="40"/>
        <w:jc w:val="center"/>
      </w:pPr>
      <w:r>
        <w:drawing>
          <wp:inline xmlns:a="http://schemas.openxmlformats.org/drawingml/2006/main" xmlns:pic="http://schemas.openxmlformats.org/drawingml/2006/picture">
            <wp:extent cx="3060000" cy="1441731"/>
            <wp:docPr id="3" name="Picture 3"/>
            <wp:cNvGraphicFramePr>
              <a:graphicFrameLocks noChangeAspect="1"/>
            </wp:cNvGraphicFramePr>
            <a:graphic>
              <a:graphicData uri="http://schemas.openxmlformats.org/drawingml/2006/picture">
                <pic:pic>
                  <pic:nvPicPr>
                    <pic:cNvPr id="0" name="C3_Q141_1.png"/>
                    <pic:cNvPicPr/>
                  </pic:nvPicPr>
                  <pic:blipFill>
                    <a:blip r:embed="rId13"/>
                    <a:stretch>
                      <a:fillRect/>
                    </a:stretch>
                  </pic:blipFill>
                  <pic:spPr>
                    <a:xfrm>
                      <a:off x="0" y="0"/>
                      <a:ext cx="3060000" cy="14417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Tyrosine thuộc loại hợp chất hữu cơ tạp chức, phân tử chứa hai loại nhóm chức khác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1 mol tyrosine có thể phản ứng tối đa với 1 mol NaOH trong dung dịch.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Khối lượng mol phân tử của tyrosine là 179.</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Khi đặt trong điện trường tại pH = 2, tyrosine sẽ di chuyển về phía cực âm.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d:Đ</w:t>
      </w:r>
    </w:p>
    <w:p>
      <w:pPr>
        <w:spacing w:before="10" w:after="30"/>
        <w:ind w:left="340"/>
      </w:pPr>
      <w:r>
        <w:rPr>
          <w:rFonts w:ascii="Times New Roman" w:hAnsi="Times New Roman"/>
          <w:b w:val="0"/>
          <w:i w:val="0"/>
          <w:sz w:val="22"/>
          <w:u w:val="none"/>
        </w:rPr>
        <w:t>• a) Sai vì phân tử chứa ba loại nhóm chức khác nhau (-OH, -NH</w:t>
      </w:r>
      <w:r>
        <w:rPr>
          <w:rFonts w:ascii="Times New Roman" w:hAnsi="Times New Roman"/>
          <w:b w:val="0"/>
          <w:i w:val="0"/>
          <w:sz w:val="22"/>
          <w:u w:val="none"/>
          <w:vertAlign w:val="subscript"/>
        </w:rPr>
        <w:t>2</w:t>
      </w:r>
      <w:r>
        <w:rPr>
          <w:rFonts w:ascii="Times New Roman" w:hAnsi="Times New Roman"/>
          <w:b w:val="0"/>
          <w:i w:val="0"/>
          <w:sz w:val="22"/>
          <w:u w:val="none"/>
        </w:rPr>
        <w:t>, -COOH)</w:t>
      </w:r>
    </w:p>
    <w:p>
      <w:pPr>
        <w:spacing w:before="10" w:after="30"/>
        <w:ind w:left="340"/>
      </w:pPr>
      <w:r>
        <w:rPr>
          <w:rFonts w:ascii="Times New Roman" w:hAnsi="Times New Roman"/>
          <w:b w:val="0"/>
          <w:i w:val="0"/>
          <w:sz w:val="22"/>
          <w:u w:val="none"/>
        </w:rPr>
        <w:t>• b) Sai vì tyrosine có 1 nhóm -COOH và 1 nhóm -OH (phenol) nên 1 mol tyrosine có thể phản ứng tối đa với 2 mol NaOH trong dung dịch.</w:t>
      </w:r>
    </w:p>
    <w:p>
      <w:pPr>
        <w:spacing w:before="10" w:after="30"/>
        <w:ind w:left="340"/>
      </w:pPr>
      <w:r>
        <w:rPr>
          <w:rFonts w:ascii="Times New Roman" w:hAnsi="Times New Roman"/>
          <w:b w:val="0"/>
          <w:i w:val="0"/>
          <w:sz w:val="22"/>
          <w:u w:val="none"/>
        </w:rPr>
        <w:t>• c) Sai vì CTPT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có M = 181</w:t>
      </w:r>
    </w:p>
    <w:p>
      <w:pPr>
        <w:spacing w:before="10" w:after="30"/>
        <w:ind w:left="340"/>
      </w:pPr>
      <w:r>
        <w:rPr>
          <w:rFonts w:ascii="Times New Roman" w:hAnsi="Times New Roman"/>
          <w:b w:val="0"/>
          <w:i w:val="0"/>
          <w:sz w:val="22"/>
          <w:u w:val="none"/>
        </w:rPr>
        <w:t>• d) Đúng. Khi đặt trong điện trường tại pH = 2 &lt; 5,7 có môi trường acid cao làm cho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nhận proton tạo thành -NH</w:t>
      </w:r>
      <w:r>
        <w:rPr>
          <w:rFonts w:ascii="Times New Roman" w:hAnsi="Times New Roman"/>
          <w:b w:val="0"/>
          <w:i w:val="0"/>
          <w:sz w:val="22"/>
          <w:u w:val="none"/>
          <w:vertAlign w:val="subscript"/>
        </w:rPr>
        <w:t>3</w:t>
      </w:r>
      <w:r>
        <w:rPr>
          <w:rFonts w:ascii="Times New Roman" w:hAnsi="Times New Roman"/>
          <w:b w:val="0"/>
          <w:i w:val="0"/>
          <w:sz w:val="22"/>
          <w:u w:val="none"/>
        </w:rPr>
        <w:t>+, trong khi nhóm-COOH không phân li. Khi đó, phân tử Tyrosine tồn tại chủ yếu ở dạng cation (điện tích dương) nên di chuyển về phía cực âm.</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C1-P3-TH-211 | 1. Ester (HH3.1 – Vận dụng: Xác định chất/lượng ester theo số liệu) | Đáp số: 2] </w:t>
      </w:r>
      <w:r>
        <w:rPr>
          <w:rFonts w:ascii="Times New Roman" w:hAnsi="Times New Roman"/>
          <w:b w:val="0"/>
          <w:i w:val="0"/>
          <w:sz w:val="23"/>
          <w:u w:val="none"/>
        </w:rPr>
        <w:t>Số đồng phân ester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và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C1-P3-NB-320 | 2. Chất béo (HH1.5 – Hiểu: Cấu tạo, phân tử khối, số chất thủy phân) | Đáp số: 53] </w:t>
      </w:r>
      <w:r>
        <w:rPr>
          <w:rFonts w:ascii="Times New Roman" w:hAnsi="Times New Roman"/>
          <w:b w:val="0"/>
          <w:i w:val="0"/>
          <w:sz w:val="23"/>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53</w:t>
      </w:r>
    </w:p>
    <w:p>
      <w:pPr>
        <w:spacing w:before="10" w:after="30"/>
        <w:ind w:left="340"/>
      </w:pPr>
      <w:r>
        <w:rPr>
          <w:rFonts w:ascii="Times New Roman" w:hAnsi="Times New Roman"/>
          <w:b w:val="0"/>
          <w:i w:val="0"/>
          <w:sz w:val="22"/>
          <w:u w:val="none"/>
        </w:rPr>
        <w:t>• Đáp án: 53.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phần năng lượng lipid phải gánh vác trong một ngày: .</w:t>
      </w:r>
    </w:p>
    <w:p>
      <w:pPr>
        <w:spacing w:before="10" w:after="30"/>
        <w:ind w:left="340"/>
      </w:pPr>
      <w:r>
        <w:rPr>
          <w:rFonts w:ascii="Times New Roman" w:hAnsi="Times New Roman"/>
          <w:b w:val="0"/>
          <w:i w:val="0"/>
          <w:sz w:val="22"/>
          <w:u w:val="none"/>
        </w:rPr>
        <w:t>• Xác định lượng lipid thực tế cần tiêu thụ: .</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C1-P3-VD-350 | 3. Xà phòng &amp; CGR (HH1.4 – Hiểu/VD: Xác định lượng xà phòng, quy trình) | Đáp số: 8500] </w:t>
      </w:r>
      <w:r>
        <w:rPr>
          <w:rFonts w:ascii="Times New Roman" w:hAnsi="Times New Roman"/>
          <w:b w:val="0"/>
          <w:i w:val="0"/>
          <w:sz w:val="23"/>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8500</w:t>
      </w:r>
    </w:p>
    <w:p>
      <w:pPr>
        <w:spacing w:before="10" w:after="30"/>
        <w:ind w:left="340"/>
      </w:pPr>
      <w:r>
        <w:rPr>
          <w:rFonts w:ascii="Times New Roman" w:hAnsi="Times New Roman"/>
          <w:b w:val="0"/>
          <w:i w:val="0"/>
          <w:sz w:val="22"/>
          <w:u w:val="none"/>
        </w:rPr>
        <w:t>• Đáp án: 8500.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lượng tristearin nguyên chất tham gia phản ứng:  gam.  mol.</w:t>
      </w:r>
    </w:p>
    <w:p>
      <w:pPr>
        <w:spacing w:before="10" w:after="30"/>
        <w:ind w:left="340"/>
      </w:pPr>
      <w:r>
        <w:rPr>
          <w:rFonts w:ascii="Times New Roman" w:hAnsi="Times New Roman"/>
          <w:b w:val="0"/>
          <w:i w:val="0"/>
          <w:sz w:val="22"/>
          <w:u w:val="none"/>
        </w:rPr>
        <w:t>• Theo phương trình hóa học xà phòng hóa, 1 mol tristearin sinh ra 3 mol sodium stearate:</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mol.  gam.</w:t>
      </w:r>
    </w:p>
    <w:p>
      <w:pPr>
        <w:spacing w:before="10" w:after="30"/>
        <w:ind w:left="340"/>
      </w:pPr>
      <w:r>
        <w:rPr>
          <w:rFonts w:ascii="Times New Roman" w:hAnsi="Times New Roman"/>
          <w:b w:val="0"/>
          <w:i w:val="0"/>
          <w:sz w:val="22"/>
          <w:u w:val="none"/>
        </w:rPr>
        <w:t>• Tính tổng khối lượng của toàn bộ mẻ xà phòng (bao gồm cả chất độn, phụ gia):  gam.</w:t>
      </w:r>
    </w:p>
    <w:p>
      <w:pPr>
        <w:spacing w:before="10" w:after="30"/>
        <w:ind w:left="340"/>
      </w:pPr>
      <w:r>
        <w:rPr>
          <w:rFonts w:ascii="Times New Roman" w:hAnsi="Times New Roman"/>
          <w:b w:val="0"/>
          <w:i w:val="0"/>
          <w:sz w:val="22"/>
          <w:u w:val="none"/>
        </w:rPr>
        <w:t>• Tính tổng số lượng bánh xà phòng thành phẩm: Số bánh bánh.</w:t>
      </w:r>
    </w:p>
    <w:p>
      <w:pPr>
        <w:spacing w:before="10" w:after="30"/>
        <w:ind w:left="340"/>
      </w:pPr>
      <w:r>
        <w:rPr>
          <w:rFonts w:ascii="Times New Roman" w:hAnsi="Times New Roman"/>
          <w:b w:val="0"/>
          <w:i w:val="0"/>
          <w:sz w:val="22"/>
          <w:u w:val="none"/>
        </w:rPr>
        <w:t>• 🧮 Cách 2 (Bấm máy tính): Số bánh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C2-P3-NB-208 | 4. Glucose &amp; Carbohydrate (HH1.3 – Hiểu: Xác định số chất theo TCHH) | Đáp số: 8] </w:t>
      </w:r>
      <w:r>
        <w:rPr>
          <w:rFonts w:ascii="Times New Roman" w:hAnsi="Times New Roman"/>
          <w:b w:val="0"/>
          <w:i w:val="0"/>
          <w:sz w:val="23"/>
          <w:u w:val="none"/>
        </w:rPr>
        <w:t>Maltose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cấu tạo từ hai đơn vị glucose qua liên kết α-1,4-glycoside. Ở dạng mạch vòng, tổng số nhóm –OH trong phân tử maltose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w:t>
      </w:r>
    </w:p>
    <w:p>
      <w:pPr>
        <w:spacing w:before="10" w:after="30"/>
        <w:ind w:left="340"/>
      </w:pPr>
      <w:r>
        <w:rPr>
          <w:rFonts w:ascii="Times New Roman" w:hAnsi="Times New Roman"/>
          <w:b w:val="0"/>
          <w:i w:val="0"/>
          <w:sz w:val="22"/>
          <w:u w:val="none"/>
        </w:rPr>
        <w:t>• Đáp án:  8.</w:t>
      </w:r>
    </w:p>
    <w:p>
      <w:pPr>
        <w:spacing w:before="10" w:after="30"/>
        <w:ind w:left="340"/>
      </w:pPr>
      <w:r>
        <w:rPr>
          <w:rFonts w:ascii="Times New Roman" w:hAnsi="Times New Roman"/>
          <w:b w:val="0"/>
          <w:i w:val="0"/>
          <w:sz w:val="22"/>
          <w:u w:val="none"/>
        </w:rPr>
        <w:t>• Công thức maltose dạng mạch vòng:</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C2-P3-VD-265 | 5. Tinh bột &amp; Cellulose (HH3.4 – Vận dụng cao: Bài toán lên men xăng E5/rượu/tín chỉ C) | Đáp số: 8560] </w:t>
      </w:r>
      <w:r>
        <w:rPr>
          <w:rFonts w:ascii="Times New Roman" w:hAnsi="Times New Roman"/>
          <w:b w:val="0"/>
          <w:i w:val="0"/>
          <w:sz w:val="23"/>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8560</w:t>
      </w:r>
    </w:p>
    <w:p>
      <w:pPr>
        <w:spacing w:before="10" w:after="30"/>
        <w:ind w:left="340"/>
      </w:pPr>
      <w:r>
        <w:rPr>
          <w:rFonts w:ascii="Times New Roman" w:hAnsi="Times New Roman"/>
          <w:b w:val="0"/>
          <w:i w:val="0"/>
          <w:sz w:val="22"/>
          <w:u w:val="none"/>
        </w:rPr>
        <w:t>• Đáp án:  8560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 tinh bột thật có trong bột gạo</w:t>
      </w:r>
    </w:p>
    <w:p>
      <w:pPr>
        <w:spacing w:before="10" w:after="30"/>
        <w:ind w:left="340"/>
      </w:pPr>
      <w:r>
        <w:rPr>
          <w:rFonts w:ascii="Times New Roman" w:hAnsi="Times New Roman"/>
          <w:b w:val="0"/>
          <w:i w:val="0"/>
          <w:sz w:val="22"/>
          <w:u w:val="none"/>
        </w:rPr>
        <w:t>• </w:t>
        <w:tab/>
        <w:t>Chia 162 → mol tinh bột</w:t>
      </w:r>
    </w:p>
    <w:p>
      <w:pPr>
        <w:spacing w:before="10" w:after="30"/>
        <w:ind w:left="340"/>
      </w:pPr>
      <w:r>
        <w:rPr>
          <w:rFonts w:ascii="Times New Roman" w:hAnsi="Times New Roman"/>
          <w:b w:val="0"/>
          <w:i w:val="0"/>
          <w:sz w:val="22"/>
          <w:u w:val="none"/>
        </w:rPr>
        <w:t>• </w:t>
        <w:tab/>
        <w:t>Nhân 92 → khối lượng ethanol lý thuyết</w:t>
      </w:r>
    </w:p>
    <w:p>
      <w:pPr>
        <w:spacing w:before="10" w:after="30"/>
        <w:ind w:left="340"/>
      </w:pPr>
      <w:r>
        <w:rPr>
          <w:rFonts w:ascii="Times New Roman" w:hAnsi="Times New Roman"/>
          <w:b w:val="0"/>
          <w:i w:val="0"/>
          <w:sz w:val="22"/>
          <w:u w:val="none"/>
        </w:rPr>
        <w:t>• </w:t>
        <w:tab/>
        <w:t>Nhân 72% → khối lượng ethanol thực tế</w:t>
      </w:r>
    </w:p>
    <w:p>
      <w:pPr>
        <w:spacing w:before="10" w:after="30"/>
        <w:ind w:left="340"/>
      </w:pPr>
      <w:r>
        <w:rPr>
          <w:rFonts w:ascii="Times New Roman" w:hAnsi="Times New Roman"/>
          <w:b w:val="0"/>
          <w:i w:val="0"/>
          <w:sz w:val="22"/>
          <w:u w:val="none"/>
        </w:rPr>
        <w:t>• </w:t>
        <w:tab/>
        <w:t>Vế phải: khối lượng ethanol trong 5000 L 70º</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C3-P3-NB-247 | 6. Amine (HH1.3 – Hiểu: Công thức cấu tạo và số đồng phân/tính chất amine) | Đáp số: 3] </w:t>
      </w:r>
      <w:r>
        <w:rPr>
          <w:rFonts w:ascii="Times New Roman" w:hAnsi="Times New Roman"/>
          <w:b w:val="0"/>
          <w:i w:val="0"/>
          <w:sz w:val="23"/>
          <w:u w:val="none"/>
        </w:rPr>
        <w:t>Nhỏ dung dịch của mỗi chất methylamine, ethylamine, ammonia, aniline vào các mẩu giấy quỳ tím riêng rẽ. Số trường hợp mẩu giấy quỳ tím bị chuyển thành màu xanh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methylamine, ethylamine, ammonia</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20 (MÃ ĐỀ 120)</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A (C1-P1-TH-069)   |   Câu 2: B (C1-P1-TH-197)   |   Câu 3: A (C1-P1-TH-225)   |   Câu 4: C (C1-P1-NB-282)   |   Câu 5: B (C1-P1-TH-293)   |   Câu 6: A (C1-P1-VD-333)   |   Câu 7: C (C1-P1-NB-249)   |   Câu 8: C (C1-P1-TH-294)   |   Câu 9: A (C2-P1-NB-136)   |   Câu 10: B (C2-P1-NB-152)   |   Câu 11: C (C2-P1-NB-193)   |   Câu 12: D (C2-P1-NB-034)   |   Câu 13: B (C2-P1-NB-220)   |   Câu 14: B (C2-P1-VD-234)   |   Câu 15: A (C2-P1-VD-162)   |   Câu 16: C (C3-P1-TH-070)   |   Câu 17: D (C3-P1-NB-207)   |   Câu 18: C (C3-P1-NB-221)</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b:S - c:S - d:S (C1-P2-TH-117)   |   Câu 2: a:Đ - b:S - c:Đ - d:S (C2-P2-VD-206)   |   Câu 3: a:S - b:S - c:Đ - d:S (C2-P2-TH-252)   |   Câu 4: a:S - b:S - c:S - d:Đ (C3-P2-VD-141)</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2 (C1-P3-TH-211)   |   Câu 2: 53 (C1-P3-NB-320)   |   Câu 3: 8500 (C1-P3-VD-350)   |   Câu 4: 8 (C2-P3-NB-208)   |   Câu 5: 8560 (C2-P3-VD-265)   |   Câu 6: 3 (C3-P3-NB-247)</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