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17</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117</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C1-P1-TH-065 | 1. Ester (HH1.1 – Biết: CTCT ester đơn giản) | ĐA: D] </w:t>
      </w:r>
      <w:r>
        <w:rPr>
          <w:rFonts w:ascii="Times New Roman" w:hAnsi="Times New Roman"/>
          <w:b w:val="0"/>
          <w:i w:val="0"/>
          <w:sz w:val="23"/>
          <w:u w:val="none"/>
        </w:rPr>
        <w:t>Aspirin là một dược chất có tác dụng giảm đau, hạ sốt, được điều chế theo phản ứng sau:</w:t>
      </w:r>
    </w:p>
    <w:p>
      <w:pPr>
        <w:spacing w:before="20" w:after="20"/>
      </w:pPr>
      <w:r>
        <w:rPr>
          <w:rFonts w:ascii="Times New Roman" w:hAnsi="Times New Roman"/>
          <w:b w:val="0"/>
          <w:i w:val="0"/>
          <w:sz w:val="23"/>
          <w:u w:val="none"/>
        </w:rPr>
        <w:t>Phản ứng trên thuộc loại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Phản ứng trao đổi.</w:t>
      </w:r>
      <w:r>
        <w:tab/>
      </w:r>
      <w:r>
        <w:rPr>
          <w:rFonts w:ascii="Times New Roman" w:hAnsi="Times New Roman"/>
          <w:b/>
          <w:color w:val="1565C0"/>
          <w:sz w:val="23"/>
          <w:u w:val="none"/>
        </w:rPr>
        <w:t xml:space="preserve">B. </w:t>
      </w:r>
      <w:r>
        <w:rPr>
          <w:rFonts w:ascii="Times New Roman" w:hAnsi="Times New Roman"/>
          <w:b w:val="0"/>
          <w:i w:val="0"/>
          <w:sz w:val="23"/>
          <w:u w:val="none"/>
        </w:rPr>
        <w:t>Phản ứng cộng.</w:t>
      </w:r>
      <w:r>
        <w:tab/>
      </w:r>
      <w:r>
        <w:rPr>
          <w:rFonts w:ascii="Times New Roman" w:hAnsi="Times New Roman"/>
          <w:b/>
          <w:color w:val="1565C0"/>
          <w:sz w:val="23"/>
          <w:u w:val="none"/>
        </w:rPr>
        <w:t xml:space="preserve">C. </w:t>
      </w:r>
      <w:r>
        <w:rPr>
          <w:rFonts w:ascii="Times New Roman" w:hAnsi="Times New Roman"/>
          <w:b w:val="0"/>
          <w:i w:val="0"/>
          <w:sz w:val="23"/>
          <w:u w:val="none"/>
        </w:rPr>
        <w:t>Phản ứng tách.</w:t>
      </w:r>
      <w:r>
        <w:tab/>
      </w:r>
      <w:r>
        <w:rPr>
          <w:rFonts w:ascii="Times New Roman" w:hAnsi="Times New Roman"/>
          <w:b/>
          <w:color w:val="C62828"/>
          <w:sz w:val="23"/>
          <w:u w:val="single"/>
        </w:rPr>
        <w:t xml:space="preserve">D. </w:t>
      </w:r>
      <w:r>
        <w:rPr>
          <w:rFonts w:ascii="Times New Roman" w:hAnsi="Times New Roman"/>
          <w:b/>
          <w:i w:val="0"/>
          <w:color w:val="C62828"/>
          <w:sz w:val="23"/>
          <w:u w:val="single"/>
        </w:rPr>
        <w:t>Phản ứng thế.</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(Phản ứng thế.).</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C1-P1-NB-192 | 1. Ester (HH1.1 – Biết: Danh pháp ester đơn giản) | ĐA: B] </w:t>
      </w:r>
      <w:r>
        <w:rPr>
          <w:rFonts w:ascii="Times New Roman" w:hAnsi="Times New Roman"/>
          <w:b w:val="0"/>
          <w:i w:val="0"/>
          <w:sz w:val="23"/>
          <w:u w:val="none"/>
        </w:rPr>
        <w:t>Ethyl propionate là ester có mùi thơm của dứa. Công thức của ethyl propionate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C1-P1-NB-222 | 1. Ester (Thông hiểu: Tính chất, điều chế, thủy phân ester) | ĐA: C] </w:t>
      </w:r>
      <w:r>
        <w:rPr>
          <w:rFonts w:ascii="Times New Roman" w:hAnsi="Times New Roman"/>
          <w:b w:val="0"/>
          <w:i w:val="0"/>
          <w:sz w:val="23"/>
          <w:u w:val="none"/>
        </w:rPr>
        <w:t>Cho vào ba ống nghiệm, mỗi ống 1 mL ethyl acetate, sau đó cho vào mỗi ống các chất sau:</w:t>
      </w:r>
    </w:p>
    <w:p>
      <w:pPr>
        <w:spacing w:before="20" w:after="20"/>
      </w:pPr>
      <w:r>
        <w:rPr>
          <w:rFonts w:ascii="Times New Roman" w:hAnsi="Times New Roman"/>
          <w:b w:val="0"/>
          <w:i w:val="0"/>
          <w:sz w:val="23"/>
          <w:u w:val="none"/>
        </w:rPr>
        <w:t>- Ống nghiệm (1): 2 mL nước cất.</w:t>
      </w:r>
    </w:p>
    <w:p>
      <w:pPr>
        <w:spacing w:before="20" w:after="20"/>
      </w:pPr>
      <w:r>
        <w:rPr>
          <w:rFonts w:ascii="Times New Roman" w:hAnsi="Times New Roman"/>
          <w:b w:val="0"/>
          <w:i w:val="0"/>
          <w:sz w:val="23"/>
          <w:u w:val="none"/>
        </w:rPr>
        <w:t>- Ống nghiệm (2):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20"/>
      </w:pPr>
      <w:r>
        <w:rPr>
          <w:rFonts w:ascii="Times New Roman" w:hAnsi="Times New Roman"/>
          <w:b w:val="0"/>
          <w:i w:val="0"/>
          <w:sz w:val="23"/>
          <w:u w:val="none"/>
        </w:rPr>
        <w:t>- Ống nghiệm (3): 2 mL dung dịch NaOH 30%.</w:t>
      </w:r>
    </w:p>
    <w:p>
      <w:pPr>
        <w:spacing w:before="20" w:after="20"/>
      </w:pPr>
      <w:r>
        <w:rPr>
          <w:rFonts w:ascii="Times New Roman" w:hAnsi="Times New Roman"/>
          <w:b w:val="0"/>
          <w:i w:val="0"/>
          <w:sz w:val="23"/>
          <w:u w:val="none"/>
        </w:rPr>
        <w:t>Lắc đều ba ống nghiệm rồi đặt ba ống trong nồi cách Thủy ở nhiệt độ 60 - 70°C. Sau một thời gian, thể tích lớp ester còn lại trong ba ống theo thứ tự giảm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&gt; (2) &gt; (1).</w:t>
      </w:r>
      <w:r>
        <w:tab/>
      </w:r>
      <w:r>
        <w:rPr>
          <w:rFonts w:ascii="Times New Roman" w:hAnsi="Times New Roman"/>
          <w:b/>
          <w:color w:val="1565C0"/>
          <w:sz w:val="23"/>
          <w:u w:val="none"/>
        </w:rPr>
        <w:t xml:space="preserve">B. </w:t>
      </w:r>
      <w:r>
        <w:rPr>
          <w:rFonts w:ascii="Times New Roman" w:hAnsi="Times New Roman"/>
          <w:b w:val="0"/>
          <w:i w:val="0"/>
          <w:sz w:val="23"/>
          <w:u w:val="none"/>
        </w:rPr>
        <w:t>(2) &gt; (3) &gt; (1).</w:t>
      </w:r>
      <w:r>
        <w:tab/>
      </w:r>
      <w:r>
        <w:rPr>
          <w:rFonts w:ascii="Times New Roman" w:hAnsi="Times New Roman"/>
          <w:b/>
          <w:color w:val="C62828"/>
          <w:sz w:val="23"/>
          <w:u w:val="single"/>
        </w:rPr>
        <w:t xml:space="preserve">C. </w:t>
      </w:r>
      <w:r>
        <w:rPr>
          <w:rFonts w:ascii="Times New Roman" w:hAnsi="Times New Roman"/>
          <w:b/>
          <w:i w:val="0"/>
          <w:color w:val="C62828"/>
          <w:sz w:val="23"/>
          <w:u w:val="single"/>
        </w:rPr>
        <w:t>(1) &gt; (2) &gt; (3).</w:t>
      </w:r>
      <w:r>
        <w:tab/>
      </w:r>
      <w:r>
        <w:rPr>
          <w:rFonts w:ascii="Times New Roman" w:hAnsi="Times New Roman"/>
          <w:b/>
          <w:color w:val="1565C0"/>
          <w:sz w:val="23"/>
          <w:u w:val="none"/>
        </w:rPr>
        <w:t xml:space="preserve">D. </w:t>
      </w:r>
      <w:r>
        <w:rPr>
          <w:rFonts w:ascii="Times New Roman" w:hAnsi="Times New Roman"/>
          <w:b w:val="0"/>
          <w:i w:val="0"/>
          <w:sz w:val="23"/>
          <w:u w:val="none"/>
        </w:rPr>
        <w:t>(1) &gt; (3)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&gt; (2) &gt; (3).).</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C1-P1-NB-278 | 2. Lipid (HH1.1 – Biết: Khái niệm lipid, chất béo, acid béo) | ĐA: A] </w:t>
      </w:r>
      <w:r>
        <w:rPr>
          <w:rFonts w:ascii="Times New Roman" w:hAnsi="Times New Roman"/>
          <w:b w:val="0"/>
          <w:i w:val="0"/>
          <w:sz w:val="23"/>
          <w:u w:val="none"/>
        </w:rPr>
        <w:t>Công thức cấu tạo thu gọn nào sau đây biểu thị một chất béo?</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C1-P1-VD-290 | 2. Lipid (HH1.1 – Biết: Ứng dụng chất béo &amp; omega-3, omega-6) | ĐA: C] </w:t>
      </w:r>
      <w:r>
        <w:rPr>
          <w:rFonts w:ascii="Times New Roman" w:hAnsi="Times New Roman"/>
          <w:b w:val="0"/>
          <w:i w:val="0"/>
          <w:sz w:val="23"/>
          <w:u w:val="none"/>
        </w:rPr>
        <w:t>Tiến hành thí nghiệm như sau:</w:t>
      </w:r>
    </w:p>
    <w:p>
      <w:pPr>
        <w:spacing w:before="20" w:after="20"/>
      </w:pPr>
      <w:r>
        <w:rPr>
          <w:rFonts w:ascii="Times New Roman" w:hAnsi="Times New Roman"/>
          <w:b w:val="0"/>
          <w:i w:val="0"/>
          <w:sz w:val="23"/>
          <w:u w:val="none"/>
        </w:rPr>
        <w:t>Bước 1: Lấy vào cốc đong 20 mL nước, thêm vào 5 mL dầu ăn, khuấy đều.</w:t>
      </w:r>
    </w:p>
    <w:p>
      <w:pPr>
        <w:spacing w:before="20" w:after="20"/>
      </w:pPr>
      <w:r>
        <w:rPr>
          <w:rFonts w:ascii="Times New Roman" w:hAnsi="Times New Roman"/>
          <w:b w:val="0"/>
          <w:i w:val="0"/>
          <w:sz w:val="23"/>
          <w:u w:val="none"/>
        </w:rPr>
        <w:t>Bước 2: Để yên trong vài phút. Quan sát hiện tượng.</w:t>
      </w:r>
    </w:p>
    <w:p>
      <w:pPr>
        <w:spacing w:before="20" w:after="20"/>
      </w:pPr>
      <w:r>
        <w:rPr>
          <w:rFonts w:ascii="Times New Roman" w:hAnsi="Times New Roman"/>
          <w:b w:val="0"/>
          <w:i w:val="0"/>
          <w:sz w:val="23"/>
          <w:u w:val="none"/>
        </w:rPr>
        <w:t>Phát biểu nào không đúng với nội dung của thí nghiệm trên?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Thí nghiệm trên có thể dùng để chứng minh dầu ăn không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Thí nghiệm trên có thể dùng để chứng minh dầu ăn nhẹ hơn nước.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Nước là dung môi không phân cực nên không hòa tan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tách riêng dầu ăn và nước trong hỗn hợp trên bằng phương pháp 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là dung môi không phân cực nên không hòa tan dầu.).</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C1-P1-NB-330 | 3. Xà phòng &amp; CGR (HH1.1 – Biết: Khái niệm, thành phần) | ĐA: B] </w:t>
      </w:r>
      <w:r>
        <w:rPr>
          <w:rFonts w:ascii="Times New Roman" w:hAnsi="Times New Roman"/>
          <w:b w:val="0"/>
          <w:i w:val="0"/>
          <w:sz w:val="23"/>
          <w:u w:val="none"/>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C62828"/>
          <w:sz w:val="23"/>
          <w:u w:val="single"/>
        </w:rPr>
        <w:t xml:space="preserve">B. </w:t>
      </w:r>
      <w:r>
        <w:rPr>
          <w:rFonts w:ascii="Times New Roman" w:hAnsi="Times New Roman"/>
          <w:b/>
          <w:i w:val="0"/>
          <w:color w:val="C62828"/>
          <w:sz w:val="23"/>
          <w:u w:val="single"/>
        </w:rPr>
        <w:t>muối ăn.</w:t>
      </w:r>
      <w:r>
        <w:tab/>
      </w:r>
      <w:r>
        <w:rPr>
          <w:rFonts w:ascii="Times New Roman" w:hAnsi="Times New Roman"/>
          <w:b/>
          <w:color w:val="1565C0"/>
          <w:sz w:val="23"/>
          <w:u w:val="none"/>
        </w:rPr>
        <w:t xml:space="preserve">C. </w:t>
      </w:r>
      <w:r>
        <w:rPr>
          <w:rFonts w:ascii="Times New Roman" w:hAnsi="Times New Roman"/>
          <w:b w:val="0"/>
          <w:i w:val="0"/>
          <w:sz w:val="23"/>
          <w:u w:val="none"/>
        </w:rPr>
        <w:t>nước.</w:t>
      </w:r>
      <w:r>
        <w:tab/>
      </w:r>
      <w:r>
        <w:rPr>
          <w:rFonts w:ascii="Times New Roman" w:hAnsi="Times New Roman"/>
          <w:b/>
          <w:color w:val="1565C0"/>
          <w:sz w:val="23"/>
          <w:u w:val="none"/>
        </w:rPr>
        <w:t xml:space="preserve">D. </w:t>
      </w:r>
      <w:r>
        <w:rPr>
          <w:rFonts w:ascii="Times New Roman" w:hAnsi="Times New Roman"/>
          <w:b w:val="0"/>
          <w:i w:val="0"/>
          <w:sz w:val="23"/>
          <w:u w:val="none"/>
        </w:rPr>
        <w:t>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(muối ăn.).</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C1-P1-VD-246 | 3. Xà phòng &amp; CGR (HH1.1 – Biết: Tính chất, phương pháp sản xuất) | ĐA: D] </w:t>
      </w:r>
      <w:r>
        <w:rPr>
          <w:rFonts w:ascii="Times New Roman" w:hAnsi="Times New Roman"/>
          <w:b w:val="0"/>
          <w:i w:val="0"/>
          <w:sz w:val="23"/>
          <w:u w:val="none"/>
        </w:rPr>
        <w:t>Yếu tố nào sau đây không làm tăng hiệu suất phản ứng ester hoá giữa acetic acid và ethanol?</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r>
      <w:r>
        <w:tab/>
      </w:r>
      <w:r>
        <w:rPr>
          <w:rFonts w:ascii="Times New Roman" w:hAnsi="Times New Roman"/>
          <w:b/>
          <w:color w:val="1565C0"/>
          <w:sz w:val="23"/>
          <w:u w:val="none"/>
        </w:rPr>
        <w:t xml:space="preserve">B. </w:t>
      </w:r>
      <w:r>
        <w:rPr>
          <w:rFonts w:ascii="Times New Roman" w:hAnsi="Times New Roman"/>
          <w:b w:val="0"/>
          <w:i w:val="0"/>
          <w:sz w:val="23"/>
          <w:u w:val="none"/>
        </w:rPr>
        <w:t>Chưng cất ester tạo ra.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nồng độ acetic acid hoặc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Lấy số mol alcohol và acid bằng nhau.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(Lấy số mol alcohol và acid bằng nhau.).</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C1-P1-VD-256 | 3. Xà phòng &amp; CGR (HH3.1 – Vận dụng: Cơ chế giặt rửa, thực tiễn) | ĐA: C] </w:t>
      </w:r>
      <w:r>
        <w:rPr>
          <w:rFonts w:ascii="Times New Roman" w:hAnsi="Times New Roman"/>
          <w:b w:val="0"/>
          <w:i w:val="0"/>
          <w:sz w:val="23"/>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20"/>
      </w:pPr>
      <w:r>
        <w:rPr>
          <w:rFonts w:ascii="Times New Roman" w:hAnsi="Times New Roman"/>
          <w:b w:val="0"/>
          <w:i w:val="0"/>
          <w:sz w:val="23"/>
          <w:u w:val="none"/>
        </w:rPr>
        <w:t>salicylic acid   acetic anhydride               aspirin                 acetic acid</w:t>
      </w:r>
    </w:p>
    <w:p>
      <w:pPr>
        <w:spacing w:before="20" w:after="20"/>
      </w:pPr>
      <w:r>
        <w:rPr>
          <w:rFonts w:ascii="Times New Roman" w:hAnsi="Times New Roman"/>
          <w:b w:val="0"/>
          <w:i w:val="0"/>
          <w:sz w:val="23"/>
          <w:u w:val="none"/>
        </w:rPr>
        <w:t>Để sản xuất một lô thuốc aspirin gồm 10 triệu viên nén (mỗi viên nén chứa 81 mg aspirin) thì khối lượng salicylic acid cần dùng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580 kg.</w:t>
      </w:r>
      <w:r>
        <w:tab/>
      </w:r>
      <w:r>
        <w:rPr>
          <w:rFonts w:ascii="Times New Roman" w:hAnsi="Times New Roman"/>
          <w:b/>
          <w:color w:val="1565C0"/>
          <w:sz w:val="23"/>
          <w:u w:val="none"/>
        </w:rPr>
        <w:t xml:space="preserve">B. </w:t>
      </w:r>
      <w:r>
        <w:rPr>
          <w:rFonts w:ascii="Times New Roman" w:hAnsi="Times New Roman"/>
          <w:b w:val="0"/>
          <w:i w:val="0"/>
          <w:sz w:val="23"/>
          <w:u w:val="none"/>
        </w:rPr>
        <w:t>497 kg.</w:t>
      </w:r>
      <w:r>
        <w:tab/>
      </w:r>
      <w:r>
        <w:rPr>
          <w:rFonts w:ascii="Times New Roman" w:hAnsi="Times New Roman"/>
          <w:b/>
          <w:color w:val="C62828"/>
          <w:sz w:val="23"/>
          <w:u w:val="single"/>
        </w:rPr>
        <w:t xml:space="preserve">C. </w:t>
      </w:r>
      <w:r>
        <w:rPr>
          <w:rFonts w:ascii="Times New Roman" w:hAnsi="Times New Roman"/>
          <w:b/>
          <w:i w:val="0"/>
          <w:color w:val="C62828"/>
          <w:sz w:val="23"/>
          <w:u w:val="single"/>
        </w:rPr>
        <w:t>675 kg.</w:t>
      </w:r>
      <w:r>
        <w:tab/>
      </w:r>
      <w:r>
        <w:rPr>
          <w:rFonts w:ascii="Times New Roman" w:hAnsi="Times New Roman"/>
          <w:b/>
          <w:color w:val="1565C0"/>
          <w:sz w:val="23"/>
          <w:u w:val="none"/>
        </w:rPr>
        <w:t xml:space="preserve">D. </w:t>
      </w:r>
      <w:r>
        <w:rPr>
          <w:rFonts w:ascii="Times New Roman" w:hAnsi="Times New Roman"/>
          <w:b w:val="0"/>
          <w:i w:val="0"/>
          <w:sz w:val="23"/>
          <w:u w:val="none"/>
        </w:rPr>
        <w:t>824 kg.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khối lượng aspirin cần sản xuất:  gam.</w:t>
      </w:r>
    </w:p>
    <w:p>
      <w:pPr>
        <w:spacing w:before="10" w:after="30"/>
        <w:ind w:left="340"/>
      </w:pPr>
      <w:r>
        <w:rPr>
          <w:rFonts w:ascii="Times New Roman" w:hAnsi="Times New Roman"/>
          <w:b w:val="0"/>
          <w:i w:val="0"/>
          <w:sz w:val="22"/>
          <w:u w:val="none"/>
        </w:rPr>
        <w:t>• Chuyển đổi thành số mol aspirin: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Phương trình hóa học chứng minh tỉ lệ 1 mol salicylic acid tổng hợp được 1 mol aspirin. Do đó, lượng salicylic acid lý thuyết cần có là 4500 mol.</w:t>
      </w:r>
    </w:p>
    <w:p>
      <w:pPr>
        <w:spacing w:before="10" w:after="30"/>
        <w:ind w:left="340"/>
      </w:pPr>
      <w:r>
        <w:rPr>
          <w:rFonts w:ascii="Times New Roman" w:hAnsi="Times New Roman"/>
          <w:b w:val="0"/>
          <w:i w:val="0"/>
          <w:sz w:val="22"/>
          <w:u w:val="none"/>
        </w:rPr>
        <w:t>• Tính lượng salicylic acid thực tế cần nhập vào do sự hao hụt của phản ứng:  (thực tế) =  mol.</w:t>
      </w:r>
    </w:p>
    <w:p>
      <w:pPr>
        <w:spacing w:before="10" w:after="30"/>
        <w:ind w:left="340"/>
      </w:pPr>
      <w:r>
        <w:rPr>
          <w:rFonts w:ascii="Times New Roman" w:hAnsi="Times New Roman"/>
          <w:b w:val="0"/>
          <w:i w:val="0"/>
          <w:sz w:val="22"/>
          <w:u w:val="none"/>
        </w:rPr>
        <w:t>• Tính khối lượng salicylic acid:  gam  kg.</w:t>
      </w:r>
    </w:p>
    <w:p>
      <w:pPr>
        <w:spacing w:before="10" w:after="30"/>
        <w:ind w:left="340"/>
      </w:pPr>
      <w:r>
        <w:rPr>
          <w:rFonts w:ascii="Times New Roman" w:hAnsi="Times New Roman"/>
          <w:b w:val="0"/>
          <w:i w:val="0"/>
          <w:sz w:val="22"/>
          <w:u w:val="none"/>
        </w:rPr>
        <w:t>• 🧮 Cách 2 (Bấm máy tính): Biểu thức toán học tính ngược từ yêu cầu sản phẩm, chia cho hiệu suất để bù hao hụt nguyên liệu:</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C2-P1-NB-133 | 4. Glucose &amp; Fructose (HH1.1 – Biết: Trạng thái tự nhiên, tính chất) | ĐA: B] </w:t>
      </w:r>
      <w:r>
        <w:rPr>
          <w:rFonts w:ascii="Times New Roman" w:hAnsi="Times New Roman"/>
          <w:b w:val="0"/>
          <w:i w:val="0"/>
          <w:sz w:val="23"/>
          <w:u w:val="none"/>
        </w:rPr>
        <w:t>Nguyên tố nào dưới đây không phải thành phần cấu tạo nên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Oxygen.</w:t>
      </w:r>
      <w:r>
        <w:tab/>
      </w:r>
      <w:r>
        <w:rPr>
          <w:rFonts w:ascii="Times New Roman" w:hAnsi="Times New Roman"/>
          <w:b/>
          <w:color w:val="C62828"/>
          <w:sz w:val="23"/>
          <w:u w:val="single"/>
        </w:rPr>
        <w:t xml:space="preserve">B. </w:t>
      </w:r>
      <w:r>
        <w:rPr>
          <w:rFonts w:ascii="Times New Roman" w:hAnsi="Times New Roman"/>
          <w:b/>
          <w:i w:val="0"/>
          <w:color w:val="C62828"/>
          <w:sz w:val="23"/>
          <w:u w:val="single"/>
        </w:rPr>
        <w:t>Nitrogen.</w:t>
      </w:r>
      <w:r>
        <w:tab/>
      </w:r>
      <w:r>
        <w:rPr>
          <w:rFonts w:ascii="Times New Roman" w:hAnsi="Times New Roman"/>
          <w:b/>
          <w:color w:val="1565C0"/>
          <w:sz w:val="23"/>
          <w:u w:val="none"/>
        </w:rPr>
        <w:t xml:space="preserve">C. </w:t>
      </w:r>
      <w:r>
        <w:rPr>
          <w:rFonts w:ascii="Times New Roman" w:hAnsi="Times New Roman"/>
          <w:b w:val="0"/>
          <w:i w:val="0"/>
          <w:sz w:val="23"/>
          <w:u w:val="none"/>
        </w:rPr>
        <w:t>Hydrogen.</w:t>
      </w:r>
      <w:r>
        <w:tab/>
      </w:r>
      <w:r>
        <w:rPr>
          <w:rFonts w:ascii="Times New Roman" w:hAnsi="Times New Roman"/>
          <w:b/>
          <w:color w:val="1565C0"/>
          <w:sz w:val="23"/>
          <w:u w:val="none"/>
        </w:rPr>
        <w:t xml:space="preserve">D. </w:t>
      </w:r>
      <w:r>
        <w:rPr>
          <w:rFonts w:ascii="Times New Roman" w:hAnsi="Times New Roman"/>
          <w:b w:val="0"/>
          <w:i w:val="0"/>
          <w:sz w:val="23"/>
          <w:u w:val="none"/>
        </w:rPr>
        <w:t>Carbon.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(Nitrogen.).</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C2-P1-NB-145 | 4. Glucose &amp; Fructose (HH1.2 – Hiểu: Cấu tạo, tính chất hóa học) | ĐA: B] </w:t>
      </w:r>
      <w:r>
        <w:rPr>
          <w:rFonts w:ascii="Times New Roman" w:hAnsi="Times New Roman"/>
          <w:b w:val="0"/>
          <w:i w:val="0"/>
          <w:sz w:val="23"/>
          <w:u w:val="none"/>
        </w:rPr>
        <w:t>Glucose tham gia phản ứng với Cu(OH)2/OH</w:t>
      </w:r>
      <w:r>
        <w:rPr>
          <w:rFonts w:ascii="Times New Roman" w:hAnsi="Times New Roman"/>
          <w:b w:val="0"/>
          <w:i w:val="0"/>
          <w:sz w:val="23"/>
          <w:u w:val="none"/>
          <w:vertAlign w:val="superscript"/>
        </w:rPr>
        <w:t>-</w:t>
      </w:r>
      <w:r>
        <w:rPr>
          <w:rFonts w:ascii="Times New Roman" w:hAnsi="Times New Roman"/>
          <w:b w:val="0"/>
          <w:i w:val="0"/>
          <w:sz w:val="23"/>
          <w:u w:val="none"/>
        </w:rPr>
        <w:t>, đun nóng tạo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 Trong phản ứng này chứng minh tính chất của nhóm chức nào trong phân tử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Tính chất của polyalcohol.</w:t>
      </w:r>
      <w:r>
        <w:tab/>
      </w:r>
      <w:r>
        <w:rPr>
          <w:rFonts w:ascii="Times New Roman" w:hAnsi="Times New Roman"/>
          <w:b/>
          <w:color w:val="C62828"/>
          <w:sz w:val="23"/>
          <w:u w:val="single"/>
        </w:rPr>
        <w:t xml:space="preserve">B. </w:t>
      </w:r>
      <w:r>
        <w:rPr>
          <w:rFonts w:ascii="Times New Roman" w:hAnsi="Times New Roman"/>
          <w:b/>
          <w:i w:val="0"/>
          <w:color w:val="C62828"/>
          <w:sz w:val="23"/>
          <w:u w:val="single"/>
        </w:rPr>
        <w:t>Tính chất của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chất ketone.</w:t>
      </w:r>
      <w:r>
        <w:tab/>
      </w:r>
      <w:r>
        <w:rPr>
          <w:rFonts w:ascii="Times New Roman" w:hAnsi="Times New Roman"/>
          <w:b/>
          <w:color w:val="1565C0"/>
          <w:sz w:val="23"/>
          <w:u w:val="none"/>
        </w:rPr>
        <w:t xml:space="preserve">D. </w:t>
      </w:r>
      <w:r>
        <w:rPr>
          <w:rFonts w:ascii="Times New Roman" w:hAnsi="Times New Roman"/>
          <w:b w:val="0"/>
          <w:i w:val="0"/>
          <w:sz w:val="23"/>
          <w:u w:val="none"/>
        </w:rPr>
        <w:t>Tính chất nhóm –OH hemiacetal.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(Tính chất của aldehyde.).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C2-P1-NB-189 | 5. Saccharose &amp; Maltose (HH1.1 – Biết: CTPT, cấu tạo, ứng dụng) | ĐA: C] </w:t>
      </w:r>
      <w:r>
        <w:rPr>
          <w:rFonts w:ascii="Times New Roman" w:hAnsi="Times New Roman"/>
          <w:b w:val="0"/>
          <w:i w:val="0"/>
          <w:sz w:val="23"/>
          <w:u w:val="none"/>
        </w:rPr>
        <w:t>Trong phân tử saccharose, gốc glucose liên kết với gốc fructose qua nguyên tử đóng vai trò cầu nối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w:t>
      </w:r>
      <w:r>
        <w:tab/>
      </w:r>
      <w:r>
        <w:rPr>
          <w:rFonts w:ascii="Times New Roman" w:hAnsi="Times New Roman"/>
          <w:b/>
          <w:color w:val="1565C0"/>
          <w:sz w:val="23"/>
          <w:u w:val="none"/>
        </w:rPr>
        <w:t xml:space="preserve">B. </w:t>
      </w:r>
      <w:r>
        <w:rPr>
          <w:rFonts w:ascii="Times New Roman" w:hAnsi="Times New Roman"/>
          <w:b w:val="0"/>
          <w:i w:val="0"/>
          <w:sz w:val="23"/>
          <w:u w:val="none"/>
        </w:rPr>
        <w:t>hydrogen.</w:t>
      </w:r>
      <w:r>
        <w:tab/>
      </w:r>
      <w:r>
        <w:rPr>
          <w:rFonts w:ascii="Times New Roman" w:hAnsi="Times New Roman"/>
          <w:b/>
          <w:color w:val="C62828"/>
          <w:sz w:val="23"/>
          <w:u w:val="single"/>
        </w:rPr>
        <w:t xml:space="preserve">C. </w:t>
      </w:r>
      <w:r>
        <w:rPr>
          <w:rFonts w:ascii="Times New Roman" w:hAnsi="Times New Roman"/>
          <w:b/>
          <w:i w:val="0"/>
          <w:color w:val="C62828"/>
          <w:sz w:val="23"/>
          <w:u w:val="single"/>
        </w:rPr>
        <w:t>oxygen.</w:t>
      </w:r>
      <w:r>
        <w:tab/>
      </w:r>
      <w:r>
        <w:rPr>
          <w:rFonts w:ascii="Times New Roman" w:hAnsi="Times New Roman"/>
          <w:b/>
          <w:color w:val="1565C0"/>
          <w:sz w:val="23"/>
          <w:u w:val="none"/>
        </w:rPr>
        <w:t xml:space="preserve">D. </w:t>
      </w:r>
      <w:r>
        <w:rPr>
          <w:rFonts w:ascii="Times New Roman" w:hAnsi="Times New Roman"/>
          <w:b w:val="0"/>
          <w:i w:val="0"/>
          <w:sz w:val="23"/>
          <w:u w:val="none"/>
        </w:rPr>
        <w:t>nitrogen.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(oxygen.).</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C2-P1-VD-200 | 5. Saccharose &amp; Maltose (HH1.1 – Biết: Phản ứng với Cu(OH)2, thủy phân) | ĐA: C] </w:t>
      </w:r>
      <w:r>
        <w:rPr>
          <w:rFonts w:ascii="Times New Roman" w:hAnsi="Times New Roman"/>
          <w:b w:val="0"/>
          <w:i w:val="0"/>
          <w:sz w:val="23"/>
          <w:u w:val="none"/>
        </w:rPr>
        <w:t>Một sinh viên tiến hành thí nghiệm thủy phân saccharose và kiểm tra xem dịch thủy phân có chứa glucose hay không thông qua các bước sau:</w:t>
      </w:r>
    </w:p>
    <w:p>
      <w:pPr>
        <w:spacing w:before="20" w:after="20"/>
      </w:pPr>
      <w:r>
        <w:rPr>
          <w:rFonts w:ascii="Times New Roman" w:hAnsi="Times New Roman"/>
          <w:b w:val="0"/>
          <w:i w:val="0"/>
          <w:sz w:val="23"/>
          <w:u w:val="none"/>
        </w:rPr>
        <w:t>Bước 1: cho một lượng nhỏ saccharose nguyên chất vào nước để tạo thành dung dịch, đun sôi hỗn hợp trong vài phút và để nguội.</w:t>
      </w:r>
    </w:p>
    <w:p>
      <w:pPr>
        <w:spacing w:before="20" w:after="20"/>
      </w:pPr>
      <w:r>
        <w:rPr>
          <w:rFonts w:ascii="Times New Roman" w:hAnsi="Times New Roman"/>
          <w:b w:val="0"/>
          <w:i w:val="0"/>
          <w:sz w:val="23"/>
          <w:u w:val="none"/>
        </w:rPr>
        <w:t>Bước 2: Thêm vào vài giọt thuốc thử Tollens vào dung dịch đã để nguội, đun nóng nhẹ. Tuy nhiên hiện tượng quan sát được không thấy xuất hiện kết tủa silver.</w:t>
      </w:r>
    </w:p>
    <w:p>
      <w:pPr>
        <w:spacing w:before="20" w:after="20"/>
      </w:pPr>
      <w:r>
        <w:rPr>
          <w:rFonts w:ascii="Times New Roman" w:hAnsi="Times New Roman"/>
          <w:b w:val="0"/>
          <w:i w:val="0"/>
          <w:sz w:val="23"/>
          <w:u w:val="none"/>
        </w:rPr>
        <w:t>Nhận định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Sản phẩm thủy phân saccharose không có chứa glucose nên không xảy ra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Thời gian đun nóng thí nghiệm chưa đủ nên không xảy ra phản ứng tráng bạc.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Phản ứng không xảy ra do saccharose chưa bị thủy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Cần thêm dung dịch sodium hydroxide để làm xúc tác cho phản ứng 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(Phản ứng không xảy ra do saccharose chưa bị thủy phân.).</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C2-P1-TH-217 | 6. Tinh bột &amp; Cellulose (HH1.1 – Biết: Trạng thái tự nhiên, cấu tạo) | ĐA: A] </w:t>
      </w:r>
      <w:r>
        <w:rPr>
          <w:rFonts w:ascii="Times New Roman" w:hAnsi="Times New Roman"/>
          <w:b w:val="0"/>
          <w:i w:val="0"/>
          <w:sz w:val="23"/>
          <w:u w:val="none"/>
        </w:rPr>
        <w:t>Thủy phân hoàn toàn tinh bột trong môi trường acid, thu được chất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C2-P1-NB-230 | 6. Tinh bột &amp; Cellulose (HH1.1 – Biết: Tính chất vật lí, hóa học) | ĐA: B] </w:t>
      </w:r>
      <w:r>
        <w:rPr>
          <w:rFonts w:ascii="Times New Roman" w:hAnsi="Times New Roman"/>
          <w:b w:val="0"/>
          <w:i w:val="0"/>
          <w:sz w:val="23"/>
          <w:u w:val="none"/>
        </w:rPr>
        <w:t>Ứng dụng nào sau đây của các carbohydrate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y học, glucose được dùng làm thuốc tăng lực, saccharose dùng để pha chế thuốc.</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Cellulose trinitrate là nguyên liệu để sản xuất tơ nhân tạo và chế tạo thuốc súng không khói.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công nghiệp, tinh bột được dùng để sản xuất bánh kẹo, glucose, hồ dán,.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Glucose được sử dụng chủ yếu trong công nghiệp tráng gương, tráng ruột phích.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(Cellulose trinitrate là nguyên liệu để sản xuất tơ nhân tạo và chế tạo thuốc súng không khói.).</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C2-P1-VD-159 | 6. Tổng hợp Carbohydrate (HH3.1 – Vận dụng: Tính chất chung carbohydrate) | ĐA: A] </w:t>
      </w:r>
      <w:r>
        <w:rPr>
          <w:rFonts w:ascii="Times New Roman" w:hAnsi="Times New Roman"/>
          <w:b w:val="0"/>
          <w:i w:val="0"/>
          <w:sz w:val="23"/>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1098.</w:t>
      </w:r>
      <w:r>
        <w:tab/>
      </w:r>
      <w:r>
        <w:rPr>
          <w:rFonts w:ascii="Times New Roman" w:hAnsi="Times New Roman"/>
          <w:b/>
          <w:color w:val="1565C0"/>
          <w:sz w:val="23"/>
          <w:u w:val="none"/>
        </w:rPr>
        <w:t xml:space="preserve">B. </w:t>
      </w:r>
      <w:r>
        <w:rPr>
          <w:rFonts w:ascii="Times New Roman" w:hAnsi="Times New Roman"/>
          <w:b w:val="0"/>
          <w:i w:val="0"/>
          <w:sz w:val="23"/>
          <w:u w:val="none"/>
        </w:rPr>
        <w:t>875.</w:t>
      </w:r>
      <w:r>
        <w:tab/>
      </w:r>
      <w:r>
        <w:rPr>
          <w:rFonts w:ascii="Times New Roman" w:hAnsi="Times New Roman"/>
          <w:b/>
          <w:color w:val="1565C0"/>
          <w:sz w:val="23"/>
          <w:u w:val="none"/>
        </w:rPr>
        <w:t xml:space="preserve">C. </w:t>
      </w:r>
      <w:r>
        <w:rPr>
          <w:rFonts w:ascii="Times New Roman" w:hAnsi="Times New Roman"/>
          <w:b w:val="0"/>
          <w:i w:val="0"/>
          <w:sz w:val="23"/>
          <w:u w:val="none"/>
        </w:rPr>
        <w:t>54,7.</w:t>
      </w:r>
      <w:r>
        <w:tab/>
      </w:r>
      <w:r>
        <w:rPr>
          <w:rFonts w:ascii="Times New Roman" w:hAnsi="Times New Roman"/>
          <w:b/>
          <w:color w:val="1565C0"/>
          <w:sz w:val="23"/>
          <w:u w:val="none"/>
        </w:rPr>
        <w:t xml:space="preserve">D. </w:t>
      </w:r>
      <w:r>
        <w:rPr>
          <w:rFonts w:ascii="Times New Roman" w:hAnsi="Times New Roman"/>
          <w:b w:val="0"/>
          <w:i w:val="0"/>
          <w:sz w:val="23"/>
          <w:u w:val="none"/>
        </w:rPr>
        <w:t>870.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Diện tích 1 gương tròn = Số Pi × (Đường kính/2)</w:t>
      </w:r>
      <w:r>
        <w:rPr>
          <w:rFonts w:ascii="Times New Roman" w:hAnsi="Times New Roman"/>
          <w:b w:val="0"/>
          <w:i w:val="0"/>
          <w:sz w:val="22"/>
          <w:u w:val="none"/>
          <w:vertAlign w:val="subscript"/>
        </w:rPr>
        <w:t>2</w:t>
      </w:r>
      <w:r>
        <w:rPr>
          <w:rFonts w:ascii="Times New Roman" w:hAnsi="Times New Roman"/>
          <w:b w:val="0"/>
          <w:i w:val="0"/>
          <w:sz w:val="22"/>
          <w:u w:val="none"/>
        </w:rPr>
        <w:t xml:space="preserve"> = 3,14 x 20 x 20 = 1256 cm</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Thể tích lớp silver của 200 gương = 200 × 1256 × (0,2 × 0,0001) = 5,024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3: Khối lượng kim loại silver = 5,024 × 10,49 = 52,7 gam.</w:t>
      </w:r>
    </w:p>
    <w:p>
      <w:pPr>
        <w:spacing w:before="10" w:after="30"/>
        <w:ind w:left="340"/>
      </w:pPr>
      <w:r>
        <w:rPr>
          <w:rFonts w:ascii="Times New Roman" w:hAnsi="Times New Roman"/>
          <w:b w:val="0"/>
          <w:i w:val="0"/>
          <w:sz w:val="22"/>
          <w:u w:val="none"/>
        </w:rPr>
        <w:t>• Bước 4: Số mol silver = 52,7 / 108 = 0,488 mol. Suy ra số mol glucose lý thuyết = 0,244 mol.</w:t>
      </w:r>
    </w:p>
    <w:p>
      <w:pPr>
        <w:spacing w:before="10" w:after="30"/>
        <w:ind w:left="340"/>
      </w:pPr>
      <w:r>
        <w:rPr>
          <w:rFonts w:ascii="Times New Roman" w:hAnsi="Times New Roman"/>
          <w:b w:val="0"/>
          <w:i w:val="0"/>
          <w:sz w:val="22"/>
          <w:u w:val="none"/>
        </w:rPr>
        <w:t>• Bước 5: Khối lượng glucose nguyên chất thực tế = (0,244 × 180) / 0,8 = 54,9 gam.</w:t>
      </w:r>
    </w:p>
    <w:p>
      <w:pPr>
        <w:spacing w:before="10" w:after="30"/>
        <w:ind w:left="340"/>
      </w:pPr>
      <w:r>
        <w:rPr>
          <w:rFonts w:ascii="Times New Roman" w:hAnsi="Times New Roman"/>
          <w:b w:val="0"/>
          <w:i w:val="0"/>
          <w:sz w:val="22"/>
          <w:u w:val="none"/>
        </w:rPr>
        <w:t>• Bước 6: Khối lượng dung dịch glucose 5% = 54,9 / 0,05 = 1098 gam.</w:t>
      </w:r>
    </w:p>
    <w:p>
      <w:pPr>
        <w:spacing w:before="10" w:after="30"/>
        <w:ind w:left="340"/>
      </w:pPr>
      <w:r>
        <w:rPr>
          <w:rFonts w:ascii="Times New Roman" w:hAnsi="Times New Roman"/>
          <w:b w:val="0"/>
          <w:i w:val="0"/>
          <w:sz w:val="22"/>
          <w:u w:val="none"/>
        </w:rPr>
        <w:t>• Cách 2 (Bấm máy tính):  1098 gam.</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C3-P1-TH-061 | 7. Amine (HH1.1 – Biết: Khái niệm, phân loại bậc, danh pháp amine) | ĐA: D] </w:t>
      </w:r>
      <w:r>
        <w:rPr>
          <w:rFonts w:ascii="Times New Roman" w:hAnsi="Times New Roman"/>
          <w:b w:val="0"/>
          <w:i w:val="0"/>
          <w:sz w:val="23"/>
          <w:u w:val="none"/>
        </w:rPr>
        <w:t>Phản ứng nào sau đây không thể hiện tính base của amine?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O  Fe(OH)</w:t>
      </w:r>
      <w:r>
        <w:rPr>
          <w:rFonts w:ascii="Times New Roman" w:hAnsi="Times New Roman"/>
          <w:b w:val="0"/>
          <w:i w:val="0"/>
          <w:sz w:val="23"/>
          <w:u w:val="none"/>
          <w:vertAlign w:val="subscript"/>
        </w:rPr>
        <w:t>3</w:t>
      </w:r>
      <w:r>
        <w:rPr>
          <w:rFonts w:ascii="Times New Roman" w:hAnsi="Times New Roman"/>
          <w:b w:val="0"/>
          <w:i w:val="0"/>
          <w:sz w:val="23"/>
          <w:u w:val="none"/>
        </w:rPr>
        <w:t xml:space="preserve"> + 3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 +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HNO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 + N</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HNO</w:t>
      </w:r>
      <w:r>
        <w:rPr>
          <w:rFonts w:ascii="Times New Roman" w:hAnsi="Times New Roman"/>
          <w:b w:val="0"/>
          <w:i w:val="0"/>
          <w:sz w:val="22"/>
          <w:u w:val="none"/>
          <w:vertAlign w:val="subscript"/>
        </w:rPr>
        <w:t>2</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OH + N</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C3-P1-TH-077 | 7. Amine (HH1.1 – Biết: Đặc điểm tính chất vật lí, nhận biết amine) | ĐA: A] </w:t>
      </w:r>
      <w:r>
        <w:rPr>
          <w:rFonts w:ascii="Times New Roman" w:hAnsi="Times New Roman"/>
          <w:b w:val="0"/>
          <w:i w:val="0"/>
          <w:sz w:val="23"/>
          <w:u w:val="none"/>
        </w:rPr>
        <w:t>Cho 0,1 mol aniline tác dụng vừa đủ với dung dịch HCl thu được m gam muối khan. Giá trị của m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12,9</w:t>
      </w:r>
      <w:r>
        <w:tab/>
      </w:r>
      <w:r>
        <w:rPr>
          <w:rFonts w:ascii="Times New Roman" w:hAnsi="Times New Roman"/>
          <w:b/>
          <w:color w:val="1565C0"/>
          <w:sz w:val="23"/>
          <w:u w:val="none"/>
        </w:rPr>
        <w:t xml:space="preserve">B. </w:t>
      </w:r>
      <w:r>
        <w:rPr>
          <w:rFonts w:ascii="Times New Roman" w:hAnsi="Times New Roman"/>
          <w:b w:val="0"/>
          <w:i w:val="0"/>
          <w:sz w:val="23"/>
          <w:u w:val="none"/>
        </w:rPr>
        <w:t>26,70</w:t>
      </w:r>
      <w:r>
        <w:tab/>
      </w:r>
      <w:r>
        <w:rPr>
          <w:rFonts w:ascii="Times New Roman" w:hAnsi="Times New Roman"/>
          <w:b/>
          <w:color w:val="1565C0"/>
          <w:sz w:val="23"/>
          <w:u w:val="none"/>
        </w:rPr>
        <w:t xml:space="preserve">C. </w:t>
      </w:r>
      <w:r>
        <w:rPr>
          <w:rFonts w:ascii="Times New Roman" w:hAnsi="Times New Roman"/>
          <w:b w:val="0"/>
          <w:i w:val="0"/>
          <w:sz w:val="23"/>
          <w:u w:val="none"/>
        </w:rPr>
        <w:t>22,50.</w:t>
      </w:r>
      <w:r>
        <w:tab/>
      </w:r>
      <w:r>
        <w:rPr>
          <w:rFonts w:ascii="Times New Roman" w:hAnsi="Times New Roman"/>
          <w:b/>
          <w:color w:val="1565C0"/>
          <w:sz w:val="23"/>
          <w:u w:val="none"/>
        </w:rPr>
        <w:t xml:space="preserve">D. </w:t>
      </w:r>
      <w:r>
        <w:rPr>
          <w:rFonts w:ascii="Times New Roman" w:hAnsi="Times New Roman"/>
          <w:b w:val="0"/>
          <w:i w:val="0"/>
          <w:sz w:val="23"/>
          <w:u w:val="none"/>
        </w:rPr>
        <w:t>8,90.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naniline = 0,1 mol = nmuối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 mmuối = 0,1. 129,5 = 12,95 gam</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C3-P1-NB-218 | 7. Amine (HH3.1 – Vận dụng: Hiện tượng thí nghiệm &amp; giải thích TCHH amine) | ĐA: B] </w:t>
      </w:r>
      <w:r>
        <w:rPr>
          <w:rFonts w:ascii="Times New Roman" w:hAnsi="Times New Roman"/>
          <w:b w:val="0"/>
          <w:i w:val="0"/>
          <w:sz w:val="23"/>
          <w:u w:val="none"/>
        </w:rPr>
        <w:t>Mùi tanh của cá là hỗn hợp các amine và một số tạp chất khác. Để khử mùi tanh của cá trước khi chế biến thực phẩm, nên áp dụng cách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Ngâm cá trong nước để amine tan vào nước.</w:t>
      </w:r>
      <w:r>
        <w:tab/>
      </w:r>
      <w:r>
        <w:rPr>
          <w:rFonts w:ascii="Times New Roman" w:hAnsi="Times New Roman"/>
          <w:b/>
          <w:color w:val="C62828"/>
          <w:sz w:val="23"/>
          <w:u w:val="single"/>
        </w:rPr>
        <w:t xml:space="preserve">B. </w:t>
      </w:r>
      <w:r>
        <w:rPr>
          <w:rFonts w:ascii="Times New Roman" w:hAnsi="Times New Roman"/>
          <w:b/>
          <w:i w:val="0"/>
          <w:color w:val="C62828"/>
          <w:sz w:val="23"/>
          <w:u w:val="single"/>
        </w:rPr>
        <w:t>Rửa cá bằng giấm ăn.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cá bằng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Rửa cá bằng dung dịch nước muối.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(Rửa cá bằng giấm ăn.).</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C1-P2-TH-114 | 1. Ester – Chất béo (Thí nghiệm xà phòng hóa / điều chế &amp; thủy phân ester) | ĐA: a:S - b:S - c:S - d:Đ] </w:t>
      </w:r>
      <w:r>
        <w:rPr>
          <w:rFonts w:ascii="Times New Roman" w:hAnsi="Times New Roman"/>
          <w:b w:val="0"/>
          <w:i w:val="0"/>
          <w:sz w:val="23"/>
          <w:u w:val="none"/>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pPr>
        <w:spacing w:before="20" w:after="20"/>
      </w:pPr>
      <w:r>
        <w:rPr>
          <w:rFonts w:ascii="Times New Roman" w:hAnsi="Times New Roman"/>
          <w:b w:val="0"/>
          <w:i w:val="0"/>
          <w:sz w:val="23"/>
          <w:u w:val="none"/>
        </w:rPr>
        <w:t>Sau thí nghiệm, tiến hành phân tách sản phẩm. Ghi phổ hồng ngoại của sản phẩm.</w:t>
      </w:r>
    </w:p>
    <w:p>
      <w:pPr>
        <w:spacing w:before="20" w:after="20"/>
      </w:pPr>
      <w:r>
        <w:rPr>
          <w:rFonts w:ascii="Times New Roman" w:hAnsi="Times New Roman"/>
          <w:b w:val="0"/>
          <w:i w:val="0"/>
          <w:sz w:val="23"/>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111759"/>
            <wp:docPr id="1" name="Picture 1"/>
            <wp:cNvGraphicFramePr>
              <a:graphicFrameLocks noChangeAspect="1"/>
            </wp:cNvGraphicFramePr>
            <a:graphic>
              <a:graphicData uri="http://schemas.openxmlformats.org/drawingml/2006/picture">
                <pic:pic>
                  <pic:nvPicPr>
                    <pic:cNvPr id="0" name="C1_Q114_1.png"/>
                    <pic:cNvPicPr/>
                  </pic:nvPicPr>
                  <pic:blipFill>
                    <a:blip r:embed="rId11"/>
                    <a:stretch>
                      <a:fillRect/>
                    </a:stretch>
                  </pic:blipFill>
                  <pic:spPr>
                    <a:xfrm>
                      <a:off x="0" y="0"/>
                      <a:ext cx="3060000" cy="211175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w:t>
            </w:r>
          </w:p>
        </w:tc>
        <w:tc>
          <w:tcPr>
            <w:tcW w:type="dxa" w:w="2551"/>
          </w:tcPr>
          <w:p>
            <w:pPr>
              <w:spacing w:before="30" w:after="30"/>
              <w:jc w:val="center"/>
            </w:pPr>
            <w:r>
              <w:rPr>
                <w:rFonts w:ascii="Times New Roman" w:hAnsi="Times New Roman"/>
                <w:b w:val="0"/>
                <w:i w:val="0"/>
                <w:sz w:val="21"/>
                <w:u w:val="none"/>
              </w:rPr>
              <w:t>3650-3200</w:t>
            </w:r>
          </w:p>
        </w:tc>
        <w:tc>
          <w:tcPr>
            <w:tcW w:type="dxa" w:w="2551"/>
          </w:tcPr>
          <w:p>
            <w:pPr>
              <w:spacing w:before="30" w:after="30"/>
              <w:jc w:val="center"/>
            </w:pPr>
            <w:r>
              <w:rPr>
                <w:rFonts w:ascii="Times New Roman" w:hAnsi="Times New Roman"/>
                <w:b w:val="0"/>
                <w:i w:val="0"/>
                <w:sz w:val="21"/>
                <w:u w:val="none"/>
              </w:rPr>
              <w:t>3300-2500</w:t>
            </w:r>
          </w:p>
        </w:tc>
        <w:tc>
          <w:tcPr>
            <w:tcW w:type="dxa" w:w="2551"/>
          </w:tcPr>
          <w:p>
            <w:pPr>
              <w:spacing w:before="30" w:after="30"/>
              <w:jc w:val="center"/>
            </w:pPr>
            <w:r>
              <w:rPr>
                <w:rFonts w:ascii="Times New Roman" w:hAnsi="Times New Roman"/>
                <w:b w:val="0"/>
                <w:i w:val="0"/>
                <w:sz w:val="21"/>
                <w:u w:val="none"/>
              </w:rPr>
              <w:t>1780-1650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Dựa vào phổ hồng ngoại, không thể phân biệt được acetic acid, ethanol và ethyl acetate.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Nhiệt độ phản ứng ở bình cầu (4) càng cao thì phản ứng điều chế ethyl acetate xảy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Ngoài sản phẩm ester và nước thì trong quá trình thí nghiệm còn sinh ra một số sản phẩm phụ.</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vì có thể phân biệt được:</w:t>
      </w:r>
    </w:p>
    <w:p>
      <w:pPr>
        <w:spacing w:before="10" w:after="30"/>
        <w:ind w:left="340"/>
      </w:pPr>
      <w:r>
        <w:rPr>
          <w:rFonts w:ascii="Times New Roman" w:hAnsi="Times New Roman"/>
          <w:b w:val="0"/>
          <w:i w:val="0"/>
          <w:sz w:val="22"/>
          <w:u w:val="none"/>
        </w:rPr>
        <w:t>- Acetic acid có pick đăc trưng C=O (1780-1650 cm</w:t>
      </w:r>
      <w:r>
        <w:rPr>
          <w:rFonts w:ascii="Times New Roman" w:hAnsi="Times New Roman"/>
          <w:b w:val="0"/>
          <w:i w:val="0"/>
          <w:sz w:val="22"/>
          <w:u w:val="none"/>
          <w:vertAlign w:val="superscript"/>
        </w:rPr>
        <w:t>-1</w:t>
      </w:r>
      <w:r>
        <w:rPr>
          <w:rFonts w:ascii="Times New Roman" w:hAnsi="Times New Roman"/>
          <w:b w:val="0"/>
          <w:i w:val="0"/>
          <w:sz w:val="22"/>
          <w:u w:val="none"/>
        </w:rPr>
        <w:t>) và O-H (3300-2500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ethanol chỉ có pick đăc trưng O-H (3650-3200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ethyl acetate chỉ có có pick đăc trưng C=O (1780-1650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Sai vì nếu nhiệt độ quá cao (vượt quá điểm sôi của các chất), các chất phản ứng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sôi ở 78,3°C, CH</w:t>
      </w:r>
      <w:r>
        <w:rPr>
          <w:rFonts w:ascii="Times New Roman" w:hAnsi="Times New Roman"/>
          <w:b w:val="0"/>
          <w:i w:val="0"/>
          <w:sz w:val="22"/>
          <w:u w:val="none"/>
          <w:vertAlign w:val="subscript"/>
        </w:rPr>
        <w:t>3</w:t>
      </w:r>
      <w:r>
        <w:rPr>
          <w:rFonts w:ascii="Times New Roman" w:hAnsi="Times New Roman"/>
          <w:b w:val="0"/>
          <w:i w:val="0"/>
          <w:sz w:val="22"/>
          <w:u w:val="none"/>
        </w:rPr>
        <w:t>COOH sôi ở 118°C) sẽ bay hơi quá nhanh khỏi hệ thống trước khi kịp phản ứng, hoặc gây ra các phản ứng phụ (như tạo ether hoặc sản phẩm oxy hóa). Do đó, nhiệt độ luôn được khống chế ở mức tối ưu (thường là đun cách thủy hoặc giữ ở 65 – 70°C như đề bài nêu).</w:t>
      </w:r>
    </w:p>
    <w:p>
      <w:pPr>
        <w:spacing w:before="10" w:after="30"/>
        <w:ind w:left="340"/>
      </w:pPr>
      <w:r>
        <w:rPr>
          <w:rFonts w:ascii="Times New Roman" w:hAnsi="Times New Roman"/>
          <w:b w:val="0"/>
          <w:i w:val="0"/>
          <w:sz w:val="22"/>
          <w:u w:val="none"/>
        </w:rPr>
        <w:t>• c) Sai vì chưa có cơ sở để xác định khối lượng sản phẩm, vì trong 22,0 gam chất lỏng ở bình hứng (5) gồm cả sản phẩm và chất tham gia phản ứng bay hơi.</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C2-P2-TH-203 | 2. Glucose &amp; Fructose (Hiện tượng thí nghiệm &amp; giải thích TCHH) | ĐA: a:Đ - b:Đ - c:Đ - d:S] </w:t>
      </w:r>
      <w:r>
        <w:rPr>
          <w:rFonts w:ascii="Times New Roman" w:hAnsi="Times New Roman"/>
          <w:b w:val="0"/>
          <w:i w:val="0"/>
          <w:sz w:val="23"/>
          <w:u w:val="none"/>
        </w:rPr>
        <w:t>Phân tử maltose được tạo bởi hai đơn vị glucose,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glucose này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glucose kia. Công thức cấu tạo của maltose như hình dưới:</w:t>
      </w:r>
    </w:p>
    <w:p>
      <w:pPr>
        <w:spacing w:before="40" w:after="40"/>
        <w:jc w:val="center"/>
      </w:pPr>
      <w:r>
        <w:drawing>
          <wp:inline xmlns:a="http://schemas.openxmlformats.org/drawingml/2006/main" xmlns:pic="http://schemas.openxmlformats.org/drawingml/2006/picture">
            <wp:extent cx="3060000" cy="736933"/>
            <wp:docPr id="2" name="Picture 2"/>
            <wp:cNvGraphicFramePr>
              <a:graphicFrameLocks noChangeAspect="1"/>
            </wp:cNvGraphicFramePr>
            <a:graphic>
              <a:graphicData uri="http://schemas.openxmlformats.org/drawingml/2006/picture">
                <pic:pic>
                  <pic:nvPicPr>
                    <pic:cNvPr id="0" name="c2_q203_img1.png"/>
                    <pic:cNvPicPr/>
                  </pic:nvPicPr>
                  <pic:blipFill>
                    <a:blip r:embed="rId12"/>
                    <a:stretch>
                      <a:fillRect/>
                    </a:stretch>
                  </pic:blipFill>
                  <pic:spPr>
                    <a:xfrm>
                      <a:off x="0" y="0"/>
                      <a:ext cx="3060000" cy="73693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Maltose là một disaccharide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Hai đơn vị glucose liên kết với nhau qua liên kết α-1,4-glycoside.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Dạng mở vòng, maltose chứa nhóm –CH=O, vì vậy maltose có khả năng tham gia phản ứng với thuốc thử Tollens.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Dạng mạch vòng, nhóm –OH ở vị trí C</w:t>
      </w:r>
      <w:r>
        <w:rPr>
          <w:rFonts w:ascii="Times New Roman" w:hAnsi="Times New Roman"/>
          <w:b w:val="0"/>
          <w:i w:val="0"/>
          <w:sz w:val="23"/>
          <w:u w:val="none"/>
          <w:vertAlign w:val="subscript"/>
        </w:rPr>
        <w:t>1</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 xml:space="preserv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Maltose là một disaccharide (đường mạch nha) có cùng công thức phân tử với saccharose là .</w:t>
      </w:r>
    </w:p>
    <w:p>
      <w:pPr>
        <w:spacing w:before="10" w:after="30"/>
        <w:ind w:left="340"/>
      </w:pPr>
      <w:r>
        <w:rPr>
          <w:rFonts w:ascii="Times New Roman" w:hAnsi="Times New Roman"/>
          <w:b w:val="0"/>
          <w:i w:val="0"/>
          <w:sz w:val="22"/>
          <w:u w:val="none"/>
        </w:rPr>
        <w:t>• b) Đúng. Hai đơn vị -glucose liên kết với nhau qua nguyên tử oxygen tạo thành cầu nối -1,4-glycoside.</w:t>
      </w:r>
    </w:p>
    <w:p>
      <w:pPr>
        <w:spacing w:before="10" w:after="30"/>
        <w:ind w:left="340"/>
      </w:pPr>
      <w:r>
        <w:rPr>
          <w:rFonts w:ascii="Times New Roman" w:hAnsi="Times New Roman"/>
          <w:b w:val="0"/>
          <w:i w:val="0"/>
          <w:sz w:val="22"/>
          <w:u w:val="none"/>
        </w:rPr>
        <w:t>• c) Đúng. Nhờ còn 1 nhóm  hemiacetal tự do, maltose ở dạng mở vòng tái tạo được nhóm , do đó có khả năng tham gia phản ứng tráng gương (Tollens).</w:t>
      </w:r>
    </w:p>
    <w:p>
      <w:pPr>
        <w:spacing w:before="10" w:after="30"/>
        <w:ind w:left="340"/>
      </w:pPr>
      <w:r>
        <w:rPr>
          <w:rFonts w:ascii="Times New Roman" w:hAnsi="Times New Roman"/>
          <w:b w:val="0"/>
          <w:i w:val="0"/>
          <w:sz w:val="22"/>
          <w:u w:val="none"/>
        </w:rPr>
        <w:t>• d) Sai. ⚠️ Bẫy vị trí! Chỉ có nhóm  ở vị trí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gốc glucose thứ hai) mới là nhóm  hemiacetal.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đã tham gia tạo liên kết glycoside.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C2-P2-VD-253 | 3. Tinh bột &amp; Cellulose (Tính chất hóa học cơ bản &amp; ứng dụng) | ĐA: a:Đ - b:Đ - c:S - d:Đ] </w:t>
      </w:r>
      <w:r>
        <w:rPr>
          <w:rFonts w:ascii="Times New Roman" w:hAnsi="Times New Roman"/>
          <w:b w:val="0"/>
          <w:i w:val="0"/>
          <w:sz w:val="23"/>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spacing w:before="40" w:after="40"/>
        <w:jc w:val="center"/>
      </w:pPr>
      <w:r>
        <w:drawing>
          <wp:inline xmlns:a="http://schemas.openxmlformats.org/drawingml/2006/main" xmlns:pic="http://schemas.openxmlformats.org/drawingml/2006/picture">
            <wp:extent cx="3060000" cy="1157838"/>
            <wp:docPr id="3" name="Picture 3"/>
            <wp:cNvGraphicFramePr>
              <a:graphicFrameLocks noChangeAspect="1"/>
            </wp:cNvGraphicFramePr>
            <a:graphic>
              <a:graphicData uri="http://schemas.openxmlformats.org/drawingml/2006/picture">
                <pic:pic>
                  <pic:nvPicPr>
                    <pic:cNvPr id="0" name="c2_q253_img1.png"/>
                    <pic:cNvPicPr/>
                  </pic:nvPicPr>
                  <pic:blipFill>
                    <a:blip r:embed="rId13"/>
                    <a:stretch>
                      <a:fillRect/>
                    </a:stretch>
                  </pic:blipFill>
                  <pic:spPr>
                    <a:xfrm>
                      <a:off x="0" y="0"/>
                      <a:ext cx="3060000" cy="115783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Amylopectin có các gốc α-glucose liên kết với nhau bởi liên kết α-1,4-glycoside và α-1,6-glycoside.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Tinh bột bị thủy phân hoàn toàn trong môi trường acid tạo thành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Hiệu suất của quá trình sản xuất ethanol ở trên đạt 40% (làm tròn kết quả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Đoạn mạch trên có các gốc α-glucose được liên kết với nhau bằng liên kết α-1,4-glycoside.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Amylopectin có cấu trúc mạch nhánh phức tạp, bao gồm cả liên kết -1,4-glycoside ở mạch thẳng và liên kết -1,6-glycoside ở các điểm rẽ nhánh.</w:t>
      </w:r>
    </w:p>
    <w:p>
      <w:pPr>
        <w:spacing w:before="10" w:after="30"/>
        <w:ind w:left="340"/>
      </w:pPr>
      <w:r>
        <w:rPr>
          <w:rFonts w:ascii="Times New Roman" w:hAnsi="Times New Roman"/>
          <w:b w:val="0"/>
          <w:i w:val="0"/>
          <w:sz w:val="22"/>
          <w:u w:val="none"/>
        </w:rPr>
        <w:t>• b) Đúng. Trong môi trường acid đun nóng, tinh bột bị cắt đứt mọi liên kết glycoside, thủy phân hoàn toàn tạo thành các phân tử glucose.</w:t>
      </w:r>
    </w:p>
    <w:p>
      <w:pPr>
        <w:spacing w:before="10" w:after="30"/>
        <w:ind w:left="340"/>
      </w:pPr>
      <w:r>
        <w:rPr>
          <w:rFonts w:ascii="Times New Roman" w:hAnsi="Times New Roman"/>
          <w:b w:val="0"/>
          <w:i w:val="0"/>
          <w:sz w:val="22"/>
          <w:u w:val="none"/>
        </w:rPr>
        <w:t>• c) Sai. Áp dụng công thức tính toán với 10 tấn tinh bột (93,15% nguyên chất) và 7,21  ethanol 40°, hiệu suất thực tế đạt 43%, không phải 40%.</w:t>
      </w:r>
    </w:p>
    <w:p>
      <w:pPr>
        <w:spacing w:before="10" w:after="30"/>
        <w:ind w:left="340"/>
      </w:pPr>
      <w:r>
        <w:rPr>
          <w:rFonts w:ascii="Times New Roman" w:hAnsi="Times New Roman"/>
          <w:b w:val="0"/>
          <w:i w:val="0"/>
          <w:sz w:val="22"/>
          <w:u w:val="none"/>
        </w:rPr>
        <w:t>• d) Đúng. Đoạn mạch thẳng hiển thị trong mô tả sử dụng liên kết -1,4-glycoside nối giữa các gốc -glucose liền kề.</w:t>
      </w:r>
    </w:p>
    <w:p>
      <w:pPr>
        <w:spacing w:before="10" w:after="30"/>
        <w:ind w:left="340"/>
      </w:pPr>
      <w:r>
        <w:rPr>
          <w:rFonts w:ascii="Times New Roman" w:hAnsi="Times New Roman"/>
          <w:b w:val="0"/>
          <w:i w:val="0"/>
          <w:sz w:val="22"/>
          <w:u w:val="none"/>
        </w:rPr>
        <w:t>• 📘 Dữ kiện bài toán:</w:t>
      </w:r>
    </w:p>
    <w:p>
      <w:pPr>
        <w:spacing w:before="10" w:after="30"/>
        <w:ind w:left="340"/>
      </w:pPr>
      <w:r>
        <w:rPr>
          <w:rFonts w:ascii="Times New Roman" w:hAnsi="Times New Roman"/>
          <w:b w:val="0"/>
          <w:i w:val="0"/>
          <w:sz w:val="22"/>
          <w:u w:val="none"/>
        </w:rPr>
        <w:t>• </w:t>
        <w:tab/>
        <w:t>Tinh bột: 10.000 kg</w:t>
      </w:r>
    </w:p>
    <w:p>
      <w:pPr>
        <w:spacing w:before="10" w:after="30"/>
        <w:ind w:left="340"/>
      </w:pPr>
      <w:r>
        <w:rPr>
          <w:rFonts w:ascii="Times New Roman" w:hAnsi="Times New Roman"/>
          <w:b w:val="0"/>
          <w:i w:val="0"/>
          <w:sz w:val="22"/>
          <w:u w:val="none"/>
        </w:rPr>
        <w:t>• </w:t>
        <w:tab/>
        <w:t>Tạp chất: 6,85% → còn 93,15%</w:t>
      </w:r>
    </w:p>
    <w:p>
      <w:pPr>
        <w:spacing w:before="10" w:after="30"/>
        <w:ind w:left="340"/>
      </w:pPr>
      <w:r>
        <w:rPr>
          <w:rFonts w:ascii="Times New Roman" w:hAnsi="Times New Roman"/>
          <w:b w:val="0"/>
          <w:i w:val="0"/>
          <w:sz w:val="22"/>
          <w:u w:val="none"/>
        </w:rPr>
        <w:t>• </w:t>
        <w:tab/>
        <w:t>Ethanol thu được: 7210 L</w:t>
      </w:r>
    </w:p>
    <w:p>
      <w:pPr>
        <w:spacing w:before="10" w:after="30"/>
        <w:ind w:left="340"/>
      </w:pPr>
      <w:r>
        <w:rPr>
          <w:rFonts w:ascii="Times New Roman" w:hAnsi="Times New Roman"/>
          <w:b w:val="0"/>
          <w:i w:val="0"/>
          <w:sz w:val="22"/>
          <w:u w:val="none"/>
        </w:rPr>
        <w:t>• </w:t>
        <w:tab/>
        <w:t>Nồng độ ethanol: 40°</w:t>
      </w:r>
    </w:p>
    <w:p>
      <w:pPr>
        <w:spacing w:before="10" w:after="30"/>
        <w:ind w:left="340"/>
      </w:pPr>
      <w:r>
        <w:rPr>
          <w:rFonts w:ascii="Times New Roman" w:hAnsi="Times New Roman"/>
          <w:b w:val="0"/>
          <w:i w:val="0"/>
          <w:sz w:val="22"/>
          <w:u w:val="none"/>
        </w:rPr>
        <w:t>• </w:t>
        <w:tab/>
        <w:t>Khối lượng riêng: 0.789 kg/L</w:t>
      </w:r>
    </w:p>
    <w:p>
      <w:pPr>
        <w:spacing w:before="10" w:after="30"/>
        <w:ind w:left="340"/>
      </w:pPr>
      <w:r>
        <w:rPr>
          <w:rFonts w:ascii="Times New Roman" w:hAnsi="Times New Roman"/>
          <w:b w:val="0"/>
          <w:i w:val="0"/>
          <w:sz w:val="22"/>
          <w:u w:val="none"/>
        </w:rPr>
        <w:t>• </w:t>
        <w:tab/>
        <w:t>162 kg tinh bột → 92 kg ethanol</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C3-P2-TH-238 | 4. Amine (Tính chất hóa học đặc trưng, phản ứng base, Br2, điều chế) | ĐA: a:Đ - b:Đ - c:S - d:Đ] </w:t>
      </w:r>
      <w:r>
        <w:rPr>
          <w:rFonts w:ascii="Times New Roman" w:hAnsi="Times New Roman"/>
          <w:b w:val="0"/>
          <w:i w:val="0"/>
          <w:sz w:val="23"/>
          <w:u w:val="none"/>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pPr>
        <w:spacing w:before="40" w:after="40"/>
        <w:jc w:val="center"/>
      </w:pPr>
      <w:r>
        <w:drawing>
          <wp:inline xmlns:a="http://schemas.openxmlformats.org/drawingml/2006/main" xmlns:pic="http://schemas.openxmlformats.org/drawingml/2006/picture">
            <wp:extent cx="3060000" cy="2156316"/>
            <wp:docPr id="4" name="Picture 4"/>
            <wp:cNvGraphicFramePr>
              <a:graphicFrameLocks noChangeAspect="1"/>
            </wp:cNvGraphicFramePr>
            <a:graphic>
              <a:graphicData uri="http://schemas.openxmlformats.org/drawingml/2006/picture">
                <pic:pic>
                  <pic:nvPicPr>
                    <pic:cNvPr id="0" name="c3_q238_img1.png"/>
                    <pic:cNvPicPr/>
                  </pic:nvPicPr>
                  <pic:blipFill>
                    <a:blip r:embed="rId14"/>
                    <a:stretch>
                      <a:fillRect/>
                    </a:stretch>
                  </pic:blipFill>
                  <pic:spPr>
                    <a:xfrm>
                      <a:off x="0" y="0"/>
                      <a:ext cx="3060000" cy="215631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Một phân tử melamine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15 liên kết sigma (ơ).</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Melanine được dùng như một loại keo để sản xuất giấy trang trí phủ melamine (một loại vật liệu quan trọng trong ngành gỗ công nghiệp với ưu điểm màu sắc phong phú, bền màu, chống thấm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Melamine thuộc loại arylamine có tính base.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Muốn tăng 1 độ đạm (1 gam nitrogen) cho sữa tươi thì phải thêm vào 1 lít sữa khoảng 1500 mg melamine.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Công thức phân tử  rút gọn thành , phân tử có tổng cộng 15 liên kết  bao gồm 6 liên kết trong vòng, 3 liên kết ở nối đôi và 6 liên kết ở các nhóm .</w:t>
      </w:r>
    </w:p>
    <w:p>
      <w:pPr>
        <w:spacing w:before="10" w:after="30"/>
        <w:ind w:left="340"/>
      </w:pPr>
      <w:r>
        <w:rPr>
          <w:rFonts w:ascii="Times New Roman" w:hAnsi="Times New Roman"/>
          <w:b w:val="0"/>
          <w:i w:val="0"/>
          <w:sz w:val="22"/>
          <w:u w:val="none"/>
        </w:rPr>
        <w:t>• b) Đúng. Melamine phản ứng với formaldehyde sinh ra nhựa melamine-formaldehyde, được ứng dụng rộng rãi làm keo dán và lớp phủ bề mặt chịu nhiệt cho gỗ công nghiệp.</w:t>
      </w:r>
    </w:p>
    <w:p>
      <w:pPr>
        <w:spacing w:before="10" w:after="30"/>
        <w:ind w:left="340"/>
      </w:pPr>
      <w:r>
        <w:rPr>
          <w:rFonts w:ascii="Times New Roman" w:hAnsi="Times New Roman"/>
          <w:b w:val="0"/>
          <w:i w:val="0"/>
          <w:sz w:val="22"/>
          <w:u w:val="none"/>
        </w:rPr>
        <w:t>• c) Sai. Bẫy phân loại gốc: Các nhóm chức  trong phân tử melamine gắn vào dị vòng triazine (chứa nitrogen), hoàn toàn không gắn vào vòng benzene nên không thuộc loại arylamine.</w:t>
      </w:r>
    </w:p>
    <w:p>
      <w:pPr>
        <w:spacing w:before="10" w:after="30"/>
        <w:ind w:left="340"/>
      </w:pPr>
      <w:r>
        <w:rPr>
          <w:rFonts w:ascii="Times New Roman" w:hAnsi="Times New Roman"/>
          <w:b w:val="0"/>
          <w:i w:val="0"/>
          <w:sz w:val="22"/>
          <w:u w:val="none"/>
        </w:rPr>
        <w:t>• d) Đúng. Hàm lượng N trong 15000 mg melamine:</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C1-P3-NB-207 | 1. Ester (HH3.1 – Vận dụng: Xác định chất/lượng ester theo số liệu) | Đáp số: 3] </w:t>
      </w:r>
      <w:r>
        <w:rPr>
          <w:rFonts w:ascii="Times New Roman" w:hAnsi="Times New Roman"/>
          <w:b w:val="0"/>
          <w:i w:val="0"/>
          <w:sz w:val="23"/>
          <w:u w:val="none"/>
        </w:rPr>
        <w:t>Cho các ester sau: ethyl acetate, ethyl formate, methyl acetate, methyl acrylate.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ethyl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ethyl formate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methyl acetate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C1-P3-TH-316 | 2. Chất béo (HH1.5 – Hiểu: Cấu tạo, phân tử khối, số chất thủy phân) | Đáp số: 3] </w:t>
      </w:r>
      <w:r>
        <w:rPr>
          <w:rFonts w:ascii="Times New Roman" w:hAnsi="Times New Roman"/>
          <w:b w:val="0"/>
          <w:i w:val="0"/>
          <w:sz w:val="23"/>
          <w:u w:val="none"/>
        </w:rPr>
        <w:t>Chất béo không bão hòa A có công thức dạng khung phân tử như hình dưới đây.</w:t>
      </w:r>
    </w:p>
    <w:p>
      <w:pPr>
        <w:spacing w:before="20" w:after="20"/>
      </w:pPr>
      <w:r>
        <w:rPr>
          <w:rFonts w:ascii="Times New Roman" w:hAnsi="Times New Roman"/>
          <w:b w:val="0"/>
          <w:i w:val="0"/>
          <w:sz w:val="23"/>
          <w:u w:val="none"/>
        </w:rPr>
        <w:t>Thủy phân chất béo A trong môi trường acid, thu được bao nhiêu acid béo khác nhau?</w:t>
      </w:r>
    </w:p>
    <w:p>
      <w:pPr>
        <w:spacing w:before="40" w:after="40"/>
        <w:jc w:val="center"/>
      </w:pPr>
      <w:r>
        <w:drawing>
          <wp:inline xmlns:a="http://schemas.openxmlformats.org/drawingml/2006/main" xmlns:pic="http://schemas.openxmlformats.org/drawingml/2006/picture">
            <wp:extent cx="2700000" cy="1100769"/>
            <wp:docPr id="5" name="Picture 5"/>
            <wp:cNvGraphicFramePr>
              <a:graphicFrameLocks noChangeAspect="1"/>
            </wp:cNvGraphicFramePr>
            <a:graphic>
              <a:graphicData uri="http://schemas.openxmlformats.org/drawingml/2006/picture">
                <pic:pic>
                  <pic:nvPicPr>
                    <pic:cNvPr id="0" name="c1_q316_img1.png"/>
                    <pic:cNvPicPr/>
                  </pic:nvPicPr>
                  <pic:blipFill>
                    <a:blip r:embed="rId15"/>
                    <a:stretch>
                      <a:fillRect/>
                    </a:stretch>
                  </pic:blipFill>
                  <pic:spPr>
                    <a:xfrm>
                      <a:off x="0" y="0"/>
                      <a:ext cx="2700000" cy="110076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Các acid béo bao gồm: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C1-P3-NB-347 | 3. Xà phòng &amp; CGR (HH1.4 – Hiểu/VD: Xác định lượng xà phòng, quy trình) | Đáp số: 62] </w:t>
      </w:r>
      <w:r>
        <w:rPr>
          <w:rFonts w:ascii="Times New Roman" w:hAnsi="Times New Roman"/>
          <w:b w:val="0"/>
          <w:i w:val="0"/>
          <w:sz w:val="23"/>
          <w:u w:val="none"/>
        </w:rPr>
        <w:t>Một loại chất giặt rửa tổng hợp có thành phần chính là muối sau:</w:t>
      </w:r>
    </w:p>
    <w:p>
      <w:pPr>
        <w:spacing w:before="20" w:after="20"/>
      </w:pPr>
      <w:r>
        <w:rPr>
          <w:rFonts w:ascii="Times New Roman" w:hAnsi="Times New Roman"/>
          <w:b w:val="0"/>
          <w:i w:val="0"/>
          <w:sz w:val="23"/>
          <w:u w:val="none"/>
        </w:rPr>
        <w:t>Thành phần % theo khối lượng của carbon trong muối trên là a%. Xác định giá trị của a (Làm tròn kết quả đến hàng đơn vị)</w:t>
      </w:r>
    </w:p>
    <w:p>
      <w:pPr>
        <w:spacing w:before="40" w:after="40"/>
        <w:jc w:val="center"/>
      </w:pPr>
      <w:r>
        <w:drawing>
          <wp:inline xmlns:a="http://schemas.openxmlformats.org/drawingml/2006/main" xmlns:pic="http://schemas.openxmlformats.org/drawingml/2006/picture">
            <wp:extent cx="2700000" cy="498058"/>
            <wp:docPr id="6" name="Picture 6"/>
            <wp:cNvGraphicFramePr>
              <a:graphicFrameLocks noChangeAspect="1"/>
            </wp:cNvGraphicFramePr>
            <a:graphic>
              <a:graphicData uri="http://schemas.openxmlformats.org/drawingml/2006/picture">
                <pic:pic>
                  <pic:nvPicPr>
                    <pic:cNvPr id="0" name="c1_q347_img1.png"/>
                    <pic:cNvPicPr/>
                  </pic:nvPicPr>
                  <pic:blipFill>
                    <a:blip r:embed="rId16"/>
                    <a:stretch>
                      <a:fillRect/>
                    </a:stretch>
                  </pic:blipFill>
                  <pic:spPr>
                    <a:xfrm>
                      <a:off x="0" y="0"/>
                      <a:ext cx="2700000" cy="49805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62</w:t>
      </w:r>
    </w:p>
    <w:p>
      <w:pPr>
        <w:spacing w:before="10" w:after="30"/>
        <w:ind w:left="340"/>
      </w:pPr>
      <w:r>
        <w:rPr>
          <w:rFonts w:ascii="Times New Roman" w:hAnsi="Times New Roman"/>
          <w:b w:val="0"/>
          <w:i w:val="0"/>
          <w:sz w:val="22"/>
          <w:u w:val="none"/>
        </w:rPr>
        <w:t>• Đáp án: 62.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mol phân tử của muối chất giặt rửa tổng hợp:</w:t>
      </w:r>
    </w:p>
    <w:p>
      <w:pPr>
        <w:spacing w:before="10" w:after="30"/>
        <w:ind w:left="340"/>
      </w:pPr>
      <w:r>
        <w:rPr>
          <w:rFonts w:ascii="Times New Roman" w:hAnsi="Times New Roman"/>
          <w:b w:val="0"/>
          <w:i w:val="0"/>
          <w:sz w:val="22"/>
          <w:u w:val="none"/>
        </w:rPr>
        <w:t>• gam/mol.</w:t>
      </w:r>
    </w:p>
    <w:p>
      <w:pPr>
        <w:spacing w:before="10" w:after="30"/>
        <w:ind w:left="340"/>
      </w:pPr>
      <w:r>
        <w:rPr>
          <w:rFonts w:ascii="Times New Roman" w:hAnsi="Times New Roman"/>
          <w:b w:val="0"/>
          <w:i w:val="0"/>
          <w:sz w:val="22"/>
          <w:u w:val="none"/>
        </w:rPr>
        <w:t>• Tính tỉ lệ phần trăm khối lượng của nguyên tố carbon trong phân tử:</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C2-P3-VD-176 | 4. Glucose &amp; Carbohydrate (HH1.3 – Hiểu: Xác định số chất theo TCHH) | Đáp số: 194] </w:t>
      </w:r>
      <w:r>
        <w:rPr>
          <w:rFonts w:ascii="Times New Roman" w:hAnsi="Times New Roman"/>
          <w:b w:val="0"/>
          <w:i w:val="0"/>
          <w:sz w:val="23"/>
          <w:u w:val="none"/>
        </w:rPr>
        <w:t>Ở dạng mạch vòng, glucose phản ứng với methyl alcohol ở nhóm –OH hemiacetal, tạo thành methyl -glucoside theo sơ đồ phản ứng:</w:t>
      </w:r>
    </w:p>
    <w:p>
      <w:pPr>
        <w:spacing w:before="20" w:after="20"/>
      </w:pPr>
      <w:r>
        <w:rPr>
          <w:rFonts w:ascii="Times New Roman" w:hAnsi="Times New Roman"/>
          <w:b w:val="0"/>
          <w:i w:val="0"/>
          <w:sz w:val="23"/>
          <w:u w:val="none"/>
        </w:rPr>
        <w:t>Phân tử khối của methyl -glucoside bằng bao nhiêu?</w:t>
      </w:r>
    </w:p>
    <w:p>
      <w:pPr>
        <w:spacing w:before="40" w:after="40"/>
        <w:jc w:val="center"/>
      </w:pPr>
      <w:r>
        <w:drawing>
          <wp:inline xmlns:a="http://schemas.openxmlformats.org/drawingml/2006/main" xmlns:pic="http://schemas.openxmlformats.org/drawingml/2006/picture">
            <wp:extent cx="2700000" cy="994470"/>
            <wp:docPr id="7" name="Picture 7"/>
            <wp:cNvGraphicFramePr>
              <a:graphicFrameLocks noChangeAspect="1"/>
            </wp:cNvGraphicFramePr>
            <a:graphic>
              <a:graphicData uri="http://schemas.openxmlformats.org/drawingml/2006/picture">
                <pic:pic>
                  <pic:nvPicPr>
                    <pic:cNvPr id="0" name="c2_q176_img1.png"/>
                    <pic:cNvPicPr/>
                  </pic:nvPicPr>
                  <pic:blipFill>
                    <a:blip r:embed="rId17"/>
                    <a:stretch>
                      <a:fillRect/>
                    </a:stretch>
                  </pic:blipFill>
                  <pic:spPr>
                    <a:xfrm>
                      <a:off x="0" y="0"/>
                      <a:ext cx="2700000" cy="99447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194</w:t>
      </w:r>
    </w:p>
    <w:p>
      <w:pPr>
        <w:spacing w:before="10" w:after="30"/>
        <w:ind w:left="340"/>
      </w:pPr>
      <w:r>
        <w:rPr>
          <w:rFonts w:ascii="Times New Roman" w:hAnsi="Times New Roman"/>
          <w:b w:val="0"/>
          <w:i w:val="0"/>
          <w:sz w:val="22"/>
          <w:u w:val="none"/>
        </w:rPr>
        <w:t>• Đáp án:  194.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Nhận diện phản ứng thế. Phân tử glucose () bị mất đi nguyên tử hydrogen () ở nhóm  số 1 và nhận vào gốc methyl ().</w:t>
      </w:r>
    </w:p>
    <w:p>
      <w:pPr>
        <w:spacing w:before="10" w:after="30"/>
        <w:ind w:left="340"/>
      </w:pPr>
      <w:r>
        <w:rPr>
          <w:rFonts w:ascii="Times New Roman" w:hAnsi="Times New Roman"/>
          <w:b w:val="0"/>
          <w:i w:val="0"/>
          <w:sz w:val="22"/>
          <w:u w:val="none"/>
        </w:rPr>
        <w:t>• Bước 2: Viết công thức phân tử mới:  hay gộp lại là .</w:t>
      </w:r>
    </w:p>
    <w:p>
      <w:pPr>
        <w:spacing w:before="10" w:after="30"/>
        <w:ind w:left="340"/>
      </w:pPr>
      <w:r>
        <w:rPr>
          <w:rFonts w:ascii="Times New Roman" w:hAnsi="Times New Roman"/>
          <w:b w:val="0"/>
          <w:i w:val="0"/>
          <w:sz w:val="22"/>
          <w:u w:val="none"/>
        </w:rPr>
        <w:t>• Bước 3: Bấm máy tính tổng khối lượng: .</w:t>
      </w:r>
    </w:p>
    <w:p>
      <w:pPr>
        <w:spacing w:before="10" w:after="30"/>
        <w:ind w:left="340"/>
      </w:pPr>
      <w:r>
        <w:rPr>
          <w:rFonts w:ascii="Times New Roman" w:hAnsi="Times New Roman"/>
          <w:b w:val="0"/>
          <w:i w:val="0"/>
          <w:sz w:val="22"/>
          <w:u w:val="none"/>
        </w:rPr>
        <w:t>• Cách 2 (Bấm máy tính): Khối lượng phân tử = .</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C2-P3-VD-261 | 5. Tinh bột &amp; Cellulose (HH3.4 – Vận dụng cao: Bài toán lên men xăng E5/rượu/tín chỉ C) | Đáp số: 41,2] </w:t>
      </w:r>
      <w:r>
        <w:rPr>
          <w:rFonts w:ascii="Times New Roman" w:hAnsi="Times New Roman"/>
          <w:b w:val="0"/>
          <w:i w:val="0"/>
          <w:sz w:val="23"/>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41,2</w:t>
      </w:r>
    </w:p>
    <w:p>
      <w:pPr>
        <w:spacing w:before="10" w:after="30"/>
        <w:ind w:left="340"/>
      </w:pPr>
      <w:r>
        <w:rPr>
          <w:rFonts w:ascii="Times New Roman" w:hAnsi="Times New Roman"/>
          <w:b w:val="0"/>
          <w:i w:val="0"/>
          <w:sz w:val="22"/>
          <w:u w:val="none"/>
        </w:rPr>
        <w:t>• Đáp án:  41,2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cồn nguyên chất =  lít.</w:t>
      </w:r>
    </w:p>
    <w:p>
      <w:pPr>
        <w:spacing w:before="10" w:after="30"/>
        <w:ind w:left="340"/>
      </w:pPr>
      <w:r>
        <w:rPr>
          <w:rFonts w:ascii="Times New Roman" w:hAnsi="Times New Roman"/>
          <w:b w:val="0"/>
          <w:i w:val="0"/>
          <w:sz w:val="22"/>
          <w:u w:val="none"/>
        </w:rPr>
        <w:t>• Khối lượng cồn =  kg.</w:t>
      </w:r>
    </w:p>
    <w:p>
      <w:pPr>
        <w:spacing w:before="10" w:after="30"/>
        <w:ind w:left="340"/>
      </w:pPr>
      <w:r>
        <w:rPr>
          <w:rFonts w:ascii="Times New Roman" w:hAnsi="Times New Roman"/>
          <w:b w:val="0"/>
          <w:i w:val="0"/>
          <w:sz w:val="22"/>
          <w:u w:val="none"/>
        </w:rPr>
        <w:t>• Số mol cồn =  kmol  Số mol glucose lý thuyết =  kmol.</w:t>
      </w:r>
    </w:p>
    <w:p>
      <w:pPr>
        <w:spacing w:before="10" w:after="30"/>
        <w:ind w:left="340"/>
      </w:pPr>
      <w:r>
        <w:rPr>
          <w:rFonts w:ascii="Times New Roman" w:hAnsi="Times New Roman"/>
          <w:b w:val="0"/>
          <w:i w:val="0"/>
          <w:sz w:val="22"/>
          <w:u w:val="none"/>
        </w:rPr>
        <w:t>• Khối lượng glucose thực tế (H=95%) =  kg.</w:t>
      </w:r>
    </w:p>
    <w:p>
      <w:pPr>
        <w:spacing w:before="10" w:after="30"/>
        <w:ind w:left="340"/>
      </w:pPr>
      <w:r>
        <w:rPr>
          <w:rFonts w:ascii="Times New Roman" w:hAnsi="Times New Roman"/>
          <w:b w:val="0"/>
          <w:i w:val="0"/>
          <w:sz w:val="22"/>
          <w:u w:val="none"/>
        </w:rPr>
        <w:t>• Khối lượng nho cần dùng (60% glucose)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 Giải thích nhanh:</w:t>
      </w:r>
    </w:p>
    <w:p>
      <w:pPr>
        <w:spacing w:before="10" w:after="30"/>
        <w:ind w:left="340"/>
      </w:pPr>
      <w:r>
        <w:rPr>
          <w:rFonts w:ascii="Times New Roman" w:hAnsi="Times New Roman"/>
          <w:b w:val="0"/>
          <w:i w:val="0"/>
          <w:sz w:val="22"/>
          <w:u w:val="none"/>
        </w:rPr>
        <w:t>• </w:t>
        <w:tab/>
        <w:t>: khối lượng glucose có trong nho</w:t>
      </w:r>
    </w:p>
    <w:p>
      <w:pPr>
        <w:spacing w:before="10" w:after="30"/>
        <w:ind w:left="340"/>
      </w:pPr>
      <w:r>
        <w:rPr>
          <w:rFonts w:ascii="Times New Roman" w:hAnsi="Times New Roman"/>
          <w:b w:val="0"/>
          <w:i w:val="0"/>
          <w:sz w:val="22"/>
          <w:u w:val="none"/>
        </w:rPr>
        <w:t>• </w:t>
        <w:tab/>
        <w:t>Chia 180 → số mol glucose</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95% → khối lượng ethanol thực tế</w:t>
      </w:r>
    </w:p>
    <w:p>
      <w:pPr>
        <w:spacing w:before="10" w:after="30"/>
        <w:ind w:left="340"/>
      </w:pPr>
      <w:r>
        <w:rPr>
          <w:rFonts w:ascii="Times New Roman" w:hAnsi="Times New Roman"/>
          <w:b w:val="0"/>
          <w:i w:val="0"/>
          <w:sz w:val="22"/>
          <w:u w:val="none"/>
        </w:rPr>
        <w:t>• </w:t>
        <w:tab/>
        <w:t>Vế phải: khối lượng ethanol trong 100 L rượu vang 15°, D = 0,8</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C3-P3-NB-243 | 6. Amine (HH1.3 – Hiểu: Công thức cấu tạo và số đồng phân/tính chất amine) | Đáp số: 1315] </w:t>
      </w:r>
      <w:r>
        <w:rPr>
          <w:rFonts w:ascii="Times New Roman" w:hAnsi="Times New Roman"/>
          <w:b w:val="0"/>
          <w:i w:val="0"/>
          <w:sz w:val="23"/>
          <w:u w:val="none"/>
        </w:rPr>
        <w:t>Amphetamine và methamphetamine đều là những loại ma túy, lần lượt có tên gọi là hồng phiến và ma túy đá.</w:t>
      </w:r>
    </w:p>
    <w:p>
      <w:pPr>
        <w:spacing w:before="20" w:after="20"/>
      </w:pPr>
      <w:r>
        <w:rPr>
          <w:rFonts w:ascii="Times New Roman" w:hAnsi="Times New Roman"/>
          <w:b w:val="0"/>
          <w:i w:val="0"/>
          <w:sz w:val="23"/>
          <w:u w:val="none"/>
        </w:rPr>
        <w:t>Số nguyên tử amphetamine có x nguyên tử hydrogen, methamphetamine có y nguyên tử hydrogen. Giá trị xy là bao nhiêu?</w:t>
      </w:r>
    </w:p>
    <w:p>
      <w:pPr>
        <w:spacing w:before="40" w:after="40"/>
        <w:jc w:val="center"/>
      </w:pPr>
      <w:r>
        <w:drawing>
          <wp:inline xmlns:a="http://schemas.openxmlformats.org/drawingml/2006/main" xmlns:pic="http://schemas.openxmlformats.org/drawingml/2006/picture">
            <wp:extent cx="2700000" cy="1310177"/>
            <wp:docPr id="8" name="Picture 8"/>
            <wp:cNvGraphicFramePr>
              <a:graphicFrameLocks noChangeAspect="1"/>
            </wp:cNvGraphicFramePr>
            <a:graphic>
              <a:graphicData uri="http://schemas.openxmlformats.org/drawingml/2006/picture">
                <pic:pic>
                  <pic:nvPicPr>
                    <pic:cNvPr id="0" name="c3_q243_img1.png"/>
                    <pic:cNvPicPr/>
                  </pic:nvPicPr>
                  <pic:blipFill>
                    <a:blip r:embed="rId18"/>
                    <a:stretch>
                      <a:fillRect/>
                    </a:stretch>
                  </pic:blipFill>
                  <pic:spPr>
                    <a:xfrm>
                      <a:off x="0" y="0"/>
                      <a:ext cx="2700000" cy="1310177"/>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1315.</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17 (MÃ ĐỀ 117)</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(C1-P1-TH-065)   |   Câu 2: B (C1-P1-NB-192)   |   Câu 3: C (C1-P1-NB-222)   |   Câu 4: A (C1-P1-NB-278)   |   Câu 5: C (C1-P1-VD-290)   |   Câu 6: B (C1-P1-NB-330)   |   Câu 7: D (C1-P1-VD-246)   |   Câu 8: C (C1-P1-VD-256)   |   Câu 9: B (C2-P1-NB-133)   |   Câu 10: B (C2-P1-NB-145)   |   Câu 11: C (C2-P1-NB-189)   |   Câu 12: C (C2-P1-VD-200)   |   Câu 13: A (C2-P1-TH-217)   |   Câu 14: B (C2-P1-NB-230)   |   Câu 15: A (C2-P1-VD-159)   |   Câu 16: D (C3-P1-TH-061)   |   Câu 17: A (C3-P1-TH-077)   |   Câu 18: B (C3-P1-NB-218)</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c:S - d:Đ (C1-P2-TH-114)   |   Câu 2: a:Đ - b:Đ - c:Đ - d:S (C2-P2-TH-203)   |   Câu 3: a:Đ - b:Đ - c:S - d:Đ (C2-P2-VD-253)   |   Câu 4: a:Đ - b:Đ - c:S - d:Đ (C3-P2-TH-238)</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3 (C1-P3-NB-207)   |   Câu 2: 3 (C1-P3-TH-316)   |   Câu 3: 62 (C1-P3-NB-347)   |   Câu 4: 194 (C2-P3-VD-176)   |   Câu 5: 41,2 (C2-P3-VD-261)   |   Câu 6: 1315 (C3-P3-NB-243)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